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4" w:type="dxa"/>
        <w:jc w:val="center"/>
        <w:tblInd w:w="-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1"/>
        <w:gridCol w:w="8293"/>
      </w:tblGrid>
      <w:tr w:rsidR="00C43EA8" w:rsidRPr="00460763" w:rsidTr="00F153ED">
        <w:trPr>
          <w:jc w:val="center"/>
        </w:trPr>
        <w:tc>
          <w:tcPr>
            <w:tcW w:w="1555" w:type="dxa"/>
            <w:vAlign w:val="center"/>
          </w:tcPr>
          <w:p w:rsidR="00C43EA8" w:rsidRPr="00460763" w:rsidRDefault="00C43EA8" w:rsidP="00F153E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60763">
              <w:rPr>
                <w:noProof/>
                <w:sz w:val="28"/>
              </w:rPr>
              <w:drawing>
                <wp:inline distT="0" distB="0" distL="0" distR="0" wp14:anchorId="0BB66825" wp14:editId="6FC6129A">
                  <wp:extent cx="993914" cy="1209262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06" cy="121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tcMar>
              <w:left w:w="0" w:type="dxa"/>
            </w:tcMar>
          </w:tcPr>
          <w:p w:rsidR="00C43EA8" w:rsidRPr="00460763" w:rsidRDefault="00C43EA8" w:rsidP="00F153ED">
            <w:pPr>
              <w:spacing w:line="360" w:lineRule="auto"/>
              <w:ind w:right="-625"/>
              <w:rPr>
                <w:rFonts w:ascii="Verdana" w:hAnsi="Verdana"/>
                <w:sz w:val="24"/>
                <w:szCs w:val="24"/>
              </w:rPr>
            </w:pPr>
          </w:p>
          <w:p w:rsidR="00C43EA8" w:rsidRPr="00460763" w:rsidRDefault="00C43EA8" w:rsidP="00F153ED">
            <w:pPr>
              <w:spacing w:line="360" w:lineRule="auto"/>
              <w:ind w:right="-625"/>
              <w:rPr>
                <w:rFonts w:ascii="Verdana" w:hAnsi="Verdana"/>
                <w:b/>
                <w:sz w:val="24"/>
                <w:szCs w:val="24"/>
              </w:rPr>
            </w:pPr>
            <w:r w:rsidRPr="00460763">
              <w:rPr>
                <w:rFonts w:ascii="Verdana" w:hAnsi="Verdana"/>
                <w:b/>
                <w:sz w:val="24"/>
                <w:szCs w:val="24"/>
              </w:rPr>
              <w:t>РЕПУБЛИКА БЪЛГАРИЯ</w:t>
            </w:r>
          </w:p>
          <w:p w:rsidR="00C43EA8" w:rsidRPr="00460763" w:rsidRDefault="00C43EA8" w:rsidP="00F153ED">
            <w:pPr>
              <w:spacing w:line="360" w:lineRule="auto"/>
              <w:ind w:right="-625"/>
              <w:rPr>
                <w:rFonts w:ascii="Verdana" w:hAnsi="Verdana"/>
                <w:sz w:val="24"/>
                <w:szCs w:val="24"/>
              </w:rPr>
            </w:pPr>
            <w:r w:rsidRPr="00460763">
              <w:rPr>
                <w:rFonts w:ascii="Verdana" w:hAnsi="Verdana"/>
                <w:sz w:val="24"/>
                <w:szCs w:val="24"/>
              </w:rPr>
              <w:t>Министерство на здравеопазването</w:t>
            </w:r>
          </w:p>
          <w:p w:rsidR="00C43EA8" w:rsidRPr="00460763" w:rsidRDefault="00C43EA8" w:rsidP="00F153ED">
            <w:pPr>
              <w:spacing w:line="360" w:lineRule="auto"/>
              <w:ind w:right="-625"/>
              <w:rPr>
                <w:rFonts w:ascii="Verdana" w:hAnsi="Verdana"/>
                <w:sz w:val="24"/>
                <w:szCs w:val="24"/>
              </w:rPr>
            </w:pPr>
            <w:r w:rsidRPr="00460763">
              <w:rPr>
                <w:rFonts w:ascii="Verdana" w:hAnsi="Verdana"/>
                <w:sz w:val="24"/>
                <w:szCs w:val="24"/>
                <w:lang w:val="ru-RU"/>
              </w:rPr>
              <w:t>Р</w:t>
            </w:r>
            <w:r w:rsidRPr="00460763">
              <w:rPr>
                <w:rFonts w:ascii="Verdana" w:hAnsi="Verdana"/>
                <w:sz w:val="24"/>
                <w:szCs w:val="24"/>
              </w:rPr>
              <w:t>егионална здравна инспекция</w:t>
            </w:r>
            <w:r w:rsidRPr="00460763">
              <w:rPr>
                <w:rFonts w:ascii="Verdana" w:hAnsi="Verdana"/>
                <w:sz w:val="24"/>
                <w:szCs w:val="24"/>
                <w:lang w:val="ru-RU"/>
              </w:rPr>
              <w:t xml:space="preserve"> – </w:t>
            </w:r>
            <w:r w:rsidRPr="00460763">
              <w:rPr>
                <w:rFonts w:ascii="Verdana" w:hAnsi="Verdana"/>
                <w:sz w:val="24"/>
                <w:szCs w:val="24"/>
              </w:rPr>
              <w:t>Бургас</w:t>
            </w:r>
          </w:p>
        </w:tc>
      </w:tr>
    </w:tbl>
    <w:p w:rsidR="00C43EA8" w:rsidRPr="00460763" w:rsidRDefault="00C43EA8" w:rsidP="00C43E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9526" w:type="dxa"/>
        <w:jc w:val="center"/>
        <w:tblLook w:val="01E0" w:firstRow="1" w:lastRow="1" w:firstColumn="1" w:lastColumn="1" w:noHBand="0" w:noVBand="0"/>
      </w:tblPr>
      <w:tblGrid>
        <w:gridCol w:w="765"/>
        <w:gridCol w:w="3746"/>
        <w:gridCol w:w="1650"/>
        <w:gridCol w:w="3365"/>
      </w:tblGrid>
      <w:tr w:rsidR="00C43EA8" w:rsidRPr="00460763" w:rsidTr="00F153ED">
        <w:trPr>
          <w:trHeight w:hRule="exact" w:val="284"/>
          <w:jc w:val="center"/>
        </w:trPr>
        <w:tc>
          <w:tcPr>
            <w:tcW w:w="4511" w:type="dxa"/>
            <w:gridSpan w:val="2"/>
            <w:shd w:val="clear" w:color="auto" w:fill="C0C0C0"/>
            <w:vAlign w:val="center"/>
          </w:tcPr>
          <w:p w:rsidR="00C43EA8" w:rsidRPr="00460763" w:rsidRDefault="00C43EA8" w:rsidP="00F153E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proofErr w:type="gramStart"/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гр</w:t>
            </w:r>
            <w:proofErr w:type="gramEnd"/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. Бургас 8000, ул. ”Александровска” № 120</w:t>
            </w:r>
          </w:p>
        </w:tc>
        <w:tc>
          <w:tcPr>
            <w:tcW w:w="1650" w:type="dxa"/>
            <w:shd w:val="clear" w:color="auto" w:fill="C0C0C0"/>
            <w:tcMar>
              <w:right w:w="0" w:type="dxa"/>
            </w:tcMar>
            <w:vAlign w:val="center"/>
          </w:tcPr>
          <w:p w:rsidR="00C43EA8" w:rsidRPr="00460763" w:rsidRDefault="00C43EA8" w:rsidP="00F153E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</w:pPr>
            <w:proofErr w:type="gramStart"/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тел.:</w:t>
            </w:r>
            <w:proofErr w:type="gramEnd"/>
          </w:p>
        </w:tc>
        <w:tc>
          <w:tcPr>
            <w:tcW w:w="3365" w:type="dxa"/>
            <w:shd w:val="clear" w:color="auto" w:fill="C0C0C0"/>
            <w:tcMar>
              <w:left w:w="0" w:type="dxa"/>
            </w:tcMar>
            <w:vAlign w:val="center"/>
          </w:tcPr>
          <w:p w:rsidR="00C43EA8" w:rsidRPr="00460763" w:rsidRDefault="00C43EA8" w:rsidP="00F153ED">
            <w:pPr>
              <w:tabs>
                <w:tab w:val="left" w:pos="113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 xml:space="preserve">056/ 807302, </w:t>
            </w:r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ru-RU" w:eastAsia="bg-BG"/>
              </w:rPr>
              <w:t>факс</w:t>
            </w:r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 xml:space="preserve"> 056/ 8162</w:t>
            </w:r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ru-RU" w:eastAsia="bg-BG"/>
              </w:rPr>
              <w:t>61</w:t>
            </w:r>
          </w:p>
        </w:tc>
      </w:tr>
      <w:tr w:rsidR="00C43EA8" w:rsidRPr="00460763" w:rsidTr="00F153ED">
        <w:trPr>
          <w:trHeight w:hRule="exact" w:val="284"/>
          <w:jc w:val="center"/>
        </w:trPr>
        <w:tc>
          <w:tcPr>
            <w:tcW w:w="765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C43EA8" w:rsidRPr="00460763" w:rsidRDefault="00C43EA8" w:rsidP="00F153E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it-IT" w:eastAsia="bg-BG"/>
              </w:rPr>
            </w:pPr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de-DE" w:eastAsia="bg-BG"/>
              </w:rPr>
              <w:t>e-mail:</w:t>
            </w:r>
          </w:p>
        </w:tc>
        <w:tc>
          <w:tcPr>
            <w:tcW w:w="3746" w:type="dxa"/>
            <w:shd w:val="clear" w:color="auto" w:fill="C0C0C0"/>
            <w:tcMar>
              <w:left w:w="0" w:type="dxa"/>
            </w:tcMar>
            <w:vAlign w:val="center"/>
          </w:tcPr>
          <w:p w:rsidR="00C43EA8" w:rsidRPr="00460763" w:rsidRDefault="00AC5E87" w:rsidP="00F153E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it-IT" w:eastAsia="bg-BG"/>
              </w:rPr>
            </w:pPr>
            <w:hyperlink r:id="rId8" w:history="1">
              <w:r w:rsidR="00C43EA8" w:rsidRPr="00460763">
                <w:rPr>
                  <w:rFonts w:ascii="Verdana" w:eastAsia="Times New Roman" w:hAnsi="Verdana" w:cs="Times New Roman"/>
                  <w:b/>
                  <w:i/>
                  <w:color w:val="0000FF"/>
                  <w:sz w:val="16"/>
                  <w:szCs w:val="16"/>
                  <w:u w:val="single"/>
                  <w:lang w:val="de-DE" w:eastAsia="bg-BG"/>
                </w:rPr>
                <w:t>rzi@rzi-burgas.com</w:t>
              </w:r>
            </w:hyperlink>
          </w:p>
        </w:tc>
        <w:tc>
          <w:tcPr>
            <w:tcW w:w="1650" w:type="dxa"/>
            <w:shd w:val="clear" w:color="auto" w:fill="C0C0C0"/>
            <w:tcMar>
              <w:right w:w="0" w:type="dxa"/>
            </w:tcMar>
            <w:vAlign w:val="center"/>
          </w:tcPr>
          <w:p w:rsidR="00C43EA8" w:rsidRPr="00460763" w:rsidRDefault="00C43EA8" w:rsidP="00F153E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it-IT" w:eastAsia="bg-BG"/>
              </w:rPr>
            </w:pPr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de-DE" w:eastAsia="bg-BG"/>
              </w:rPr>
              <w:t>site:</w:t>
            </w:r>
          </w:p>
        </w:tc>
        <w:tc>
          <w:tcPr>
            <w:tcW w:w="3365" w:type="dxa"/>
            <w:shd w:val="clear" w:color="auto" w:fill="C0C0C0"/>
            <w:tcMar>
              <w:left w:w="0" w:type="dxa"/>
            </w:tcMar>
            <w:vAlign w:val="center"/>
          </w:tcPr>
          <w:p w:rsidR="00C43EA8" w:rsidRPr="00460763" w:rsidRDefault="00C43EA8" w:rsidP="00F153ED">
            <w:pPr>
              <w:tabs>
                <w:tab w:val="left" w:pos="113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it-IT" w:eastAsia="bg-BG"/>
              </w:rPr>
            </w:pPr>
            <w:r w:rsidRPr="00460763">
              <w:rPr>
                <w:rFonts w:ascii="Verdana" w:eastAsia="Times New Roman" w:hAnsi="Verdana" w:cs="Times New Roman"/>
                <w:b/>
                <w:i/>
                <w:color w:val="0000FF"/>
                <w:sz w:val="16"/>
                <w:szCs w:val="16"/>
                <w:u w:val="single"/>
                <w:lang w:val="it-IT" w:eastAsia="bg-BG"/>
              </w:rPr>
              <w:t>www.rzi-burgas</w:t>
            </w:r>
            <w:r w:rsidRPr="00460763">
              <w:rPr>
                <w:rFonts w:ascii="Verdana" w:eastAsia="Times New Roman" w:hAnsi="Verdana" w:cs="Times New Roman"/>
                <w:b/>
                <w:i/>
                <w:color w:val="0000FF"/>
                <w:sz w:val="16"/>
                <w:szCs w:val="16"/>
                <w:u w:val="single"/>
                <w:lang w:val="en-US" w:eastAsia="bg-BG"/>
              </w:rPr>
              <w:t>.</w:t>
            </w:r>
            <w:r w:rsidRPr="00460763">
              <w:rPr>
                <w:rFonts w:ascii="Verdana" w:eastAsia="Times New Roman" w:hAnsi="Verdana" w:cs="Times New Roman"/>
                <w:b/>
                <w:i/>
                <w:color w:val="0000FF"/>
                <w:sz w:val="16"/>
                <w:szCs w:val="16"/>
                <w:u w:val="single"/>
                <w:lang w:val="it-IT" w:eastAsia="bg-BG"/>
              </w:rPr>
              <w:t>com</w:t>
            </w:r>
          </w:p>
        </w:tc>
      </w:tr>
    </w:tbl>
    <w:p w:rsidR="00C43EA8" w:rsidRPr="00460763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C43EA8" w:rsidRPr="00460763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43EA8" w:rsidRPr="00460763" w:rsidRDefault="00C43EA8" w:rsidP="00C43EA8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/>
          <w:sz w:val="24"/>
          <w:szCs w:val="24"/>
          <w:lang w:val="en-US" w:eastAsia="bg-BG"/>
        </w:rPr>
      </w:pPr>
      <w:r w:rsidRPr="00460763">
        <w:rPr>
          <w:rFonts w:ascii="Times New Roman" w:eastAsia="Times New Roman" w:hAnsi="Times New Roman" w:cs="Arial"/>
          <w:b/>
          <w:sz w:val="24"/>
          <w:szCs w:val="24"/>
          <w:lang w:val="en-US" w:eastAsia="bg-BG"/>
        </w:rPr>
        <w:t>ОДОБРИЛ:</w:t>
      </w:r>
      <w:r w:rsidRPr="00460763">
        <w:rPr>
          <w:rFonts w:ascii="Times New Roman" w:eastAsia="Times New Roman" w:hAnsi="Times New Roman" w:cs="Arial"/>
          <w:b/>
          <w:sz w:val="24"/>
          <w:szCs w:val="24"/>
          <w:lang w:eastAsia="bg-BG"/>
        </w:rPr>
        <w:t xml:space="preserve"> </w:t>
      </w:r>
      <w:r w:rsidRPr="00460763">
        <w:rPr>
          <w:rFonts w:ascii="Times New Roman" w:eastAsia="Times New Roman" w:hAnsi="Times New Roman" w:cs="Arial"/>
          <w:b/>
          <w:sz w:val="24"/>
          <w:szCs w:val="24"/>
          <w:lang w:val="en-US" w:eastAsia="bg-BG"/>
        </w:rPr>
        <w:t>___________</w:t>
      </w:r>
    </w:p>
    <w:p w:rsidR="00C43EA8" w:rsidRPr="00460763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43EA8" w:rsidRPr="00460763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607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Д-р ГЕОРГИ ПАЗДЕРОВ</w:t>
      </w:r>
    </w:p>
    <w:p w:rsidR="00C43EA8" w:rsidRPr="00460763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607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ДИРЕКТОР НА РЗИ- БУРГАС</w:t>
      </w:r>
    </w:p>
    <w:p w:rsidR="00C43EA8" w:rsidRPr="00460763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Default="00C43EA8" w:rsidP="00C43E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Default="00C43EA8" w:rsidP="00C43E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Pr="00460763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Pr="00537AAC" w:rsidRDefault="00C43EA8" w:rsidP="00C43EA8">
      <w:pPr>
        <w:shd w:val="clear" w:color="auto" w:fill="F2F2F2" w:themeFill="background1" w:themeFillShade="F2"/>
        <w:spacing w:after="0" w:line="240" w:lineRule="auto"/>
        <w:jc w:val="center"/>
        <w:rPr>
          <w:b/>
          <w:color w:val="000000" w:themeColor="text1"/>
          <w:sz w:val="52"/>
          <w:szCs w:val="5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/>
          <w:b/>
          <w:bCs/>
          <w:caps/>
          <w:color w:val="000000" w:themeColor="text1"/>
          <w:spacing w:val="40"/>
          <w:sz w:val="52"/>
          <w:szCs w:val="5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тръжна </w:t>
      </w:r>
      <w:r w:rsidRPr="00537AAC">
        <w:rPr>
          <w:rFonts w:eastAsia="Times New Roman"/>
          <w:b/>
          <w:bCs/>
          <w:caps/>
          <w:color w:val="000000" w:themeColor="text1"/>
          <w:spacing w:val="40"/>
          <w:sz w:val="52"/>
          <w:szCs w:val="5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ДОКУМЕНТАЦИЯ</w:t>
      </w:r>
    </w:p>
    <w:p w:rsidR="00C43EA8" w:rsidRDefault="00C43EA8" w:rsidP="00C43EA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000000" w:themeColor="text1"/>
          <w:spacing w:val="5"/>
          <w:kern w:val="28"/>
          <w:sz w:val="52"/>
          <w:szCs w:val="5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Pr="00460763" w:rsidRDefault="00C43EA8" w:rsidP="00C43EA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000000" w:themeColor="text1"/>
          <w:spacing w:val="5"/>
          <w:kern w:val="28"/>
          <w:sz w:val="52"/>
          <w:szCs w:val="5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Pr="00537AAC" w:rsidRDefault="00C43EA8" w:rsidP="00C43EA8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УЧАСТИЕ В</w:t>
      </w:r>
      <w:r w:rsidRPr="00C43EA8"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ТЪРГ ЗА ОТДАВАНЕ ПОД НАЕМ НА НЕДВИЖИМ ИМОТ – ПУБЛИЧНА ДЪРЖАВНА СОБСТВЕНОСТ</w:t>
      </w:r>
    </w:p>
    <w:p w:rsidR="00C43EA8" w:rsidRPr="00537AAC" w:rsidRDefault="00C43EA8" w:rsidP="00C43EA8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Default="00C43EA8" w:rsidP="00C43EA8">
      <w:pPr>
        <w:spacing w:after="0" w:line="240" w:lineRule="auto"/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Pr="00537AAC" w:rsidRDefault="00C43EA8" w:rsidP="00C43EA8">
      <w:pPr>
        <w:spacing w:after="0" w:line="240" w:lineRule="auto"/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Default="00C43EA8" w:rsidP="00C43EA8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3EA8"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61D5E" w:rsidRDefault="00C43EA8" w:rsidP="00C43EA8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3EA8"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част от полумасивна сграда, находяща се в</w:t>
      </w:r>
    </w:p>
    <w:p w:rsidR="00C61D5E" w:rsidRDefault="009A1A3C" w:rsidP="00C43EA8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гр. Бургас, Северна промишл</w:t>
      </w:r>
      <w:r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43EA8" w:rsidRPr="00C43EA8"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зона, имот</w:t>
      </w:r>
    </w:p>
    <w:p w:rsidR="00C43EA8" w:rsidRPr="00C43EA8" w:rsidRDefault="00C43EA8" w:rsidP="00C43EA8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3EA8"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пл. № 105, /стопански двор на РЗИ-Бургас в к-с “Славейков”/, със застроена площ от 144 кв. м., в едно с</w:t>
      </w:r>
      <w:r w:rsidR="0038551C"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част от</w:t>
      </w:r>
      <w:r w:rsidRPr="00C43EA8"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прилежащ </w:t>
      </w:r>
      <w:r w:rsidR="009A1A3C"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терен от 60 кв. м незастроена пл</w:t>
      </w:r>
      <w:r w:rsidRPr="00C43EA8"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ощ /асфалтова настилка/, предназначен за гариране на МПС.</w:t>
      </w:r>
    </w:p>
    <w:p w:rsidR="00C43EA8" w:rsidRPr="00C43EA8" w:rsidRDefault="00C43EA8" w:rsidP="00C43EA8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b/>
          <w:bCs/>
          <w:color w:val="000000"/>
          <w:spacing w:val="6"/>
          <w:sz w:val="20"/>
          <w:szCs w:val="20"/>
          <w:lang w:val="en-US"/>
        </w:rPr>
      </w:pPr>
    </w:p>
    <w:p w:rsidR="00C43EA8" w:rsidRPr="00460763" w:rsidRDefault="00C43EA8" w:rsidP="00C43EA8">
      <w:pPr>
        <w:ind w:firstLine="708"/>
        <w:jc w:val="both"/>
        <w:rPr>
          <w:rFonts w:ascii="Verdana" w:eastAsia="Times New Roman" w:hAnsi="Verdana"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Pr="00460763" w:rsidRDefault="00C43EA8" w:rsidP="00C43EA8">
      <w:pPr>
        <w:pBdr>
          <w:bottom w:val="single" w:sz="8" w:space="5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000000" w:themeColor="text1"/>
          <w:spacing w:val="5"/>
          <w:kern w:val="28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Pr="00537AAC" w:rsidRDefault="00C43EA8" w:rsidP="00C43EA8">
      <w:pPr>
        <w:shd w:val="clear" w:color="auto" w:fill="F2F2F2" w:themeFill="background1" w:themeFillShade="F2"/>
        <w:spacing w:after="0" w:line="240" w:lineRule="auto"/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7AAC"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гр. Бургас</w:t>
      </w:r>
    </w:p>
    <w:p w:rsidR="00C43EA8" w:rsidRPr="00537AAC" w:rsidRDefault="00C43EA8" w:rsidP="00C43EA8">
      <w:pPr>
        <w:shd w:val="clear" w:color="auto" w:fill="F2F2F2" w:themeFill="background1" w:themeFillShade="F2"/>
        <w:spacing w:after="0" w:line="240" w:lineRule="auto"/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51DFF"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A1A3C"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месец </w:t>
      </w:r>
      <w:r w:rsidR="00051DFF"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април 2018 </w:t>
      </w:r>
      <w:r w:rsidRPr="00537AAC"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</w:t>
      </w:r>
    </w:p>
    <w:p w:rsidR="00C43EA8" w:rsidRDefault="00C43EA8" w:rsidP="00C43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</w:r>
    </w:p>
    <w:p w:rsidR="00F20CAA" w:rsidRDefault="00F20CAA"/>
    <w:p w:rsidR="0040126C" w:rsidRPr="0040126C" w:rsidRDefault="0040126C" w:rsidP="0040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1DFF" w:rsidRPr="00051DFF" w:rsidRDefault="00051DFF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 Предмет</w:t>
      </w:r>
      <w:r w:rsid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</w:p>
    <w:p w:rsidR="00D16B28" w:rsidRDefault="00051DFF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ърг с явно наддаване за определяне на наемател на обек</w:t>
      </w:r>
      <w:proofErr w:type="gram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т-</w:t>
      </w:r>
      <w:proofErr w:type="gram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недвижим имот публична държавна собственост с идент. № 07079.604.36.3</w:t>
      </w:r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част от полумасивна сграда, находяща се в гр. Бургас, «Северна промишлена зона», имот пл. № 105, /стопански двор на РЗИ-Бургас в к-с “Славейков</w:t>
      </w:r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>”/</w:t>
      </w:r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със застроена площ от 144 кв. м., в едно с имот от 60 кв. м незастроена площ /асфалтова настилка/, прилежащ към построиката и </w:t>
      </w:r>
      <w:proofErr w:type="gram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предназначен</w:t>
      </w:r>
      <w:proofErr w:type="gram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гариране на МПС.  Помещенията са обособени в стая с битово помещение, работилница със санитарен възел, работно помещение, гараж и работилница. Имотът се намира в западната част на СПЗ-Бургас при следните граници: Изток- СП „Тих труд“, Запад“ Коппром“, Север –имот пл. №106, Юг-пл. № 104. </w:t>
      </w:r>
    </w:p>
    <w:p w:rsidR="00051DFF" w:rsidRDefault="00051DFF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Мотиви</w:t>
      </w:r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необходимостта от отдаване под наем- теренът не се ползва за задоволяване нуждите на РЗИ- Бургас, с  цел снабдяване с допълнителни приходи за Инспекцията и осигуряване на денонощна охрана на имота на РЗИ- Бургас в к-с “Славейков” СПЗ.</w:t>
      </w:r>
    </w:p>
    <w:p w:rsidR="00051DFF" w:rsidRPr="00051DFF" w:rsidRDefault="00D3130A" w:rsidP="00051DF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051DFF" w:rsidRPr="00C62D2B">
        <w:rPr>
          <w:rFonts w:ascii="Times New Roman" w:hAnsi="Times New Roman"/>
          <w:b/>
          <w:sz w:val="24"/>
          <w:szCs w:val="24"/>
          <w:lang w:val="ru-RU"/>
        </w:rPr>
        <w:t>. Правно основание:</w:t>
      </w:r>
      <w:r w:rsidR="00051D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чл. </w:t>
      </w:r>
      <w:proofErr w:type="gramStart"/>
      <w:r w:rsidR="00051DFF" w:rsidRPr="009F34A6">
        <w:rPr>
          <w:rFonts w:ascii="Times New Roman" w:hAnsi="Times New Roman"/>
          <w:sz w:val="24"/>
          <w:szCs w:val="24"/>
          <w:lang w:val="ru-RU"/>
        </w:rPr>
        <w:t>16, ал. 2, вр. чл. 19, ал. 1 от Закона за държавната</w:t>
      </w:r>
      <w:r w:rsidR="00051DFF">
        <w:rPr>
          <w:rFonts w:ascii="Times New Roman" w:hAnsi="Times New Roman"/>
          <w:sz w:val="24"/>
          <w:szCs w:val="24"/>
          <w:lang w:val="ru-RU"/>
        </w:rPr>
        <w:t xml:space="preserve"> собственост и чл. 13, ал.2</w:t>
      </w:r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 и ал.5 от Правилника за прилагане на Закона за държавната собственост  и предвид правомощията си произтичащи от чл.9 т.1 и т.25 от Устройствения правилник на РЗИ </w:t>
      </w:r>
      <w:proofErr w:type="gramEnd"/>
    </w:p>
    <w:p w:rsidR="00051DFF" w:rsidRPr="0040126C" w:rsidRDefault="00051DFF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Срок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наемното отношение: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 /</w:t>
      </w: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</w:t>
      </w: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051DFF" w:rsidRPr="0040126C" w:rsidRDefault="00051DFF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.Предназначение на имота: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стопански нужд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и-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сервизна дейност, /работилница/;</w:t>
      </w:r>
    </w:p>
    <w:p w:rsidR="00051DFF" w:rsidRPr="00051DFF" w:rsidRDefault="00051DFF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Начална тръжна цена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1DF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542</w:t>
      </w:r>
      <w:r w:rsidRPr="00051DF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лв</w:t>
      </w:r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на месец. Консумативните разходи /електроенергия, вода, телефон/, текущи ремонти и осигуряване на денонощна охрана на имота, са </w:t>
      </w:r>
      <w:proofErr w:type="gram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сметка на наемателя.</w:t>
      </w:r>
    </w:p>
    <w:p w:rsidR="0040126C" w:rsidRPr="0040126C" w:rsidRDefault="0040126C" w:rsidP="00401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C62D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Депозит за участие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- 100 лв., внесени в по сметка на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РЗИ- Бургас</w:t>
      </w: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IBAN: BG62 RZBB 9155 3320 0155 31 BIC: RZBBBGSF при Райфайзен банк – Бургас.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Ако в деня и часа, определени за провеждането на търга, не се яви представител на някой от кандидатите, подали заявелние за участие, внесеният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тях депозит 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се задържа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РЗИ-Бургас. </w:t>
      </w: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Депозитът не се връща и на участник, който е определен за спечелил търга, но откаже да заплати предложената от него цена.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Депозитът на кандидатите, неспечелили търга се възстановява в три дневен срок от издаване на заповедта на Директора на РЗИ-Бургас за определявенто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наемател. 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 подписване на договора кандидатът, определен за наемател, трябва да представи документ за внесена гаранция за изпълнение на договора в 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двоен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размер на  определената наемна цена по сметка на РЗ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И-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Бургас IBAN: BG62 RZBB 9155 3320 0155 31 BIC: RZBBBGSF при Райфайзен банк – Бургас или да представи оригинал на безусловна, неотменяема банкова гаранция за изпълнение на договора, издадена от българска банка в полза на РЗИ-Бургас,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срока за изпълнение на договора. Гаранцията се освобождава след окончателното приключване на изпълнението на договора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след освобождаване на имота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страна на наемателя, и заплащане на всички задължения към наемодателя. </w:t>
      </w:r>
    </w:p>
    <w:p w:rsidR="00051DFF" w:rsidRPr="00AC5E87" w:rsidRDefault="0040126C" w:rsidP="0040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C62D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proofErr w:type="gramStart"/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Стъпка за 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наддаване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48, ал. 3 от ППЗДС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/-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 на сто</w:t>
      </w: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началната тръжна цена.</w:t>
      </w:r>
      <w:proofErr w:type="gramEnd"/>
    </w:p>
    <w:p w:rsidR="0040126C" w:rsidRPr="0040126C" w:rsidRDefault="00C62D2B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Други условия към кандидатите:</w:t>
      </w:r>
    </w:p>
    <w:p w:rsidR="0040126C" w:rsidRPr="0022311B" w:rsidRDefault="0040126C" w:rsidP="004012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Да обезпечат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своя сметка </w:t>
      </w:r>
      <w:r w:rsidR="00051DFF" w:rsidRPr="009F34A6">
        <w:rPr>
          <w:rFonts w:ascii="Times New Roman" w:hAnsi="Times New Roman"/>
          <w:sz w:val="24"/>
          <w:szCs w:val="24"/>
          <w:lang w:val="ru-RU"/>
        </w:rPr>
        <w:t>денонощна охрана на</w:t>
      </w:r>
      <w:r w:rsidR="00051DFF">
        <w:rPr>
          <w:rFonts w:ascii="Times New Roman" w:hAnsi="Times New Roman"/>
          <w:sz w:val="24"/>
          <w:szCs w:val="24"/>
          <w:lang w:val="ru-RU"/>
        </w:rPr>
        <w:t xml:space="preserve"> наетия имот. </w:t>
      </w:r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2311B" w:rsidRPr="0022311B" w:rsidRDefault="0022311B" w:rsidP="00B668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нямат непогасени парични  задължения към РЗИ-Бургас или неизпълнени други договорни задължения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към момента на про</w:t>
      </w:r>
      <w:r w:rsidR="00B66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веждане на търга </w:t>
      </w:r>
      <w:r w:rsidR="00B66895" w:rsidRPr="00B66895">
        <w:t xml:space="preserve"> </w:t>
      </w:r>
      <w:r w:rsidR="00B66895" w:rsidRPr="00B66895">
        <w:rPr>
          <w:rFonts w:ascii="Times New Roman" w:eastAsia="Times New Roman" w:hAnsi="Times New Roman" w:cs="Times New Roman"/>
          <w:sz w:val="24"/>
          <w:szCs w:val="24"/>
          <w:lang w:eastAsia="bg-BG"/>
        </w:rPr>
        <w:t>– д</w:t>
      </w:r>
      <w:r w:rsidR="00B66895">
        <w:rPr>
          <w:rFonts w:ascii="Times New Roman" w:eastAsia="Times New Roman" w:hAnsi="Times New Roman" w:cs="Times New Roman"/>
          <w:sz w:val="24"/>
          <w:szCs w:val="24"/>
          <w:lang w:eastAsia="bg-BG"/>
        </w:rPr>
        <w:t>оказва се декларация по образец;</w:t>
      </w:r>
    </w:p>
    <w:p w:rsidR="0022311B" w:rsidRPr="0022311B" w:rsidRDefault="0022311B" w:rsidP="002231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 не са</w:t>
      </w:r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обявен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</w:t>
      </w:r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несъстоятелност или е в открито производство по несъстоятелност; </w:t>
      </w:r>
    </w:p>
    <w:p w:rsidR="0022311B" w:rsidRDefault="0022311B" w:rsidP="002231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 не  са</w:t>
      </w:r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производство </w:t>
      </w:r>
      <w:proofErr w:type="gramStart"/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</w:t>
      </w:r>
      <w:proofErr w:type="gramEnd"/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ликвидация;</w:t>
      </w:r>
    </w:p>
    <w:p w:rsidR="00051DFF" w:rsidRPr="00AC5E87" w:rsidRDefault="000F13C5" w:rsidP="00051D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Член на управителен или контролен орган на кандидата, както и временно изпълняващ такава длъжност, включително прокурист или търговски пълномощник, да не е свързано лице по смисъла на §1, т.1 от допълнителната разпоредба от на Закона за предотвратяване и установяв</w:t>
      </w:r>
      <w:r w:rsidR="00B41A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ане на конфликт на интерес</w:t>
      </w:r>
      <w:proofErr w:type="gramStart"/>
      <w:r w:rsidR="00B41A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и-</w:t>
      </w:r>
      <w:proofErr w:type="gramEnd"/>
      <w:r w:rsidR="00B41A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B41A17" w:rsidRPr="00B66895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B41A17">
        <w:rPr>
          <w:rFonts w:ascii="Times New Roman" w:eastAsia="Times New Roman" w:hAnsi="Times New Roman" w:cs="Times New Roman"/>
          <w:sz w:val="24"/>
          <w:szCs w:val="24"/>
          <w:lang w:eastAsia="bg-BG"/>
        </w:rPr>
        <w:t>оказва се декларация по образец;</w:t>
      </w:r>
    </w:p>
    <w:p w:rsidR="00051DFF" w:rsidRPr="00051DFF" w:rsidRDefault="00051DFF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Дати за оглед на обекта: от 15, 00 до 17,00 часа всеки работен ден до 11.05.2018 г. след предварителна уговорка с Директор </w:t>
      </w:r>
      <w:proofErr w:type="gram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Дирекция АПФСО на тел. 056/807 308.</w:t>
      </w:r>
    </w:p>
    <w:p w:rsidR="00AC5E87" w:rsidRDefault="00AC5E87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1DFF" w:rsidRPr="00051DFF" w:rsidRDefault="00051DFF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могат да се подават</w:t>
      </w:r>
      <w:r w:rsidRPr="00051D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17,00 ч. на </w:t>
      </w:r>
      <w:r w:rsidRPr="00051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14.05.2018 г. </w:t>
      </w:r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пощата, с куриер или  на място в звеното за административно обслужване на Р</w:t>
      </w:r>
      <w:r w:rsidRPr="00051D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ЗИ- Бургас, ул. </w:t>
      </w:r>
      <w:proofErr w:type="gramStart"/>
      <w:r w:rsidRPr="00051D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“Александровска” № 120, ет.1.</w:t>
      </w:r>
      <w:proofErr w:type="gramEnd"/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26C" w:rsidRPr="0040126C" w:rsidRDefault="0040126C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Образците на документи са налични на интернет страницата на РЗИ-Бургас.</w:t>
      </w:r>
    </w:p>
    <w:p w:rsidR="0040126C" w:rsidRPr="0040126C" w:rsidRDefault="00C62D2B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4012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еобходими документи за участие в търга: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Заявление до Директора на Р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ЗИ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-Бургас за участие в търга /по образец/;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Нотариално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заверено пълномощно на лицето определено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участника като представител, който ще вземе участие  в явното наддаване, когато това лице е различно от посоченото като представляващ търговеца в удостоверението за актуално състояние;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 Копие от платежен документ за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внесена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гаранция за участие в размер на 1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лв.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Търговецът следва да посочи своя ЕИК.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 кандидатът е обединение, което не е търговско дружество, се представя нотариално заверено копие от документацията за създаването му, а ако е физическо лиц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е-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копие от документ за самоличност.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40126C" w:rsidRPr="0040126C" w:rsidRDefault="00663272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-Декларации /по обр</w:t>
      </w:r>
      <w:r w:rsidR="0040126C"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азец/.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Гореизброените документи трябва да са сложени в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запечатан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непрозрачен плик. </w:t>
      </w:r>
    </w:p>
    <w:p w:rsid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приемане на заявлението за участие върху плика се отбелязват поредният номер, датата и часът на получаването и посочените данни се записват във входящ регистър, за което на приносителя се издава документ. Не се приемат и се връщат незабавно на кандидатите заявления за участие, които са представени след изтичането на крайния срок или са в незапечатан, прозрачен или в скъсан плик. Тези обстоятелства се отбелязват в съответния входящ регистър.</w:t>
      </w:r>
    </w:p>
    <w:p w:rsidR="00D16B28" w:rsidRPr="0040126C" w:rsidRDefault="00D16B28" w:rsidP="00D16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D16B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Дата на провеждане-</w:t>
      </w:r>
      <w:r w:rsidRPr="00D16B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Търгът с явно наддаване да се проведе на 15.05.2018 г. в 14.00 ч. в конферетната  зала в сградата на РЗИ-Бургас, ул. “Александровска“ № 120, ет.5.</w:t>
      </w:r>
    </w:p>
    <w:p w:rsidR="0040126C" w:rsidRDefault="00D16B28" w:rsidP="00D16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12</w:t>
      </w:r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40126C" w:rsidRPr="0040126C">
        <w:rPr>
          <w:b/>
        </w:rPr>
        <w:t xml:space="preserve"> </w:t>
      </w:r>
      <w:proofErr w:type="gramStart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gramEnd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работа на комисията</w:t>
      </w:r>
      <w:r w:rsid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40126C" w:rsidRPr="0040126C" w:rsidRDefault="0040126C" w:rsidP="00401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 xml:space="preserve">При работата си Комисията да се ръководи от Закона за държавната собственост, Правилника за неговото приложение и при спазване на условията, определени в настоящата заповед. </w:t>
      </w:r>
    </w:p>
    <w:p w:rsidR="0040126C" w:rsidRPr="0040126C" w:rsidRDefault="0040126C" w:rsidP="004012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>Работата на Комисията се ръководи и организира от нейния Председател.</w:t>
      </w:r>
    </w:p>
    <w:p w:rsidR="0040126C" w:rsidRPr="0040126C" w:rsidRDefault="0040126C" w:rsidP="004012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>Членовете на Комисията нямат право да разгласяват информация, която им е станала известна при или по повод провеждането на търга.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>За провеждане на търга е необходимо:</w:t>
      </w:r>
    </w:p>
    <w:p w:rsidR="0040126C" w:rsidRPr="0040126C" w:rsidRDefault="0040126C" w:rsidP="004012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 xml:space="preserve">Да присъстват всички  членове на комисията; </w:t>
      </w:r>
    </w:p>
    <w:p w:rsidR="0040126C" w:rsidRPr="0040126C" w:rsidRDefault="0040126C" w:rsidP="004012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>Да са подадени заявления за участие от минимум двама кандидати, които отговарят на нормативните и тръжните условия за провеждане на търга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>В деня и часа, определени за провеждането на търга, председателят на комисията проверява присъствието на членовете й и обявява откриването на процедурата.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>Лицата, които са упълномощени от кандидатите, подали заявления за участие, се явяват и легитимират пред тръжната комисия чрез представяне на документ за самоличност и документ, удостоверяващ представителната власт.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lastRenderedPageBreak/>
        <w:t>Ако в деня и часа, определени за провеждането на търга не се яви представител на някой от кандидатите, комисията го отстранява от участие, а внесеният от него депозит се задържа.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Комисията да установи броя на подадените документи, в деня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определен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провеждане на търга и ако са два или повече комплекта да провери редовността на приложените изискуеми документи.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>Когато на търга се яви само един кандидат от подалите заявление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</w:t>
      </w:r>
    </w:p>
    <w:p w:rsidR="0040126C" w:rsidRPr="0040126C" w:rsidRDefault="0040126C" w:rsidP="0040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Комисията да проведе наддаване между кандидатите с редовни документи и да определи наемател. </w:t>
      </w:r>
    </w:p>
    <w:p w:rsidR="0040126C" w:rsidRPr="0040126C" w:rsidRDefault="0040126C" w:rsidP="0040126C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реди започването на търга председателят на комисията поканва последователно по реда на подаване на заявленията всички допуснати кандидати да потвърдят устно началната тръжна цена.</w:t>
      </w:r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Когато някой от допуснатите кандидати откаже да потвърди началната тръжна цена, председателят не допуска този кандидат да продължи да участва в процедурата, а внесеният от него депозит за участие се задържа.</w:t>
      </w:r>
      <w:proofErr w:type="gramEnd"/>
    </w:p>
    <w:p w:rsidR="0040126C" w:rsidRPr="0040126C" w:rsidRDefault="0040126C" w:rsidP="0040126C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Председателят на комисията обявява началната цена, от която да започне </w:t>
      </w:r>
      <w:proofErr w:type="gram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наддаването</w:t>
      </w:r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</w:t>
      </w:r>
      <w:proofErr w:type="gram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стъпката за наддаване</w:t>
      </w:r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26C" w:rsidRPr="0040126C" w:rsidRDefault="0040126C" w:rsidP="0040126C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Когато след изрична покана от председателя участниците в търга, потвърдили началната тръжна цена, не участват в наддаването, внесените от тях депозити не се връщат и търгът се прекратява.</w:t>
      </w:r>
      <w:proofErr w:type="gramEnd"/>
    </w:p>
    <w:p w:rsidR="0040126C" w:rsidRPr="0040126C" w:rsidRDefault="0040126C" w:rsidP="0040126C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Наддаването се извършва чрез гласно обявяване от участниците на последователни суми над началната цена, разграничени със звуков сигнал от председателя на комисията.</w:t>
      </w:r>
      <w:proofErr w:type="gram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Всяко увеличение на цената трябва да бъде равно на стъпката за наддаване.</w:t>
      </w:r>
      <w:proofErr w:type="gramEnd"/>
    </w:p>
    <w:p w:rsidR="0040126C" w:rsidRPr="0040126C" w:rsidRDefault="0040126C" w:rsidP="0040126C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Преди третото обявяване на последната предложена сума председателят прави предупреждение, че е последна и ако няма други предложения, търгът приключва със звуков сигнал.</w:t>
      </w:r>
      <w:proofErr w:type="gram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Председателят обявява предложената окончателна цена и спечелилия търга.</w:t>
      </w:r>
      <w:proofErr w:type="gram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Комисията в тридневен срок от датата на заседанието да представи протокол от търга и проект на заповед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определяне на наемател. В портокола се посочват входящите номера на заявленията за участие на кандидатите, имената или наименованията им, платежните документи за внесените депозити, други обстоятелства по редовността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подадените документи и предложените цени.</w:t>
      </w:r>
    </w:p>
    <w:p w:rsidR="0040126C" w:rsidRPr="0040126C" w:rsidRDefault="00D16B28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Резултати от търга и условия за сключване на договор</w:t>
      </w:r>
      <w:r w:rsidR="008B2D8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Въз основа на резултатите от проведения търг, Директорът на РЗИ-Бургас издава заповед, с която обявява участниците, класирани на първите три места и определя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контрагент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участника, класиран на първо място.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Заповедта се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издава в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тридневен срок от датата на получаването на протокола на комисията.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Заповедта се връчва срещу подпис на участника, класиран на първо място, съответно на негов упълномощен представител – по пощата с писмо с обратна разписка.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Договорът по предмета на търга се сключва в 7-дневен срок от изтичане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срока на обжалване на заповедта.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 неизпълнение в срок на задължението за сключване на договор се счита, че участникът класиран на първо място се отказва от сключване на договор. В тези случаи сключването на договор се предлага на участниците класирани на второ и трето място по предложената от тях цена. Ако не се стигне до сключването на 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оговор, Директорът на РЗИ-Бургас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насрочва нов търг.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повторно провеждане на търг в него не могат да участват лицата, отказали да сключат договор по предходния търг.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Внесеният депозит се задържа, когато участник в търга: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Подаде жалба срещу заповедта за определяна на резултатите от търга;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Откаже да потвърди началната цена;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Е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подал заявление за участие, но не се яви на търга;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Плащането на цената по договора се извършва по банкова сметка или в касата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Института.</w:t>
      </w:r>
    </w:p>
    <w:p w:rsidR="003D1E08" w:rsidRPr="00663272" w:rsidRDefault="0040126C" w:rsidP="00663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Имотът, предмет на сделката се предават с прием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предавателен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протокол от представител на РЗИ-Бургас </w:t>
      </w:r>
      <w:r w:rsidR="00725EF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спечелилия участник.</w:t>
      </w:r>
    </w:p>
    <w:p w:rsid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2B" w:rsidRDefault="00C62D2B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2B" w:rsidRDefault="00C62D2B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P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62D2B" w:rsidRDefault="00C62D2B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16B28" w:rsidRDefault="00D16B2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1E08" w:rsidRPr="003D1E08" w:rsidRDefault="003D1E08" w:rsidP="003D1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16B28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bg-BG"/>
        </w:rPr>
        <w:t xml:space="preserve">ОБРАЗЦИ- </w:t>
      </w:r>
      <w:r w:rsidRPr="00D16B2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bg-BG"/>
        </w:rPr>
        <w:t>ПРИЛОЖЕНИЯ</w:t>
      </w:r>
      <w:r w:rsidRPr="003D1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D16B28" w:rsidRPr="003E419E" w:rsidRDefault="00D16B2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16B28" w:rsidRDefault="00D16B2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1E08" w:rsidRP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3D1E08" w:rsidRP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</w:t>
      </w: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РЗИ-БУРГАС </w:t>
      </w:r>
    </w:p>
    <w:p w:rsidR="003D1E08" w:rsidRPr="003D1E08" w:rsidRDefault="003D1E08" w:rsidP="003D1E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“АЛЕКСАНДРОВСКА”  №120</w:t>
      </w:r>
    </w:p>
    <w:p w:rsidR="003D1E08" w:rsidRPr="003D1E08" w:rsidRDefault="003D1E08" w:rsidP="003D1E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БУРГАС </w:t>
      </w:r>
    </w:p>
    <w:p w:rsidR="003D1E08" w:rsidRP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</w:p>
    <w:p w:rsidR="003D1E08" w:rsidRP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1E08" w:rsidRPr="003D1E08" w:rsidRDefault="003D1E08" w:rsidP="003D1E0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pacing w:val="162"/>
          <w:sz w:val="32"/>
          <w:szCs w:val="32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E08" w:rsidRPr="003D1E08" w:rsidRDefault="003D1E08" w:rsidP="003D1E0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ЗАЯВЛЕНИЕ ЗА УЧАСТИЕ</w:t>
      </w:r>
    </w:p>
    <w:p w:rsidR="003D1E08" w:rsidRPr="003D1E08" w:rsidRDefault="003D1E08" w:rsidP="003D1E0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D1E08" w:rsidRPr="003D1E08" w:rsidRDefault="003D1E08" w:rsidP="003D1E0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1E08" w:rsidRPr="003D1E08" w:rsidRDefault="003D1E08" w:rsidP="003D1E0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1E08" w:rsidRPr="003D1E08" w:rsidRDefault="003D1E08" w:rsidP="003D1E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 Д-Р   ПАЗДЕРОВ, </w:t>
      </w:r>
    </w:p>
    <w:p w:rsidR="003D1E08" w:rsidRPr="003D1E08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3D1E08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Долуподписаният/ната  ...........................................................................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качеството си </w:t>
      </w:r>
      <w:proofErr w:type="gram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...........................................................................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 ................................................................................................................................................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 седалище и адрес на управление:  ......................................................................................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.......................................................................................................................................................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ЕИК/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БУЛСТАТ</w:t>
      </w:r>
      <w:proofErr w:type="gramStart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.................................................................., </w:t>
      </w:r>
      <w:proofErr w:type="gramEnd"/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Тел: …………………………./Факс: ………........………/Е-mail: ………………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D1E08" w:rsidRPr="003D1E08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gram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Заявявам, че желая да участвам в обявеният от РЗИ-Бургас  търг с явно наддаване за отдаване под наем на недвижим имот публична държавна собственост: част от полумасивна сграда, находяща се в гр. Бургас, Северна п</w:t>
      </w:r>
      <w:r w:rsidR="00CD01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ромишле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зона, имот пл. № 105, /стопански двор на РЗИ-Бургас в к-с “Славейков”/, със застроена площ от 144 кв. м., в едно с прилежащ </w:t>
      </w:r>
      <w:r w:rsid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терен от 60 кв</w:t>
      </w:r>
      <w:proofErr w:type="gramEnd"/>
      <w:r w:rsid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м незастроена пл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ощ /асфалтова настилка/, </w:t>
      </w:r>
      <w:proofErr w:type="gram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предназначен</w:t>
      </w:r>
      <w:proofErr w:type="gram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гариране на МПС.</w:t>
      </w:r>
    </w:p>
    <w:p w:rsidR="003D1E08" w:rsidRPr="003D1E08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Декларирам, че ми беше предоставена възможност за оглед на обекта отдаван под наем, като заявявам, че фактическото състояние не се различава от описаното в тръжната документация и нямам претенции към организирането на търга по отношение </w:t>
      </w:r>
      <w:proofErr w:type="gram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предоставената информация и спазването на сроковете на публикуваните съобщения.</w:t>
      </w:r>
    </w:p>
    <w:p w:rsidR="003D1E08" w:rsidRPr="003D1E08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Декларираме, че сме запознати с процедурата и условията за подготовка на документите и за участие в търга, като заявяваме, че приемаме </w:t>
      </w:r>
      <w:proofErr w:type="gram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същите</w:t>
      </w:r>
      <w:proofErr w:type="gram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безусловно. </w:t>
      </w:r>
    </w:p>
    <w:p w:rsidR="003D1E08" w:rsidRPr="003D1E08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Приемаме, </w:t>
      </w:r>
      <w:proofErr w:type="gram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 се</w:t>
      </w:r>
      <w:proofErr w:type="gram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считаме обвързани от задължителните условия, поети във връзка с предложената от нас цена.    </w:t>
      </w:r>
    </w:p>
    <w:p w:rsidR="003D1E08" w:rsidRPr="003D1E08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3D1E08" w:rsidRDefault="003D1E08" w:rsidP="003D1E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3D1E08" w:rsidRPr="003D1E08" w:rsidRDefault="003D1E08" w:rsidP="003D1E0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 уважение:</w:t>
      </w:r>
    </w:p>
    <w:p w:rsidR="003D1E08" w:rsidRPr="003D1E08" w:rsidRDefault="003D1E08" w:rsidP="003D1E0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D1E08" w:rsidRPr="003D1E08" w:rsidRDefault="003D1E08" w:rsidP="003D1E0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bg-BG"/>
        </w:rPr>
      </w:pPr>
      <w:r w:rsidRPr="003D1E0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bg-BG"/>
        </w:rPr>
        <w:t xml:space="preserve">           </w:t>
      </w:r>
      <w:r w:rsidRPr="003D1E0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bg-BG"/>
        </w:rPr>
        <w:t>ПОДПИС и ПЕЧАТ</w:t>
      </w:r>
      <w:r w:rsidRPr="003D1E0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bg-BG"/>
        </w:rPr>
        <w:t>/</w:t>
      </w:r>
      <w:r w:rsidRPr="003D1E0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bg-BG"/>
        </w:rPr>
        <w:t>:</w:t>
      </w:r>
    </w:p>
    <w:p w:rsidR="003D1E08" w:rsidRPr="003D1E08" w:rsidRDefault="003D1E08" w:rsidP="003D1E0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</w:p>
    <w:p w:rsidR="003D1E08" w:rsidRPr="003D1E08" w:rsidRDefault="003D1E08" w:rsidP="003D1E08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 (име и фамилия)</w:t>
      </w:r>
    </w:p>
    <w:p w:rsidR="003D1E08" w:rsidRPr="003D1E08" w:rsidRDefault="003D1E08" w:rsidP="003D1E08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D1E08" w:rsidRPr="003D1E08" w:rsidRDefault="003D1E08" w:rsidP="003D1E08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 (длъжност на представляващия участника)</w:t>
      </w:r>
    </w:p>
    <w:p w:rsidR="003D1E08" w:rsidRPr="003E419E" w:rsidRDefault="003D1E08" w:rsidP="003D1E08">
      <w:pPr>
        <w:tabs>
          <w:tab w:val="left" w:pos="2160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D1E08" w:rsidRPr="003D1E08" w:rsidRDefault="003D1E08" w:rsidP="003D1E08">
      <w:pPr>
        <w:tabs>
          <w:tab w:val="left" w:pos="2160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Дата: ……...</w:t>
      </w:r>
    </w:p>
    <w:p w:rsidR="003D1E08" w:rsidRPr="003E419E" w:rsidRDefault="003E419E" w:rsidP="003D1E08">
      <w:pPr>
        <w:tabs>
          <w:tab w:val="left" w:pos="2160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Гр………</w:t>
      </w:r>
    </w:p>
    <w:p w:rsidR="00C62D2B" w:rsidRDefault="00C62D2B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D2B" w:rsidRDefault="00C62D2B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1E0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Е К Л А Р А Ц И Я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.................................................................................................................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ЕГН................................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 Л.К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№…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………../……….. г. издадена от МВР-…………….в качеството си на  ..............................................................................................................................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.......................................................................................................................................................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 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........……………………-  В качеството си на участник в търг с явно наддаване за отдаване под наем на: недвижим имот публична държавна собственост: част от полумасивна сграда, находяща с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е в гр. Бургас, Северна промишле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зона, имот пл. № 105, /стопански двор на РЗИ-Бургас в к-с “Славейков”/, със застроена площ от 144 кв. м., в едно с прилежащ 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от 60 кв. м незастроена пл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ощ /асфалтова настилка/, предназначен за гариране на МПС.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че: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не съм </w:t>
      </w: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“свързано лице”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§1, т.1 от Допълнителните разпоредби на Закона за предотвратяване и установяване на конфликт на интереси с лице заемащо публична длъжност в РЗИ-Бургас. 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Задължавам се при промяна на горепосочените обстоятелства писмено да уведомя РЗИ-Бургас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Известна ми е предвидената в НК отговорност за неверни данни.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 г. 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ДЕКЛАРАТОР: 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C62D2B" w:rsidRDefault="003D1E08" w:rsidP="00C62D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..............................</w:t>
      </w:r>
    </w:p>
    <w:p w:rsidR="003D1E08" w:rsidRP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D1E08" w:rsidRP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D1E08" w:rsidRP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E419E" w:rsidRP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1E0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Д Е К Л А Р А Ц И Я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E419E" w:rsidRDefault="003E419E" w:rsidP="003D1E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3D1E08"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ЕГН................................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 Л.К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№…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………../……….. г. издадена от МВР-…………….в качеството си на  ......</w:t>
      </w:r>
      <w:r w:rsidR="003E419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</w:t>
      </w:r>
    </w:p>
    <w:p w:rsidR="003D1E08" w:rsidRPr="003D1E08" w:rsidRDefault="003E419E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 ...................</w:t>
      </w:r>
      <w:r w:rsidR="003D1E08"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 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........……………………-  В качеството си на участник в търг с явно наддаване за отдаване под наем на: недвижим имот публична държавна собственост: част от полумасивна сграда, находяща с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е в гр. Бургас, Северна промишле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зона, имот пл. № 105, /стопански двор на РЗИ-Бургас в к-с “Славейков”/, със застроена площ от 144 кв. м., в едно с прилежащ 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от 60 кв. м незастроена пл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ощ /асфалтова настилка/, предназначен за гариране на МПС.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</w:t>
      </w:r>
      <w:r w:rsidRPr="003D1E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 че съм запознат с</w:t>
      </w:r>
      <w:r w:rsidRPr="003D1E0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3D1E08" w:rsidRPr="003D1E08" w:rsidRDefault="003D1E08" w:rsidP="003D1E0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D1E08" w:rsidRPr="003D1E08" w:rsidRDefault="003D1E08" w:rsidP="003D1E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Theme="minorEastAsia" w:hAnsi="Times New Roman" w:cs="Times New Roman"/>
          <w:sz w:val="24"/>
          <w:szCs w:val="24"/>
          <w:lang w:eastAsia="bg-BG"/>
        </w:rPr>
        <w:t>условията за провеждане на търга и нямам забележки, относно предварителната организация на търга;</w:t>
      </w:r>
    </w:p>
    <w:p w:rsidR="003D1E08" w:rsidRPr="003D1E08" w:rsidRDefault="003D1E08" w:rsidP="003D1E08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проекта на договор за наем, приложен в тръжната документация, който ще подпиша при условие, че спечеля търга и нямам възражение по него. Приемам безусловно клаузите на приложения в документацията за участие договор за наем, с които съм се запознал преди подаване на заявлението за участие в настоящия търг.  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състоянието на обекта, за който кандидатствам и неговото местоположение и нямам претенции. Предоставена ми бе възможност и съм извършил оглед на имота предмет на тръжната процедура.</w:t>
      </w:r>
    </w:p>
    <w:p w:rsidR="003D1E08" w:rsidRPr="003D1E08" w:rsidRDefault="003D1E08" w:rsidP="003D1E08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предмета, срока и допълнителните условия за отдаване под наем на обекта, за който съм подал документи за участие в търга.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Известна ми е предвидената в НК отговорност за неверни данни.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 г. 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ДЕКЛАРАТОР: 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..............................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</w:p>
    <w:p w:rsidR="003D1E08" w:rsidRPr="00663272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D1E08" w:rsidRP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419E" w:rsidRDefault="003E419E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1E0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Д Е К Л А Р А Ц И Я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E419E" w:rsidRDefault="003E419E" w:rsidP="003D1E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3D1E08"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ЕГН................................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 Л.К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№…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………../……….. г. издадена от МВР-…………….в к</w:t>
      </w:r>
      <w:r w:rsidR="003E419E">
        <w:rPr>
          <w:rFonts w:ascii="Times New Roman" w:eastAsia="Times New Roman" w:hAnsi="Times New Roman" w:cs="Times New Roman"/>
          <w:sz w:val="24"/>
          <w:szCs w:val="24"/>
          <w:lang w:eastAsia="bg-BG"/>
        </w:rPr>
        <w:t>ачеството си на  ........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.......................................................................................................................................................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 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........……………………-  В качеството си на участник в търг с явно наддаване за отдаване под наем на: недвижим имот публична държавна собственост: част от полумасивна сграда, находяща с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е в гр. Бургас, Северна промишле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зона, имот пл. № 105, /стопански двор на РЗИ-Бургас в к-с “Славейков”/, със застроена площ от 144 кв. м., в едно с прилежащ 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от 60 кв. м незастроена пл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ощ /асфалтова настилка/, предназначен за гариране на МПС.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</w:t>
      </w:r>
      <w:r w:rsidRPr="003D1E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 че</w:t>
      </w:r>
      <w:r w:rsidRPr="003D1E0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участник, както и свързани с него лица по смисъла на §1 от ТЗ нямат непогасени парични  задължения към РЗИ-Бургас или неизпълнени други договорни задължения.   </w:t>
      </w:r>
    </w:p>
    <w:p w:rsidR="003D1E08" w:rsidRPr="003D1E08" w:rsidRDefault="003D1E08" w:rsidP="003D1E0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Известна ми е наказателната отговорност по чл.313 от Наказателния кодекс за даване на невярна декларация. 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Известна ми е предвидената в НК отговорност за неверни данни.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 г. 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ДЕКЛАРАТОР: 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..............................</w:t>
      </w:r>
    </w:p>
    <w:p w:rsidR="00663272" w:rsidRDefault="00663272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eastAsia="bg-BG"/>
        </w:rPr>
      </w:pPr>
    </w:p>
    <w:p w:rsidR="00663272" w:rsidRDefault="00663272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P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eastAsia="bg-BG"/>
        </w:rPr>
      </w:pPr>
    </w:p>
    <w:p w:rsidR="003D1E08" w:rsidRPr="00663272" w:rsidRDefault="00663272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6632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Проект!</w:t>
      </w:r>
    </w:p>
    <w:p w:rsidR="003D1E08" w:rsidRPr="0015538C" w:rsidRDefault="003D1E08" w:rsidP="003D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ru-RU" w:eastAsia="bg-BG"/>
        </w:rPr>
      </w:pPr>
      <w:r w:rsidRPr="0015538C"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ru-RU" w:eastAsia="bg-BG"/>
        </w:rPr>
        <w:t>ДОГОВОР ЗА НАЕМ</w:t>
      </w: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Днес, 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 2018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в гр. Бургас </w:t>
      </w:r>
      <w:proofErr w:type="gram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между</w:t>
      </w:r>
      <w:proofErr w:type="gram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3D1E08" w:rsidRPr="0015538C" w:rsidRDefault="003D1E08" w:rsidP="003D1E08">
      <w:pPr>
        <w:keepNext/>
        <w:spacing w:before="240" w:after="6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1.</w:t>
      </w:r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bg-BG"/>
        </w:rPr>
        <w:t xml:space="preserve"> РЕГИОНАЛНА ЗДРАВНА ИНСПЕКЦИ</w:t>
      </w:r>
      <w:proofErr w:type="gramStart"/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bg-BG"/>
        </w:rPr>
        <w:t>Я-</w:t>
      </w:r>
      <w:proofErr w:type="gramEnd"/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bg-BG"/>
        </w:rPr>
        <w:t xml:space="preserve"> БУРГАС</w:t>
      </w:r>
      <w:r w:rsidRPr="0015538C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, </w:t>
      </w:r>
      <w:r w:rsidRPr="0015538C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 xml:space="preserve">БУЛСТАТ 176032788, с адрес на управление: гр. Бургас, ул. “Александровска” №120, представлявана от д-р Георги Иванов Паздеров - директор, наричана </w:t>
      </w:r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bg-BG"/>
        </w:rPr>
        <w:t>НАЕМОДАТЕЛ</w:t>
      </w:r>
      <w:r w:rsidRPr="0015538C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 xml:space="preserve">, от една страна </w:t>
      </w:r>
    </w:p>
    <w:p w:rsidR="003D1E08" w:rsidRPr="0015538C" w:rsidRDefault="003D1E08" w:rsidP="003D1E08">
      <w:pPr>
        <w:keepNext/>
        <w:spacing w:before="240" w:after="60" w:line="240" w:lineRule="auto"/>
        <w:ind w:left="2820" w:firstLine="72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и</w:t>
      </w:r>
    </w:p>
    <w:p w:rsidR="003D1E08" w:rsidRPr="0015538C" w:rsidRDefault="003D1E08" w:rsidP="003D1E08">
      <w:pPr>
        <w:keepNext/>
        <w:spacing w:before="240" w:after="6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2. “……………………………………………….</w:t>
      </w:r>
      <w:r w:rsidRPr="0015538C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 xml:space="preserve"> ЕИК …………………………., със седалище и адрес на управление: ………………………………….представлявано от……………………………………………– управител с ЕГН…………………Банкова сметка ................................................................, Банков код................................. при .............................................., тел.: .................................... факс: ......................................., e-mail:..........................., наричан по-долу </w:t>
      </w:r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НАЕМАТЕЛ</w:t>
      </w:r>
      <w:r w:rsidRPr="0015538C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>,</w:t>
      </w: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</w:t>
      </w:r>
      <w:proofErr w:type="gram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proofErr w:type="gram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чл. 16, ал. 2 от Закона за държавната собственост, след проведен търг с явно наддаване на ……………..г.  и  въз основа на Заповед № РД ……………………………..г.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Директора на РЗИ -Бургас се сключи настоящият договор за следното:</w:t>
      </w: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І. ПРЕДМЕТ НА ДОГОВОРА. СРОК</w:t>
      </w: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1. (1) НАЕМОДАТЕЛЯТ предоставя под наем на НАЕМАТЕЛЯ част от държавен имот - публична държавна собственост, представляващ част от полумасивна сграда, находяща с</w:t>
      </w:r>
      <w:r w:rsidR="00CD01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в гр. Бургас, Северна промишле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зона, имот пл. № 105, /стопански двор на РЗИ-Бургас в к-с “Славейков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”/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 площ от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застроена площ от 144 кв. м. / офис, битово помещение, работилница, санитарен възел, работно помещение и работилница/, в</w:t>
      </w:r>
      <w:proofErr w:type="gramEnd"/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едно с част от прилежащ 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от 60 кв. м незастроена пл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ощ /асфалтова настилка/, предназначен за гариране на МПС, използвани от НАЕМАТЕЛЯ.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(2) Обектът по ал. 1 може да се използва от наемателя единствено за </w:t>
      </w:r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>стопански нужди /сервиз, работилница/;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(3) Обект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отдава под наем в добро състояние и годен за използване. 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2. Договорът се сключва за срок от </w:t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 /две /  години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влиза </w:t>
      </w:r>
      <w:proofErr w:type="gramStart"/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сила от датата на подписването му.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II. ЦЕНА И НАЧИН НА ПЛАЩАНЕ. ИНДЕКСАЦИЯ НА НАЕМНАТА ЦЕНА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3. 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НАЕМАТЕЛЯТ ще заплаща на НАЕМОДАТЕЛЯ месечно, в брой в касата на РЗИ-Бургас или </w:t>
      </w:r>
      <w:proofErr w:type="gram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</w:t>
      </w:r>
      <w:proofErr w:type="gram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банков път, сумата от </w:t>
      </w:r>
      <w:r w:rsidRPr="0015538C">
        <w:rPr>
          <w:rFonts w:ascii="Times New Roman" w:eastAsia="Times New Roman" w:hAnsi="Times New Roman" w:cs="Courier New"/>
          <w:b/>
          <w:sz w:val="24"/>
          <w:szCs w:val="24"/>
          <w:lang w:val="ru-RU" w:eastAsia="bg-BG"/>
        </w:rPr>
        <w:t>…………….</w:t>
      </w:r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>/………………………./</w:t>
      </w:r>
      <w:r w:rsidRPr="0015538C">
        <w:rPr>
          <w:rFonts w:ascii="Times New Roman" w:eastAsia="Times New Roman" w:hAnsi="Times New Roman" w:cs="Courier New"/>
          <w:sz w:val="24"/>
          <w:szCs w:val="24"/>
          <w:lang w:eastAsia="bg-BG"/>
        </w:rPr>
        <w:t xml:space="preserve"> лв. 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Сумата по ал.1 се заплаща до 10 чило на тукущия месец, след издаване </w:t>
      </w:r>
      <w:proofErr w:type="gram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фактура от НАЕМОДАТЕЛЯ</w:t>
      </w:r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 xml:space="preserve">. 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 подписване на договора НАЕМАТЕЛЯТ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внесе, гаранция за изпълнение на договора в размер на</w:t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две наемни вноски </w:t>
      </w:r>
      <w:proofErr w:type="gramStart"/>
      <w:r w:rsidRPr="001553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</w:t>
      </w:r>
      <w:proofErr w:type="gramEnd"/>
      <w:r w:rsidRPr="001553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ал.1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по сметка на НАЕМОДАТЕЛЯ.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Гаранцията се освобождава след окончателното приключване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изпълнението на договора, включително и след заплащане на всички дължи суми на НАЕМОДАТЕЛЯ. 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4. При промяна на нормативната уредба, касаеща размера на наемната цена, НАЕМОДАТЕЛЯТ си запазва правото да поиска с едномесечно предизвестие актуализация на наемната цена с процента </w:t>
      </w:r>
      <w:proofErr w:type="gram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увеличението.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smartTag w:uri="urn:schemas-microsoft-com:office:smarttags" w:element="stockticker">
        <w:r w:rsidRPr="0015538C">
          <w:rPr>
            <w:rFonts w:ascii="Times New Roman" w:eastAsia="Times New Roman" w:hAnsi="Times New Roman" w:cs="Times New Roman"/>
            <w:b/>
            <w:sz w:val="24"/>
            <w:szCs w:val="24"/>
            <w:lang w:val="ru-RU" w:eastAsia="bg-BG"/>
          </w:rPr>
          <w:t>III</w:t>
        </w:r>
      </w:smartTag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ЗАДЪЛЖЕНИЯ И ПРАВА НА НАЕМОДАТЕЛЯ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5. НАЕМОДАТЕЛЯТ е длъжен да предостави обекта по чл. 1, ал. 1 на НАЕМАТЕЛЯ и да осигури свободно му ползване.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6. НАЕМОДАТЕЛЯТ е длъжен да съдейства на НАЕМАТЕЛЯ при извършването на текущите ремонти.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7. НАЕМОДАТЕЛЯТ е длъжен да придобие в собственост подобренията в имота, извършени от НАЕМАТЕЛЯ със съгласието и одобрението на НАЕМОДАТЕЛЯ. За извършените подобрения, извършени без съгласието на Наемодателя, както и такива извършенислед изтичането на срока или прекратяване на договора, НАЕМАТЕЛЯТ няма право на претенции за стойността им към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НАЕМОДАТЕЛЯ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8. НАЕМОДАТЕЛЯТ има право да получи в уговорените срокове наемната цена, сумите за консумативни разходи, както и договорените неустойки при закъснение в плащането и при задържане на имота след прекратяване на наемното правоотношение.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НАЕМОДАТЕЛЯТ се задължава да извърши актуализация на наемната цена съгласно чл. 4 от настоящия договор. 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(2)</w:t>
      </w:r>
      <w:r w:rsidRPr="0015538C">
        <w:rPr>
          <w:rFonts w:ascii="Arial" w:eastAsia="Times New Roman" w:hAnsi="Arial" w:cs="Arial"/>
          <w:sz w:val="20"/>
          <w:szCs w:val="20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След прекратяване на наемното правоотношение НАЕМОДАТЕЛЯТ има право да получи в троен размер стойността на липсващото имущество, съгласно заведената му балансова стойност в РЗИ-Бургадс. 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НАЕМОДАТЕЛЯТ е длъжен да изисква спазването на реда и хигиената в наемания имот.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(2) НАЕМОДАТЕЛЯТ има право на достъп до имота  и без съгласието на НАЕМАТЕЛЯ, за да се увери, че действително имота се стопанисва с грижата на “добър стопанин” и по предназначение.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(3) НАЕМОДАТЕЛЯТ  има право да извършва проверки по отношение на договорното използване на обекта и за наличие на повреди по вина на НАЕМАТЕЛЯ.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IV. ЗАДЪЛЖЕНИЯ И ПРАВА НА НАЕМАТЕЛЯ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НАЕМАТЕЛЯТ се задължава да плаща на НАЕМОДАТЕЛЯ договорения месечен наем в срока по чл. 3, ал.1.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НАЕМАТЕЛЯТ е длъжен да обезпечи денонощна охрана на целия стопански двор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НАЕМОДАТЕЛЯ /находящ се в гр. Бургас, к- с “Славейков”/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постройките и намиращото се в тях оборудване и архив. В случай на кражба или унищожаване на имуществото на НАЕМОДАТЕЛЯ, настъпили в периода на този договор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НЕМАТЕЛЯТ му  дължи в месечен срок от настъпване на събитието обезщетение, покриващо пълния размер на причинената щета.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13.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Всички консумативни разходи за ползване на помещенията са за сметка на НАЕМАТЕЛЯ- ел. енергия, В и К услуги, телефон. За дължимите суми наемодателя издава на наемателя фактура. Консумираната ел. енергия се отчита и заплаща по данни от подотчетен електромер. 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14. НАЕМАТЕЛЯТ е длъжен да заплаща всички наложени санкции и глоби за нарушения в резултат на неговата неправомерна дейност.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Чл. 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НАЕМАТЕЛЯТ е длъжен да заплаща на НАЕМОДАТЕЛЯ определената наемна цена в уговорения срок, като закъснение в плащането за повече от  45 работни дни е основание за прекратяване на договора.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НАЕМАТЕЛЯТ е длъжен да заплати на НАЕМОДАТЕЛЯ дължими неустойки.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НАЕМАТЕЛЯТ е длъжен да подпише допълнително споразумение съгласно чл. 4 от договора.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НАЕМАТЕЛЯТ се задължава да използва наетия имот само за дейността, посочена в договора, а именно: извършването на стопанска дейност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>/сервиз, работилница/.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НАЕМАТЕЛЯТ е длъжен да поддържа с грижата на добър стопанин наетия имот в изправност и добър вид, да спазва нормативните изисквания свързани с пожарната безопасност, чистотата, санитарните правила и норми и други специфични за дейността.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НАЕМАТЕЛЯТ се задължава да не пренаема или предоставя за ползване изцяло или частично имота другиму, да не сключва договори за съвместна дейност, касаещи имота, без писменото разрешение на НАЕМОДАТЕЛЯ.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2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 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НАЕМАТЕЛЯТ е длъжен да извършва за своя сметка текущия ремонт на наетия имот. </w:t>
      </w:r>
    </w:p>
    <w:p w:rsidR="003D1E08" w:rsidRPr="0015538C" w:rsidRDefault="003D1E08" w:rsidP="003D1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(2) НАЕМАТЕЛЯТ е длъжен да заплаща за своя сметка разходите по отстраняване на всички дребни повреди, които се дължат на обикновеното ползване на имота.</w:t>
      </w:r>
    </w:p>
    <w:p w:rsidR="003D1E08" w:rsidRPr="0015538C" w:rsidRDefault="003D1E08" w:rsidP="003D1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22. Извършването на реконструкции, ремонти,  преустройства и подобрения на наетия имот могат да се извършват само със съгласието на НАЕМОДАТЕЛЯ, изразено в писмена форма, в противен случай са за сметка на НАЕМАТЕЛЯ.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При прекратяване на наемното правоотношение в едноседмичен срок от датата на прекратяването НАЕМАТЕЛЯТ е длъжен да предаде имота с предавателно-приемателен протокол в добър вид.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V. ПРЕКРАТЯВАНЕ НА ДОГОВОРА. НЕУСТОЙКИ 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24. Договорът се прекратява: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1. С изтичане на договорения срок;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2. По взаимно съгласие, отразено в протокол.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25.  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НАЕМОДАТЕЛЯТ може да прекрати договора с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дневно писмено предизвестие до НАЕМАТЕЛЯ, когато последния не е изпълнил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някои от задълженията си по договора. 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случайте на чл. 15 от настоящия договор, НАЕМОДАТЕЛЯТ може да прекрати договора за наем без предизвестие.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26. НАЕМОДАТЕЛЯТ може да прекрати едностранно наемното правоотношение с 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дневно писмено предизвестие до НАЕМАТЕЛЯ при възникнала нужда за настаняване на звено на бюджетна издръжка в помещенията ползвани от НАЕМАТЕЛЯ.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7. 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случаите, когато НАЕМАТЕЛЯТ не изпълни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свое задължение по договора, което да доведе до прекратяване на наемното правоотношение, дължи на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НАЕМОДАТЕЛЯ неустойка в размер на гаранцията за изпълнение на договора. 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Освен неустойката по ал.1, НАЕМОДАТЕЛЯТ има право да търси и лихвите за забава, предвидении в чл. 28. 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8. 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За всеки ден закъснение в плащането на наемната цена или дължим консуматив, след изтичането на 30 тридесет дни от определената в договора дата за плащате, НАЕМАТЕЛЯТ дължи на НАЕМОДАТЕЛЯ лихва за забава в размер на 0,5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върху дължимата сума до момента на изплащането.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(2)   НАЕМАТЕЛЯТ дължи на НАЕМОДАТЕЛЯ при задържане на имота след срока, уговорен в чл. 23, за всеки ден задържане неустойка в трикратния размер  на наемната вноска, преизчислена за един ден.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smartTag w:uri="urn:schemas-microsoft-com:office:smarttags" w:element="stockticker">
        <w:r w:rsidRPr="0015538C">
          <w:rPr>
            <w:rFonts w:ascii="Times New Roman" w:eastAsia="Times New Roman" w:hAnsi="Times New Roman" w:cs="Times New Roman"/>
            <w:b/>
            <w:sz w:val="24"/>
            <w:szCs w:val="24"/>
            <w:lang w:val="ru-RU" w:eastAsia="bg-BG"/>
          </w:rPr>
          <w:t>VII</w:t>
        </w:r>
      </w:smartTag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ОБЩИ УСЛОВИЯ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29. С допълнително писмено споразумение страните могат да изменят съществуващи клаузи в договора, както и да уговарят и уреждат и други въпроси от взаимен за тях интерес.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30. Всички спорове между страните се решават с писмено споразумение, а при непостигане на съгласие - според действащото законодателство. 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15538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Договорът се сключи в два еднообразни екземпляра - по един за всяка от страните.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НАЕМАТЕЛ:………………..</w:t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НАЕМОДАТЕЛ:……………..</w:t>
      </w:r>
    </w:p>
    <w:p w:rsidR="003D1E08" w:rsidRDefault="003D1E08" w:rsidP="003D1E08"/>
    <w:p w:rsidR="003D1E08" w:rsidRPr="0040126C" w:rsidRDefault="003D1E08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sectPr w:rsidR="003D1E08" w:rsidRPr="0040126C" w:rsidSect="00C43EA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244"/>
    <w:multiLevelType w:val="hybridMultilevel"/>
    <w:tmpl w:val="0FD021E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C1C28"/>
    <w:multiLevelType w:val="hybridMultilevel"/>
    <w:tmpl w:val="B8A4DAC8"/>
    <w:lvl w:ilvl="0" w:tplc="0402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3D7A308C"/>
    <w:multiLevelType w:val="hybridMultilevel"/>
    <w:tmpl w:val="2282361C"/>
    <w:lvl w:ilvl="0" w:tplc="0CB27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E677C3"/>
    <w:multiLevelType w:val="hybridMultilevel"/>
    <w:tmpl w:val="3DE86EAE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BF16FBB"/>
    <w:multiLevelType w:val="hybridMultilevel"/>
    <w:tmpl w:val="093A7730"/>
    <w:lvl w:ilvl="0" w:tplc="E53E0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B2A7E"/>
    <w:multiLevelType w:val="hybridMultilevel"/>
    <w:tmpl w:val="B3D20E22"/>
    <w:lvl w:ilvl="0" w:tplc="0402000B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8"/>
    <w:rsid w:val="00051DFF"/>
    <w:rsid w:val="000F13C5"/>
    <w:rsid w:val="0022311B"/>
    <w:rsid w:val="00310B83"/>
    <w:rsid w:val="0038551C"/>
    <w:rsid w:val="003D1E08"/>
    <w:rsid w:val="003E419E"/>
    <w:rsid w:val="0040126C"/>
    <w:rsid w:val="00516E61"/>
    <w:rsid w:val="00663272"/>
    <w:rsid w:val="00725EFB"/>
    <w:rsid w:val="008B2D8D"/>
    <w:rsid w:val="009A1A3C"/>
    <w:rsid w:val="00AB3EEE"/>
    <w:rsid w:val="00AC5E87"/>
    <w:rsid w:val="00B41A17"/>
    <w:rsid w:val="00B66895"/>
    <w:rsid w:val="00BB5667"/>
    <w:rsid w:val="00C43EA8"/>
    <w:rsid w:val="00C61D5E"/>
    <w:rsid w:val="00C62D2B"/>
    <w:rsid w:val="00CD0193"/>
    <w:rsid w:val="00D16B28"/>
    <w:rsid w:val="00D3130A"/>
    <w:rsid w:val="00ED1586"/>
    <w:rsid w:val="00F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43EA8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C43E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C43EA8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40126C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43EA8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C43E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C43EA8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40126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burga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C49C-6E9E-44BA-8D2C-B656C018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търг</vt:lpstr>
    </vt:vector>
  </TitlesOfParts>
  <Company/>
  <LinksUpToDate>false</LinksUpToDate>
  <CharactersWithSpaces>27233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търг</dc:title>
  <dc:creator>RZI - Burgas</dc:creator>
  <cp:lastModifiedBy>VIP</cp:lastModifiedBy>
  <cp:revision>21</cp:revision>
  <cp:lastPrinted>2018-04-17T07:24:00Z</cp:lastPrinted>
  <dcterms:created xsi:type="dcterms:W3CDTF">2016-02-11T15:03:00Z</dcterms:created>
  <dcterms:modified xsi:type="dcterms:W3CDTF">2018-04-17T07:29:00Z</dcterms:modified>
</cp:coreProperties>
</file>