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074" w:type="dxa"/>
        <w:jc w:val="center"/>
        <w:tblInd w:w="-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81"/>
        <w:gridCol w:w="8293"/>
      </w:tblGrid>
      <w:tr w:rsidR="005636EE" w:rsidRPr="00460763" w:rsidTr="00871E7B">
        <w:trPr>
          <w:jc w:val="center"/>
        </w:trPr>
        <w:tc>
          <w:tcPr>
            <w:tcW w:w="1555" w:type="dxa"/>
            <w:vAlign w:val="center"/>
          </w:tcPr>
          <w:p w:rsidR="005636EE" w:rsidRPr="00460763" w:rsidRDefault="005636EE" w:rsidP="00871E7B">
            <w:pPr>
              <w:jc w:val="center"/>
              <w:rPr>
                <w:b/>
                <w:sz w:val="24"/>
                <w:szCs w:val="24"/>
                <w:lang w:val="en-US"/>
              </w:rPr>
            </w:pPr>
            <w:r w:rsidRPr="00460763">
              <w:rPr>
                <w:noProof/>
                <w:sz w:val="28"/>
              </w:rPr>
              <w:drawing>
                <wp:inline distT="0" distB="0" distL="0" distR="0" wp14:anchorId="701D6FDE" wp14:editId="34598BDD">
                  <wp:extent cx="993914" cy="1209262"/>
                  <wp:effectExtent l="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r="78825"/>
                          <a:stretch>
                            <a:fillRect/>
                          </a:stretch>
                        </pic:blipFill>
                        <pic:spPr bwMode="auto">
                          <a:xfrm>
                            <a:off x="0" y="0"/>
                            <a:ext cx="995006" cy="1210591"/>
                          </a:xfrm>
                          <a:prstGeom prst="rect">
                            <a:avLst/>
                          </a:prstGeom>
                          <a:noFill/>
                          <a:ln>
                            <a:noFill/>
                          </a:ln>
                        </pic:spPr>
                      </pic:pic>
                    </a:graphicData>
                  </a:graphic>
                </wp:inline>
              </w:drawing>
            </w:r>
          </w:p>
        </w:tc>
        <w:tc>
          <w:tcPr>
            <w:tcW w:w="8519" w:type="dxa"/>
            <w:tcMar>
              <w:left w:w="0" w:type="dxa"/>
            </w:tcMar>
          </w:tcPr>
          <w:p w:rsidR="005636EE" w:rsidRPr="00460763" w:rsidRDefault="005636EE" w:rsidP="00871E7B">
            <w:pPr>
              <w:spacing w:line="360" w:lineRule="auto"/>
              <w:ind w:right="-625"/>
              <w:rPr>
                <w:rFonts w:ascii="Verdana" w:hAnsi="Verdana"/>
                <w:sz w:val="24"/>
                <w:szCs w:val="24"/>
              </w:rPr>
            </w:pPr>
          </w:p>
          <w:p w:rsidR="005636EE" w:rsidRPr="00460763" w:rsidRDefault="005636EE" w:rsidP="00871E7B">
            <w:pPr>
              <w:spacing w:line="360" w:lineRule="auto"/>
              <w:ind w:right="-625"/>
              <w:rPr>
                <w:rFonts w:ascii="Verdana" w:hAnsi="Verdana"/>
                <w:b/>
                <w:sz w:val="24"/>
                <w:szCs w:val="24"/>
              </w:rPr>
            </w:pPr>
            <w:r w:rsidRPr="00460763">
              <w:rPr>
                <w:rFonts w:ascii="Verdana" w:hAnsi="Verdana"/>
                <w:b/>
                <w:sz w:val="24"/>
                <w:szCs w:val="24"/>
              </w:rPr>
              <w:t>РЕПУБЛИКА БЪЛГАРИЯ</w:t>
            </w:r>
          </w:p>
          <w:p w:rsidR="005636EE" w:rsidRPr="00460763" w:rsidRDefault="005636EE" w:rsidP="00871E7B">
            <w:pPr>
              <w:spacing w:line="360" w:lineRule="auto"/>
              <w:ind w:right="-625"/>
              <w:rPr>
                <w:rFonts w:ascii="Verdana" w:hAnsi="Verdana"/>
                <w:sz w:val="24"/>
                <w:szCs w:val="24"/>
              </w:rPr>
            </w:pPr>
            <w:r w:rsidRPr="00460763">
              <w:rPr>
                <w:rFonts w:ascii="Verdana" w:hAnsi="Verdana"/>
                <w:sz w:val="24"/>
                <w:szCs w:val="24"/>
              </w:rPr>
              <w:t>Министерство на здравеопазването</w:t>
            </w:r>
          </w:p>
          <w:p w:rsidR="005636EE" w:rsidRPr="00460763" w:rsidRDefault="005636EE" w:rsidP="00871E7B">
            <w:pPr>
              <w:spacing w:line="360" w:lineRule="auto"/>
              <w:ind w:right="-625"/>
              <w:rPr>
                <w:rFonts w:ascii="Verdana" w:hAnsi="Verdana"/>
                <w:sz w:val="24"/>
                <w:szCs w:val="24"/>
              </w:rPr>
            </w:pPr>
            <w:r w:rsidRPr="00460763">
              <w:rPr>
                <w:rFonts w:ascii="Verdana" w:hAnsi="Verdana"/>
                <w:sz w:val="24"/>
                <w:szCs w:val="24"/>
                <w:lang w:val="ru-RU"/>
              </w:rPr>
              <w:t>Р</w:t>
            </w:r>
            <w:proofErr w:type="spellStart"/>
            <w:r w:rsidRPr="00460763">
              <w:rPr>
                <w:rFonts w:ascii="Verdana" w:hAnsi="Verdana"/>
                <w:sz w:val="24"/>
                <w:szCs w:val="24"/>
              </w:rPr>
              <w:t>егионална</w:t>
            </w:r>
            <w:proofErr w:type="spellEnd"/>
            <w:r w:rsidRPr="00460763">
              <w:rPr>
                <w:rFonts w:ascii="Verdana" w:hAnsi="Verdana"/>
                <w:sz w:val="24"/>
                <w:szCs w:val="24"/>
              </w:rPr>
              <w:t xml:space="preserve"> здравна инспекция</w:t>
            </w:r>
            <w:r w:rsidRPr="00460763">
              <w:rPr>
                <w:rFonts w:ascii="Verdana" w:hAnsi="Verdana"/>
                <w:sz w:val="24"/>
                <w:szCs w:val="24"/>
                <w:lang w:val="ru-RU"/>
              </w:rPr>
              <w:t xml:space="preserve"> </w:t>
            </w:r>
            <w:bookmarkStart w:id="0" w:name="_GoBack"/>
            <w:bookmarkEnd w:id="0"/>
            <w:r w:rsidRPr="00460763">
              <w:rPr>
                <w:rFonts w:ascii="Verdana" w:hAnsi="Verdana"/>
                <w:sz w:val="24"/>
                <w:szCs w:val="24"/>
                <w:lang w:val="ru-RU"/>
              </w:rPr>
              <w:t xml:space="preserve">– </w:t>
            </w:r>
            <w:r w:rsidRPr="00460763">
              <w:rPr>
                <w:rFonts w:ascii="Verdana" w:hAnsi="Verdana"/>
                <w:sz w:val="24"/>
                <w:szCs w:val="24"/>
              </w:rPr>
              <w:t>Бургас</w:t>
            </w:r>
          </w:p>
        </w:tc>
      </w:tr>
    </w:tbl>
    <w:p w:rsidR="005636EE" w:rsidRPr="00460763" w:rsidRDefault="005636EE" w:rsidP="005636EE">
      <w:pPr>
        <w:spacing w:after="0" w:line="240" w:lineRule="auto"/>
        <w:jc w:val="both"/>
        <w:rPr>
          <w:rFonts w:ascii="Times New Roman" w:eastAsia="Times New Roman" w:hAnsi="Times New Roman" w:cs="Times New Roman"/>
          <w:sz w:val="16"/>
          <w:szCs w:val="16"/>
          <w:lang w:val="ru-RU"/>
        </w:rPr>
      </w:pPr>
    </w:p>
    <w:tbl>
      <w:tblPr>
        <w:tblW w:w="9526" w:type="dxa"/>
        <w:jc w:val="center"/>
        <w:tblLook w:val="01E0" w:firstRow="1" w:lastRow="1" w:firstColumn="1" w:lastColumn="1" w:noHBand="0" w:noVBand="0"/>
      </w:tblPr>
      <w:tblGrid>
        <w:gridCol w:w="765"/>
        <w:gridCol w:w="3746"/>
        <w:gridCol w:w="1650"/>
        <w:gridCol w:w="3365"/>
      </w:tblGrid>
      <w:tr w:rsidR="005636EE" w:rsidRPr="00460763" w:rsidTr="00871E7B">
        <w:trPr>
          <w:trHeight w:hRule="exact" w:val="284"/>
          <w:jc w:val="center"/>
        </w:trPr>
        <w:tc>
          <w:tcPr>
            <w:tcW w:w="4511" w:type="dxa"/>
            <w:gridSpan w:val="2"/>
            <w:shd w:val="clear" w:color="auto" w:fill="C0C0C0"/>
            <w:vAlign w:val="center"/>
          </w:tcPr>
          <w:p w:rsidR="005636EE" w:rsidRPr="00460763" w:rsidRDefault="005636EE" w:rsidP="00871E7B">
            <w:pPr>
              <w:tabs>
                <w:tab w:val="left" w:pos="1134"/>
              </w:tabs>
              <w:spacing w:after="0" w:line="240" w:lineRule="auto"/>
              <w:jc w:val="both"/>
              <w:rPr>
                <w:rFonts w:ascii="Verdana" w:eastAsia="Times New Roman" w:hAnsi="Verdana" w:cs="Times New Roman"/>
                <w:sz w:val="16"/>
                <w:szCs w:val="16"/>
                <w:lang w:val="en-US" w:eastAsia="bg-BG"/>
              </w:rPr>
            </w:pPr>
            <w:proofErr w:type="spellStart"/>
            <w:proofErr w:type="gramStart"/>
            <w:r w:rsidRPr="00460763">
              <w:rPr>
                <w:rFonts w:ascii="Verdana" w:eastAsia="Times New Roman" w:hAnsi="Verdana" w:cs="Times New Roman"/>
                <w:b/>
                <w:i/>
                <w:sz w:val="16"/>
                <w:szCs w:val="16"/>
                <w:lang w:val="en-US" w:eastAsia="bg-BG"/>
              </w:rPr>
              <w:t>гр</w:t>
            </w:r>
            <w:proofErr w:type="spellEnd"/>
            <w:proofErr w:type="gramEnd"/>
            <w:r w:rsidRPr="00460763">
              <w:rPr>
                <w:rFonts w:ascii="Verdana" w:eastAsia="Times New Roman" w:hAnsi="Verdana" w:cs="Times New Roman"/>
                <w:b/>
                <w:i/>
                <w:sz w:val="16"/>
                <w:szCs w:val="16"/>
                <w:lang w:val="en-US" w:eastAsia="bg-BG"/>
              </w:rPr>
              <w:t xml:space="preserve">. </w:t>
            </w:r>
            <w:proofErr w:type="spellStart"/>
            <w:r w:rsidRPr="00460763">
              <w:rPr>
                <w:rFonts w:ascii="Verdana" w:eastAsia="Times New Roman" w:hAnsi="Verdana" w:cs="Times New Roman"/>
                <w:b/>
                <w:i/>
                <w:sz w:val="16"/>
                <w:szCs w:val="16"/>
                <w:lang w:val="en-US" w:eastAsia="bg-BG"/>
              </w:rPr>
              <w:t>Бургас</w:t>
            </w:r>
            <w:proofErr w:type="spellEnd"/>
            <w:r w:rsidRPr="00460763">
              <w:rPr>
                <w:rFonts w:ascii="Verdana" w:eastAsia="Times New Roman" w:hAnsi="Verdana" w:cs="Times New Roman"/>
                <w:b/>
                <w:i/>
                <w:sz w:val="16"/>
                <w:szCs w:val="16"/>
                <w:lang w:val="en-US" w:eastAsia="bg-BG"/>
              </w:rPr>
              <w:t xml:space="preserve"> 8000, </w:t>
            </w:r>
            <w:proofErr w:type="spellStart"/>
            <w:r w:rsidRPr="00460763">
              <w:rPr>
                <w:rFonts w:ascii="Verdana" w:eastAsia="Times New Roman" w:hAnsi="Verdana" w:cs="Times New Roman"/>
                <w:b/>
                <w:i/>
                <w:sz w:val="16"/>
                <w:szCs w:val="16"/>
                <w:lang w:val="en-US" w:eastAsia="bg-BG"/>
              </w:rPr>
              <w:t>ул</w:t>
            </w:r>
            <w:proofErr w:type="spellEnd"/>
            <w:r w:rsidRPr="00460763">
              <w:rPr>
                <w:rFonts w:ascii="Verdana" w:eastAsia="Times New Roman" w:hAnsi="Verdana" w:cs="Times New Roman"/>
                <w:b/>
                <w:i/>
                <w:sz w:val="16"/>
                <w:szCs w:val="16"/>
                <w:lang w:val="en-US" w:eastAsia="bg-BG"/>
              </w:rPr>
              <w:t>. ”</w:t>
            </w:r>
            <w:proofErr w:type="spellStart"/>
            <w:r w:rsidRPr="00460763">
              <w:rPr>
                <w:rFonts w:ascii="Verdana" w:eastAsia="Times New Roman" w:hAnsi="Verdana" w:cs="Times New Roman"/>
                <w:b/>
                <w:i/>
                <w:sz w:val="16"/>
                <w:szCs w:val="16"/>
                <w:lang w:val="en-US" w:eastAsia="bg-BG"/>
              </w:rPr>
              <w:t>Александровска</w:t>
            </w:r>
            <w:proofErr w:type="spellEnd"/>
            <w:r w:rsidRPr="00460763">
              <w:rPr>
                <w:rFonts w:ascii="Verdana" w:eastAsia="Times New Roman" w:hAnsi="Verdana" w:cs="Times New Roman"/>
                <w:b/>
                <w:i/>
                <w:sz w:val="16"/>
                <w:szCs w:val="16"/>
                <w:lang w:val="en-US" w:eastAsia="bg-BG"/>
              </w:rPr>
              <w:t>” № 120</w:t>
            </w:r>
          </w:p>
        </w:tc>
        <w:tc>
          <w:tcPr>
            <w:tcW w:w="1650" w:type="dxa"/>
            <w:shd w:val="clear" w:color="auto" w:fill="C0C0C0"/>
            <w:tcMar>
              <w:right w:w="0" w:type="dxa"/>
            </w:tcMar>
            <w:vAlign w:val="center"/>
          </w:tcPr>
          <w:p w:rsidR="005636EE" w:rsidRPr="00460763" w:rsidRDefault="005636EE" w:rsidP="00871E7B">
            <w:pPr>
              <w:tabs>
                <w:tab w:val="left" w:pos="1134"/>
              </w:tabs>
              <w:spacing w:after="0" w:line="240" w:lineRule="auto"/>
              <w:jc w:val="right"/>
              <w:rPr>
                <w:rFonts w:ascii="Verdana" w:eastAsia="Times New Roman" w:hAnsi="Verdana" w:cs="Times New Roman"/>
                <w:b/>
                <w:i/>
                <w:sz w:val="16"/>
                <w:szCs w:val="16"/>
                <w:lang w:val="en-US" w:eastAsia="bg-BG"/>
              </w:rPr>
            </w:pPr>
            <w:proofErr w:type="spellStart"/>
            <w:proofErr w:type="gramStart"/>
            <w:r w:rsidRPr="00460763">
              <w:rPr>
                <w:rFonts w:ascii="Verdana" w:eastAsia="Times New Roman" w:hAnsi="Verdana" w:cs="Times New Roman"/>
                <w:b/>
                <w:i/>
                <w:sz w:val="16"/>
                <w:szCs w:val="16"/>
                <w:lang w:val="en-US" w:eastAsia="bg-BG"/>
              </w:rPr>
              <w:t>тел</w:t>
            </w:r>
            <w:proofErr w:type="spellEnd"/>
            <w:r w:rsidRPr="00460763">
              <w:rPr>
                <w:rFonts w:ascii="Verdana" w:eastAsia="Times New Roman" w:hAnsi="Verdana" w:cs="Times New Roman"/>
                <w:b/>
                <w:i/>
                <w:sz w:val="16"/>
                <w:szCs w:val="16"/>
                <w:lang w:val="en-US" w:eastAsia="bg-BG"/>
              </w:rPr>
              <w:t>.:</w:t>
            </w:r>
            <w:proofErr w:type="gramEnd"/>
          </w:p>
        </w:tc>
        <w:tc>
          <w:tcPr>
            <w:tcW w:w="3365" w:type="dxa"/>
            <w:shd w:val="clear" w:color="auto" w:fill="C0C0C0"/>
            <w:tcMar>
              <w:left w:w="0" w:type="dxa"/>
            </w:tcMar>
            <w:vAlign w:val="center"/>
          </w:tcPr>
          <w:p w:rsidR="005636EE" w:rsidRPr="00460763" w:rsidRDefault="005636EE" w:rsidP="00871E7B">
            <w:pPr>
              <w:tabs>
                <w:tab w:val="left" w:pos="1134"/>
              </w:tabs>
              <w:spacing w:after="0" w:line="240" w:lineRule="auto"/>
              <w:rPr>
                <w:rFonts w:ascii="Verdana" w:eastAsia="Times New Roman" w:hAnsi="Verdana" w:cs="Times New Roman"/>
                <w:sz w:val="16"/>
                <w:szCs w:val="16"/>
                <w:lang w:val="en-US" w:eastAsia="bg-BG"/>
              </w:rPr>
            </w:pPr>
            <w:r w:rsidRPr="00460763">
              <w:rPr>
                <w:rFonts w:ascii="Verdana" w:eastAsia="Times New Roman" w:hAnsi="Verdana" w:cs="Times New Roman"/>
                <w:b/>
                <w:i/>
                <w:sz w:val="16"/>
                <w:szCs w:val="16"/>
                <w:lang w:val="en-US" w:eastAsia="bg-BG"/>
              </w:rPr>
              <w:t xml:space="preserve">056/ 807302, </w:t>
            </w:r>
            <w:r w:rsidRPr="00460763">
              <w:rPr>
                <w:rFonts w:ascii="Verdana" w:eastAsia="Times New Roman" w:hAnsi="Verdana" w:cs="Times New Roman"/>
                <w:b/>
                <w:i/>
                <w:sz w:val="16"/>
                <w:szCs w:val="16"/>
                <w:lang w:val="ru-RU" w:eastAsia="bg-BG"/>
              </w:rPr>
              <w:t>факс</w:t>
            </w:r>
            <w:r w:rsidRPr="00460763">
              <w:rPr>
                <w:rFonts w:ascii="Verdana" w:eastAsia="Times New Roman" w:hAnsi="Verdana" w:cs="Times New Roman"/>
                <w:b/>
                <w:i/>
                <w:sz w:val="16"/>
                <w:szCs w:val="16"/>
                <w:lang w:val="en-US" w:eastAsia="bg-BG"/>
              </w:rPr>
              <w:t xml:space="preserve"> 056/ 8162</w:t>
            </w:r>
            <w:r w:rsidRPr="00460763">
              <w:rPr>
                <w:rFonts w:ascii="Verdana" w:eastAsia="Times New Roman" w:hAnsi="Verdana" w:cs="Times New Roman"/>
                <w:b/>
                <w:i/>
                <w:sz w:val="16"/>
                <w:szCs w:val="16"/>
                <w:lang w:val="ru-RU" w:eastAsia="bg-BG"/>
              </w:rPr>
              <w:t>61</w:t>
            </w:r>
          </w:p>
        </w:tc>
      </w:tr>
      <w:tr w:rsidR="005636EE" w:rsidRPr="00460763" w:rsidTr="00871E7B">
        <w:trPr>
          <w:trHeight w:hRule="exact" w:val="284"/>
          <w:jc w:val="center"/>
        </w:trPr>
        <w:tc>
          <w:tcPr>
            <w:tcW w:w="765" w:type="dxa"/>
            <w:shd w:val="clear" w:color="auto" w:fill="C0C0C0"/>
            <w:tcMar>
              <w:left w:w="0" w:type="dxa"/>
              <w:right w:w="0" w:type="dxa"/>
            </w:tcMar>
            <w:vAlign w:val="center"/>
          </w:tcPr>
          <w:p w:rsidR="005636EE" w:rsidRPr="00460763" w:rsidRDefault="005636EE" w:rsidP="00871E7B">
            <w:pPr>
              <w:tabs>
                <w:tab w:val="left" w:pos="1134"/>
              </w:tabs>
              <w:spacing w:after="0" w:line="240" w:lineRule="auto"/>
              <w:jc w:val="right"/>
              <w:rPr>
                <w:rFonts w:ascii="Verdana" w:eastAsia="Times New Roman" w:hAnsi="Verdana" w:cs="Times New Roman"/>
                <w:sz w:val="16"/>
                <w:szCs w:val="16"/>
                <w:lang w:val="it-IT" w:eastAsia="bg-BG"/>
              </w:rPr>
            </w:pPr>
            <w:proofErr w:type="spellStart"/>
            <w:r w:rsidRPr="00460763">
              <w:rPr>
                <w:rFonts w:ascii="Verdana" w:eastAsia="Times New Roman" w:hAnsi="Verdana" w:cs="Times New Roman"/>
                <w:b/>
                <w:i/>
                <w:sz w:val="16"/>
                <w:szCs w:val="16"/>
                <w:lang w:val="de-DE" w:eastAsia="bg-BG"/>
              </w:rPr>
              <w:t>e-mail</w:t>
            </w:r>
            <w:proofErr w:type="spellEnd"/>
            <w:r w:rsidRPr="00460763">
              <w:rPr>
                <w:rFonts w:ascii="Verdana" w:eastAsia="Times New Roman" w:hAnsi="Verdana" w:cs="Times New Roman"/>
                <w:b/>
                <w:i/>
                <w:sz w:val="16"/>
                <w:szCs w:val="16"/>
                <w:lang w:val="de-DE" w:eastAsia="bg-BG"/>
              </w:rPr>
              <w:t>:</w:t>
            </w:r>
          </w:p>
        </w:tc>
        <w:tc>
          <w:tcPr>
            <w:tcW w:w="3746" w:type="dxa"/>
            <w:shd w:val="clear" w:color="auto" w:fill="C0C0C0"/>
            <w:tcMar>
              <w:left w:w="0" w:type="dxa"/>
            </w:tcMar>
            <w:vAlign w:val="center"/>
          </w:tcPr>
          <w:p w:rsidR="005636EE" w:rsidRPr="00460763" w:rsidRDefault="000B0993" w:rsidP="00871E7B">
            <w:pPr>
              <w:tabs>
                <w:tab w:val="left" w:pos="1134"/>
              </w:tabs>
              <w:spacing w:after="0" w:line="240" w:lineRule="auto"/>
              <w:jc w:val="both"/>
              <w:rPr>
                <w:rFonts w:ascii="Verdana" w:eastAsia="Times New Roman" w:hAnsi="Verdana" w:cs="Times New Roman"/>
                <w:sz w:val="16"/>
                <w:szCs w:val="16"/>
                <w:lang w:val="it-IT" w:eastAsia="bg-BG"/>
              </w:rPr>
            </w:pPr>
            <w:hyperlink r:id="rId7" w:history="1">
              <w:r w:rsidR="005636EE" w:rsidRPr="00460763">
                <w:rPr>
                  <w:rFonts w:ascii="Verdana" w:eastAsia="Times New Roman" w:hAnsi="Verdana" w:cs="Times New Roman"/>
                  <w:b/>
                  <w:i/>
                  <w:color w:val="0000FF"/>
                  <w:sz w:val="16"/>
                  <w:szCs w:val="16"/>
                  <w:u w:val="single"/>
                  <w:lang w:val="de-DE" w:eastAsia="bg-BG"/>
                </w:rPr>
                <w:t>rzi@rzi-burgas.com</w:t>
              </w:r>
            </w:hyperlink>
          </w:p>
        </w:tc>
        <w:tc>
          <w:tcPr>
            <w:tcW w:w="1650" w:type="dxa"/>
            <w:shd w:val="clear" w:color="auto" w:fill="C0C0C0"/>
            <w:tcMar>
              <w:right w:w="0" w:type="dxa"/>
            </w:tcMar>
            <w:vAlign w:val="center"/>
          </w:tcPr>
          <w:p w:rsidR="005636EE" w:rsidRPr="00460763" w:rsidRDefault="005636EE" w:rsidP="00871E7B">
            <w:pPr>
              <w:tabs>
                <w:tab w:val="left" w:pos="1134"/>
              </w:tabs>
              <w:spacing w:after="0" w:line="240" w:lineRule="auto"/>
              <w:jc w:val="right"/>
              <w:rPr>
                <w:rFonts w:ascii="Verdana" w:eastAsia="Times New Roman" w:hAnsi="Verdana" w:cs="Times New Roman"/>
                <w:sz w:val="16"/>
                <w:szCs w:val="16"/>
                <w:lang w:val="it-IT" w:eastAsia="bg-BG"/>
              </w:rPr>
            </w:pPr>
            <w:proofErr w:type="spellStart"/>
            <w:r w:rsidRPr="00460763">
              <w:rPr>
                <w:rFonts w:ascii="Verdana" w:eastAsia="Times New Roman" w:hAnsi="Verdana" w:cs="Times New Roman"/>
                <w:b/>
                <w:i/>
                <w:sz w:val="16"/>
                <w:szCs w:val="16"/>
                <w:lang w:val="de-DE" w:eastAsia="bg-BG"/>
              </w:rPr>
              <w:t>site</w:t>
            </w:r>
            <w:proofErr w:type="spellEnd"/>
            <w:r w:rsidRPr="00460763">
              <w:rPr>
                <w:rFonts w:ascii="Verdana" w:eastAsia="Times New Roman" w:hAnsi="Verdana" w:cs="Times New Roman"/>
                <w:b/>
                <w:i/>
                <w:sz w:val="16"/>
                <w:szCs w:val="16"/>
                <w:lang w:val="de-DE" w:eastAsia="bg-BG"/>
              </w:rPr>
              <w:t>:</w:t>
            </w:r>
          </w:p>
        </w:tc>
        <w:tc>
          <w:tcPr>
            <w:tcW w:w="3365" w:type="dxa"/>
            <w:shd w:val="clear" w:color="auto" w:fill="C0C0C0"/>
            <w:tcMar>
              <w:left w:w="0" w:type="dxa"/>
            </w:tcMar>
            <w:vAlign w:val="center"/>
          </w:tcPr>
          <w:p w:rsidR="005636EE" w:rsidRPr="00460763" w:rsidRDefault="005636EE" w:rsidP="00871E7B">
            <w:pPr>
              <w:tabs>
                <w:tab w:val="left" w:pos="1134"/>
              </w:tabs>
              <w:spacing w:after="0" w:line="240" w:lineRule="auto"/>
              <w:rPr>
                <w:rFonts w:ascii="Verdana" w:eastAsia="Times New Roman" w:hAnsi="Verdana" w:cs="Times New Roman"/>
                <w:sz w:val="16"/>
                <w:szCs w:val="16"/>
                <w:lang w:val="it-IT" w:eastAsia="bg-BG"/>
              </w:rPr>
            </w:pPr>
            <w:r w:rsidRPr="00460763">
              <w:rPr>
                <w:rFonts w:ascii="Verdana" w:eastAsia="Times New Roman" w:hAnsi="Verdana" w:cs="Times New Roman"/>
                <w:b/>
                <w:i/>
                <w:color w:val="0000FF"/>
                <w:sz w:val="16"/>
                <w:szCs w:val="16"/>
                <w:u w:val="single"/>
                <w:lang w:val="it-IT" w:eastAsia="bg-BG"/>
              </w:rPr>
              <w:t>www.rzi-burgas</w:t>
            </w:r>
            <w:r w:rsidRPr="00460763">
              <w:rPr>
                <w:rFonts w:ascii="Verdana" w:eastAsia="Times New Roman" w:hAnsi="Verdana" w:cs="Times New Roman"/>
                <w:b/>
                <w:i/>
                <w:color w:val="0000FF"/>
                <w:sz w:val="16"/>
                <w:szCs w:val="16"/>
                <w:u w:val="single"/>
                <w:lang w:val="en-US" w:eastAsia="bg-BG"/>
              </w:rPr>
              <w:t>.</w:t>
            </w:r>
            <w:r w:rsidRPr="00460763">
              <w:rPr>
                <w:rFonts w:ascii="Verdana" w:eastAsia="Times New Roman" w:hAnsi="Verdana" w:cs="Times New Roman"/>
                <w:b/>
                <w:i/>
                <w:color w:val="0000FF"/>
                <w:sz w:val="16"/>
                <w:szCs w:val="16"/>
                <w:u w:val="single"/>
                <w:lang w:val="it-IT" w:eastAsia="bg-BG"/>
              </w:rPr>
              <w:t>com</w:t>
            </w:r>
          </w:p>
        </w:tc>
      </w:tr>
    </w:tbl>
    <w:p w:rsidR="005636EE" w:rsidRPr="00460763" w:rsidRDefault="005636EE" w:rsidP="005636EE">
      <w:pPr>
        <w:spacing w:after="0" w:line="240" w:lineRule="auto"/>
        <w:rPr>
          <w:rFonts w:ascii="Times New Roman" w:eastAsia="Times New Roman" w:hAnsi="Times New Roman" w:cs="Times New Roman"/>
          <w:sz w:val="20"/>
          <w:szCs w:val="20"/>
          <w:lang w:val="en-US" w:eastAsia="bg-BG"/>
        </w:rPr>
      </w:pPr>
    </w:p>
    <w:p w:rsidR="005636EE" w:rsidRPr="00460763" w:rsidRDefault="005636EE" w:rsidP="005636EE">
      <w:pPr>
        <w:spacing w:after="0" w:line="240" w:lineRule="auto"/>
        <w:rPr>
          <w:rFonts w:ascii="Times New Roman" w:eastAsia="Times New Roman" w:hAnsi="Times New Roman" w:cs="Times New Roman"/>
          <w:sz w:val="20"/>
          <w:szCs w:val="20"/>
          <w:lang w:eastAsia="bg-BG"/>
        </w:rPr>
      </w:pPr>
    </w:p>
    <w:p w:rsidR="000B0993" w:rsidRPr="000B0993" w:rsidRDefault="005636EE" w:rsidP="005636EE">
      <w:pPr>
        <w:keepNext/>
        <w:spacing w:before="240" w:after="60" w:line="240" w:lineRule="auto"/>
        <w:outlineLvl w:val="2"/>
        <w:rPr>
          <w:rFonts w:ascii="Times New Roman" w:eastAsia="Times New Roman" w:hAnsi="Times New Roman" w:cs="Arial"/>
          <w:b/>
          <w:sz w:val="24"/>
          <w:szCs w:val="24"/>
          <w:lang w:val="en-US" w:eastAsia="bg-BG"/>
        </w:rPr>
      </w:pPr>
      <w:r w:rsidRPr="00460763">
        <w:rPr>
          <w:rFonts w:ascii="Times New Roman" w:eastAsia="Times New Roman" w:hAnsi="Times New Roman" w:cs="Arial"/>
          <w:b/>
          <w:sz w:val="24"/>
          <w:szCs w:val="24"/>
          <w:lang w:val="en-US" w:eastAsia="bg-BG"/>
        </w:rPr>
        <w:t>ОДОБРИЛ:</w:t>
      </w:r>
      <w:r w:rsidRPr="00460763">
        <w:rPr>
          <w:rFonts w:ascii="Times New Roman" w:eastAsia="Times New Roman" w:hAnsi="Times New Roman" w:cs="Arial"/>
          <w:b/>
          <w:sz w:val="24"/>
          <w:szCs w:val="24"/>
          <w:lang w:eastAsia="bg-BG"/>
        </w:rPr>
        <w:t xml:space="preserve"> </w:t>
      </w:r>
      <w:r w:rsidR="000B0993">
        <w:rPr>
          <w:rFonts w:ascii="Times New Roman" w:eastAsia="Times New Roman" w:hAnsi="Times New Roman" w:cs="Arial"/>
          <w:b/>
          <w:sz w:val="24"/>
          <w:szCs w:val="24"/>
          <w:lang w:val="en-US" w:eastAsia="bg-BG"/>
        </w:rPr>
        <w:t>__/</w:t>
      </w:r>
      <w:r w:rsidR="000B0993">
        <w:rPr>
          <w:rFonts w:ascii="Times New Roman" w:eastAsia="Times New Roman" w:hAnsi="Times New Roman" w:cs="Arial"/>
          <w:b/>
          <w:sz w:val="24"/>
          <w:szCs w:val="24"/>
          <w:lang w:eastAsia="bg-BG"/>
        </w:rPr>
        <w:t>п/</w:t>
      </w:r>
      <w:r w:rsidR="000B0993">
        <w:rPr>
          <w:rFonts w:ascii="Times New Roman" w:eastAsia="Times New Roman" w:hAnsi="Times New Roman" w:cs="Arial"/>
          <w:b/>
          <w:sz w:val="24"/>
          <w:szCs w:val="24"/>
          <w:lang w:val="en-US" w:eastAsia="bg-BG"/>
        </w:rPr>
        <w:t xml:space="preserve">______ </w:t>
      </w:r>
      <w:r w:rsidR="000B0993" w:rsidRPr="000B0993">
        <w:rPr>
          <w:rFonts w:ascii="Times New Roman" w:eastAsia="Times New Roman" w:hAnsi="Times New Roman" w:cs="Arial"/>
          <w:i/>
          <w:sz w:val="16"/>
          <w:szCs w:val="16"/>
          <w:u w:val="single"/>
          <w:lang w:val="en-US" w:eastAsia="bg-BG"/>
        </w:rPr>
        <w:t>(</w:t>
      </w:r>
      <w:r w:rsidR="000B0993" w:rsidRPr="000B0993">
        <w:rPr>
          <w:rFonts w:ascii="Times New Roman" w:eastAsia="Times New Roman" w:hAnsi="Times New Roman" w:cs="Arial"/>
          <w:i/>
          <w:sz w:val="16"/>
          <w:szCs w:val="16"/>
          <w:u w:val="single"/>
          <w:lang w:eastAsia="bg-BG"/>
        </w:rPr>
        <w:t>подписът е заличен съгл. ЗЗЛД</w:t>
      </w:r>
      <w:r w:rsidR="000B0993" w:rsidRPr="000B0993">
        <w:rPr>
          <w:rFonts w:ascii="Times New Roman" w:eastAsia="Times New Roman" w:hAnsi="Times New Roman" w:cs="Arial"/>
          <w:i/>
          <w:sz w:val="16"/>
          <w:szCs w:val="16"/>
          <w:u w:val="single"/>
          <w:lang w:val="en-US" w:eastAsia="bg-BG"/>
        </w:rPr>
        <w:t>)</w:t>
      </w:r>
    </w:p>
    <w:p w:rsidR="005636EE" w:rsidRPr="00460763" w:rsidRDefault="005636EE" w:rsidP="005636EE">
      <w:pPr>
        <w:spacing w:after="0" w:line="240" w:lineRule="auto"/>
        <w:rPr>
          <w:rFonts w:ascii="Times New Roman" w:eastAsia="Times New Roman" w:hAnsi="Times New Roman" w:cs="Times New Roman"/>
          <w:b/>
          <w:sz w:val="24"/>
          <w:szCs w:val="24"/>
          <w:lang w:val="en-US" w:eastAsia="bg-BG"/>
        </w:rPr>
      </w:pPr>
    </w:p>
    <w:p w:rsidR="005636EE" w:rsidRPr="00460763" w:rsidRDefault="005636EE" w:rsidP="005636EE">
      <w:pPr>
        <w:spacing w:after="0" w:line="240" w:lineRule="auto"/>
        <w:rPr>
          <w:rFonts w:ascii="Times New Roman" w:eastAsia="Times New Roman" w:hAnsi="Times New Roman" w:cs="Times New Roman"/>
          <w:b/>
          <w:sz w:val="24"/>
          <w:szCs w:val="24"/>
          <w:lang w:val="en-US" w:eastAsia="bg-BG"/>
        </w:rPr>
      </w:pPr>
      <w:r w:rsidRPr="00460763">
        <w:rPr>
          <w:rFonts w:ascii="Times New Roman" w:eastAsia="Times New Roman" w:hAnsi="Times New Roman" w:cs="Times New Roman"/>
          <w:b/>
          <w:sz w:val="24"/>
          <w:szCs w:val="24"/>
          <w:lang w:val="en-US" w:eastAsia="bg-BG"/>
        </w:rPr>
        <w:t>Д-р ГЕОРГИ ПАЗДЕРОВ</w:t>
      </w:r>
    </w:p>
    <w:p w:rsidR="005636EE" w:rsidRPr="00460763" w:rsidRDefault="005636EE" w:rsidP="005636EE">
      <w:pPr>
        <w:spacing w:after="0" w:line="240" w:lineRule="auto"/>
        <w:rPr>
          <w:rFonts w:ascii="Times New Roman" w:eastAsia="Times New Roman" w:hAnsi="Times New Roman" w:cs="Times New Roman"/>
          <w:b/>
          <w:sz w:val="24"/>
          <w:szCs w:val="24"/>
          <w:lang w:val="en-US" w:eastAsia="bg-BG"/>
        </w:rPr>
      </w:pPr>
      <w:r w:rsidRPr="00460763">
        <w:rPr>
          <w:rFonts w:ascii="Times New Roman" w:eastAsia="Times New Roman" w:hAnsi="Times New Roman" w:cs="Times New Roman"/>
          <w:b/>
          <w:sz w:val="24"/>
          <w:szCs w:val="24"/>
          <w:lang w:val="en-US" w:eastAsia="bg-BG"/>
        </w:rPr>
        <w:t>ДИРЕКТОР НА РЗИ- БУРГАС</w:t>
      </w:r>
    </w:p>
    <w:p w:rsidR="005636EE" w:rsidRPr="00460763" w:rsidRDefault="005636EE" w:rsidP="005636EE">
      <w:pPr>
        <w:spacing w:after="0" w:line="240" w:lineRule="auto"/>
        <w:rPr>
          <w:rFonts w:ascii="Times New Roman" w:eastAsia="Times New Roman" w:hAnsi="Times New Roman" w:cs="Times New Roman"/>
          <w:b/>
          <w:caps/>
          <w:spacing w:val="40"/>
          <w:sz w:val="24"/>
          <w:szCs w:val="24"/>
          <w:lang w:eastAsia="bg-BG"/>
          <w14:shadow w14:blurRad="50800" w14:dist="38100" w14:dir="2700000" w14:sx="100000" w14:sy="100000" w14:kx="0" w14:ky="0" w14:algn="tl">
            <w14:srgbClr w14:val="000000">
              <w14:alpha w14:val="60000"/>
            </w14:srgbClr>
          </w14:shadow>
        </w:rPr>
      </w:pPr>
    </w:p>
    <w:p w:rsidR="005636EE" w:rsidRDefault="005636EE" w:rsidP="005636EE">
      <w:pPr>
        <w:spacing w:after="0" w:line="240" w:lineRule="auto"/>
        <w:ind w:firstLine="720"/>
        <w:jc w:val="center"/>
        <w:rPr>
          <w:rFonts w:ascii="Times New Roman" w:eastAsia="Times New Roman" w:hAnsi="Times New Roman" w:cs="Times New Roman"/>
          <w:b/>
          <w:caps/>
          <w:spacing w:val="40"/>
          <w:sz w:val="24"/>
          <w:szCs w:val="24"/>
          <w:lang w:eastAsia="bg-BG"/>
          <w14:shadow w14:blurRad="50800" w14:dist="38100" w14:dir="2700000" w14:sx="100000" w14:sy="100000" w14:kx="0" w14:ky="0" w14:algn="tl">
            <w14:srgbClr w14:val="000000">
              <w14:alpha w14:val="60000"/>
            </w14:srgbClr>
          </w14:shadow>
        </w:rPr>
      </w:pPr>
    </w:p>
    <w:p w:rsidR="005636EE" w:rsidRPr="005636EE" w:rsidRDefault="005636EE" w:rsidP="005636EE">
      <w:pPr>
        <w:spacing w:after="0" w:line="240" w:lineRule="auto"/>
        <w:jc w:val="center"/>
        <w:rPr>
          <w:rFonts w:ascii="Calibri" w:eastAsia="Times New Roman" w:hAnsi="Calibri" w:cs="Times New Roman"/>
          <w:bCs/>
          <w:caps/>
          <w:spacing w:val="40"/>
          <w:sz w:val="52"/>
          <w:szCs w:val="52"/>
          <w:lang w:eastAsia="bg-BG"/>
        </w:rPr>
      </w:pPr>
      <w:r w:rsidRPr="005636EE">
        <w:rPr>
          <w:rFonts w:ascii="Calibri" w:eastAsia="Times New Roman" w:hAnsi="Calibri" w:cs="Times New Roman"/>
          <w:bCs/>
          <w:caps/>
          <w:spacing w:val="40"/>
          <w:sz w:val="52"/>
          <w:szCs w:val="52"/>
          <w:lang w:eastAsia="bg-BG"/>
        </w:rPr>
        <w:t>ДОКУМЕНТАЦИЯ</w:t>
      </w:r>
    </w:p>
    <w:p w:rsidR="005636EE" w:rsidRPr="005636EE" w:rsidRDefault="005636EE" w:rsidP="005636EE">
      <w:pPr>
        <w:spacing w:after="0" w:line="240" w:lineRule="auto"/>
        <w:jc w:val="center"/>
        <w:rPr>
          <w:rFonts w:ascii="Calibri" w:eastAsia="Times New Roman" w:hAnsi="Calibri" w:cs="Times New Roman"/>
          <w:bCs/>
          <w:caps/>
          <w:spacing w:val="40"/>
          <w:sz w:val="52"/>
          <w:szCs w:val="52"/>
          <w:lang w:eastAsia="bg-BG"/>
        </w:rPr>
      </w:pPr>
    </w:p>
    <w:p w:rsidR="005636EE" w:rsidRPr="005636EE" w:rsidRDefault="005636EE" w:rsidP="005636EE">
      <w:pPr>
        <w:spacing w:after="0" w:line="240" w:lineRule="auto"/>
        <w:rPr>
          <w:rFonts w:ascii="Calibri" w:eastAsia="Calibri" w:hAnsi="Calibri" w:cs="Times New Roman"/>
          <w:b/>
          <w:sz w:val="52"/>
          <w:szCs w:val="52"/>
          <w:lang w:eastAsia="bg-BG"/>
        </w:rPr>
      </w:pPr>
    </w:p>
    <w:p w:rsidR="005636EE" w:rsidRPr="005636EE" w:rsidRDefault="005636EE" w:rsidP="005636EE">
      <w:pPr>
        <w:shd w:val="clear" w:color="auto" w:fill="F2F2F2"/>
        <w:spacing w:after="0" w:line="240" w:lineRule="auto"/>
        <w:jc w:val="center"/>
        <w:rPr>
          <w:rFonts w:ascii="Verdana" w:eastAsia="Times New Roman" w:hAnsi="Verdana" w:cs="Times New Roman"/>
          <w:bCs/>
          <w:caps/>
          <w:spacing w:val="40"/>
          <w:sz w:val="24"/>
          <w:szCs w:val="24"/>
          <w:lang w:eastAsia="bg-BG"/>
        </w:rPr>
      </w:pPr>
      <w:r w:rsidRPr="005636EE">
        <w:rPr>
          <w:rFonts w:ascii="Verdana" w:eastAsia="Times New Roman" w:hAnsi="Verdana" w:cs="Times New Roman"/>
          <w:bCs/>
          <w:caps/>
          <w:spacing w:val="40"/>
          <w:sz w:val="24"/>
          <w:szCs w:val="24"/>
          <w:lang w:eastAsia="bg-BG"/>
        </w:rPr>
        <w:t xml:space="preserve">Обществена поръчка по реда на Глава двадесет и шеста от Закона за обществените поръчки, чрез събиране на оферти с обява </w:t>
      </w:r>
    </w:p>
    <w:p w:rsidR="005636EE" w:rsidRPr="005636EE" w:rsidRDefault="005636EE" w:rsidP="005636EE">
      <w:pPr>
        <w:shd w:val="clear" w:color="auto" w:fill="F2F2F2"/>
        <w:spacing w:after="0" w:line="240" w:lineRule="auto"/>
        <w:jc w:val="center"/>
        <w:rPr>
          <w:rFonts w:ascii="Verdana" w:eastAsia="Times New Roman" w:hAnsi="Verdana" w:cs="Times New Roman"/>
          <w:bCs/>
          <w:caps/>
          <w:spacing w:val="40"/>
          <w:sz w:val="24"/>
          <w:szCs w:val="24"/>
          <w:lang w:eastAsia="bg-BG"/>
        </w:rPr>
      </w:pPr>
      <w:r w:rsidRPr="005636EE">
        <w:rPr>
          <w:rFonts w:ascii="Verdana" w:eastAsia="Times New Roman" w:hAnsi="Verdana" w:cs="Times New Roman"/>
          <w:bCs/>
          <w:caps/>
          <w:spacing w:val="40"/>
          <w:sz w:val="24"/>
          <w:szCs w:val="24"/>
          <w:lang w:eastAsia="bg-BG"/>
        </w:rPr>
        <w:t>с предмет:</w:t>
      </w:r>
    </w:p>
    <w:p w:rsidR="005636EE" w:rsidRPr="005636EE" w:rsidRDefault="005636EE" w:rsidP="005636EE">
      <w:pPr>
        <w:shd w:val="clear" w:color="auto" w:fill="F2F2F2"/>
        <w:spacing w:after="0" w:line="240" w:lineRule="auto"/>
        <w:jc w:val="center"/>
        <w:rPr>
          <w:rFonts w:ascii="Verdana" w:eastAsia="Times New Roman" w:hAnsi="Verdana" w:cs="Times New Roman"/>
          <w:bCs/>
          <w:caps/>
          <w:spacing w:val="40"/>
          <w:sz w:val="24"/>
          <w:szCs w:val="24"/>
          <w:lang w:eastAsia="bg-BG"/>
        </w:rPr>
      </w:pPr>
    </w:p>
    <w:p w:rsidR="005636EE" w:rsidRPr="005636EE" w:rsidRDefault="005636EE" w:rsidP="005636EE">
      <w:pPr>
        <w:pBdr>
          <w:bottom w:val="single" w:sz="8" w:space="1" w:color="4F81BD"/>
        </w:pBdr>
        <w:spacing w:after="300" w:line="240" w:lineRule="auto"/>
        <w:contextualSpacing/>
        <w:rPr>
          <w:rFonts w:ascii="Cambria" w:eastAsia="Times New Roman" w:hAnsi="Cambria" w:cs="Times New Roman"/>
          <w:spacing w:val="5"/>
          <w:kern w:val="28"/>
          <w:sz w:val="16"/>
          <w:szCs w:val="16"/>
          <w:lang w:eastAsia="bg-BG"/>
        </w:rPr>
      </w:pPr>
    </w:p>
    <w:p w:rsidR="005636EE" w:rsidRPr="005636EE" w:rsidRDefault="005636EE" w:rsidP="005636EE">
      <w:pPr>
        <w:spacing w:after="0" w:line="240" w:lineRule="auto"/>
        <w:ind w:firstLine="720"/>
        <w:jc w:val="center"/>
        <w:rPr>
          <w:rFonts w:ascii="Verdana" w:eastAsia="Times New Roman" w:hAnsi="Verdana"/>
          <w:bCs/>
          <w:caps/>
          <w:color w:val="000000" w:themeColor="text1"/>
          <w:spacing w:val="40"/>
          <w:sz w:val="24"/>
          <w:szCs w:val="24"/>
          <w:highlight w:val="yellow"/>
          <w:lang w:eastAsia="bg-BG"/>
          <w14:shadow w14:blurRad="50800" w14:dist="38100" w14:dir="2700000" w14:sx="100000" w14:sy="100000" w14:kx="0" w14:ky="0" w14:algn="tl">
            <w14:srgbClr w14:val="000000">
              <w14:alpha w14:val="60000"/>
            </w14:srgbClr>
          </w14:shadow>
        </w:rPr>
      </w:pPr>
    </w:p>
    <w:p w:rsidR="005636EE" w:rsidRDefault="005636EE" w:rsidP="00A9260C">
      <w:pPr>
        <w:spacing w:after="0" w:line="240" w:lineRule="auto"/>
        <w:rPr>
          <w:rFonts w:ascii="Verdana" w:eastAsia="Times New Roman" w:hAnsi="Verdana"/>
          <w:bCs/>
          <w:caps/>
          <w:color w:val="000000" w:themeColor="text1"/>
          <w:spacing w:val="40"/>
          <w:sz w:val="24"/>
          <w:szCs w:val="24"/>
          <w:lang w:eastAsia="bg-BG"/>
          <w14:shadow w14:blurRad="50800" w14:dist="38100" w14:dir="2700000" w14:sx="100000" w14:sy="100000" w14:kx="0" w14:ky="0" w14:algn="tl">
            <w14:srgbClr w14:val="000000">
              <w14:alpha w14:val="60000"/>
            </w14:srgbClr>
          </w14:shadow>
        </w:rPr>
      </w:pPr>
    </w:p>
    <w:p w:rsidR="00A9260C" w:rsidRPr="00850C55" w:rsidRDefault="00A9260C" w:rsidP="00A9260C">
      <w:pPr>
        <w:spacing w:after="0" w:line="240" w:lineRule="auto"/>
        <w:rPr>
          <w:rFonts w:ascii="Verdana" w:eastAsia="Times New Roman" w:hAnsi="Verdana"/>
          <w:b/>
          <w:bCs/>
          <w:caps/>
          <w:color w:val="000000" w:themeColor="text1"/>
          <w:spacing w:val="40"/>
          <w:sz w:val="24"/>
          <w:szCs w:val="24"/>
          <w:lang w:eastAsia="bg-BG"/>
          <w14:shadow w14:blurRad="50800" w14:dist="38100" w14:dir="2700000" w14:sx="100000" w14:sy="100000" w14:kx="0" w14:ky="0" w14:algn="tl">
            <w14:srgbClr w14:val="000000">
              <w14:alpha w14:val="60000"/>
            </w14:srgbClr>
          </w14:shadow>
        </w:rPr>
      </w:pPr>
    </w:p>
    <w:p w:rsidR="005636EE" w:rsidRPr="005D7E46" w:rsidRDefault="005636EE" w:rsidP="005636EE">
      <w:pPr>
        <w:shd w:val="clear" w:color="auto" w:fill="F2F2F2"/>
        <w:spacing w:after="0" w:line="240" w:lineRule="auto"/>
        <w:jc w:val="center"/>
        <w:rPr>
          <w:rFonts w:ascii="Verdana" w:eastAsia="Times New Roman" w:hAnsi="Verdana" w:cs="Times New Roman"/>
          <w:bCs/>
          <w:caps/>
          <w:spacing w:val="40"/>
          <w:sz w:val="24"/>
          <w:szCs w:val="24"/>
          <w:lang w:eastAsia="bg-BG"/>
        </w:rPr>
      </w:pPr>
      <w:r w:rsidRPr="005636EE">
        <w:rPr>
          <w:rFonts w:ascii="Verdana" w:eastAsia="Times New Roman" w:hAnsi="Verdana" w:cs="Times New Roman"/>
          <w:bCs/>
          <w:caps/>
          <w:spacing w:val="40"/>
          <w:sz w:val="24"/>
          <w:szCs w:val="24"/>
          <w:lang w:eastAsia="bg-BG"/>
        </w:rPr>
        <w:t xml:space="preserve">„Периодични доставки на химикали, реактиви и сертифицирани сравнителни материали, необходими за работата на отдел "Химико -физични изследвания" </w:t>
      </w:r>
      <w:r w:rsidR="005D7E46">
        <w:rPr>
          <w:rFonts w:ascii="Verdana" w:eastAsia="Times New Roman" w:hAnsi="Verdana" w:cs="Times New Roman"/>
          <w:bCs/>
          <w:caps/>
          <w:spacing w:val="40"/>
          <w:sz w:val="24"/>
          <w:szCs w:val="24"/>
          <w:lang w:eastAsia="bg-BG"/>
        </w:rPr>
        <w:t>при РЗИ- Бургас през 2017г.</w:t>
      </w:r>
    </w:p>
    <w:p w:rsidR="005636EE" w:rsidRPr="005636EE" w:rsidRDefault="005636EE" w:rsidP="005636EE">
      <w:pPr>
        <w:shd w:val="clear" w:color="auto" w:fill="F2F2F2"/>
        <w:spacing w:after="0" w:line="240" w:lineRule="auto"/>
        <w:jc w:val="center"/>
        <w:rPr>
          <w:rFonts w:ascii="Verdana" w:eastAsia="Times New Roman" w:hAnsi="Verdana" w:cs="Times New Roman"/>
          <w:bCs/>
          <w:caps/>
          <w:spacing w:val="40"/>
          <w:sz w:val="24"/>
          <w:szCs w:val="24"/>
          <w:lang w:eastAsia="bg-BG"/>
        </w:rPr>
      </w:pPr>
    </w:p>
    <w:p w:rsidR="005636EE" w:rsidRPr="00460763" w:rsidRDefault="005636EE" w:rsidP="005636EE">
      <w:pPr>
        <w:ind w:firstLine="708"/>
        <w:jc w:val="both"/>
        <w:rPr>
          <w:rFonts w:ascii="Verdana" w:eastAsia="Times New Roman" w:hAnsi="Verdana"/>
          <w:bCs/>
          <w:caps/>
          <w:color w:val="000000" w:themeColor="text1"/>
          <w:spacing w:val="40"/>
          <w:sz w:val="20"/>
          <w:szCs w:val="20"/>
          <w:lang w:eastAsia="bg-BG"/>
          <w14:shadow w14:blurRad="50800" w14:dist="38100" w14:dir="2700000" w14:sx="100000" w14:sy="100000" w14:kx="0" w14:ky="0" w14:algn="tl">
            <w14:srgbClr w14:val="000000">
              <w14:alpha w14:val="60000"/>
            </w14:srgbClr>
          </w14:shadow>
        </w:rPr>
      </w:pPr>
    </w:p>
    <w:p w:rsidR="005636EE" w:rsidRPr="00460763" w:rsidRDefault="005636EE" w:rsidP="005636EE">
      <w:pPr>
        <w:pBdr>
          <w:bottom w:val="single" w:sz="8" w:space="5" w:color="4F81BD" w:themeColor="accent1"/>
        </w:pBdr>
        <w:spacing w:after="300" w:line="240" w:lineRule="auto"/>
        <w:contextualSpacing/>
        <w:rPr>
          <w:rFonts w:asciiTheme="majorHAnsi" w:eastAsia="Times New Roman" w:hAnsiTheme="majorHAnsi" w:cstheme="majorBidi"/>
          <w:color w:val="000000" w:themeColor="text1"/>
          <w:spacing w:val="5"/>
          <w:kern w:val="28"/>
          <w:sz w:val="16"/>
          <w:szCs w:val="16"/>
          <w:lang w:eastAsia="bg-BG"/>
          <w14:shadow w14:blurRad="50800" w14:dist="38100" w14:dir="2700000" w14:sx="100000" w14:sy="100000" w14:kx="0" w14:ky="0" w14:algn="tl">
            <w14:srgbClr w14:val="000000">
              <w14:alpha w14:val="60000"/>
            </w14:srgbClr>
          </w14:shadow>
        </w:rPr>
      </w:pPr>
    </w:p>
    <w:p w:rsidR="005636EE" w:rsidRPr="005636EE" w:rsidRDefault="005636EE" w:rsidP="005636EE">
      <w:pPr>
        <w:shd w:val="clear" w:color="auto" w:fill="F2F2F2" w:themeFill="background1" w:themeFillShade="F2"/>
        <w:spacing w:after="0" w:line="240" w:lineRule="auto"/>
        <w:rPr>
          <w:rFonts w:eastAsia="Times New Roman"/>
          <w:bCs/>
          <w:caps/>
          <w:color w:val="000000" w:themeColor="text1"/>
          <w:spacing w:val="40"/>
          <w:lang w:eastAsia="bg-BG"/>
          <w14:shadow w14:blurRad="50800" w14:dist="38100" w14:dir="2700000" w14:sx="100000" w14:sy="100000" w14:kx="0" w14:ky="0" w14:algn="tl">
            <w14:srgbClr w14:val="000000">
              <w14:alpha w14:val="60000"/>
            </w14:srgbClr>
          </w14:shadow>
        </w:rPr>
      </w:pPr>
      <w:r w:rsidRPr="005636EE">
        <w:rPr>
          <w:rFonts w:eastAsia="Times New Roman"/>
          <w:bCs/>
          <w:caps/>
          <w:color w:val="000000" w:themeColor="text1"/>
          <w:spacing w:val="40"/>
          <w:lang w:eastAsia="bg-BG"/>
          <w14:shadow w14:blurRad="50800" w14:dist="38100" w14:dir="2700000" w14:sx="100000" w14:sy="100000" w14:kx="0" w14:ky="0" w14:algn="tl">
            <w14:srgbClr w14:val="000000">
              <w14:alpha w14:val="60000"/>
            </w14:srgbClr>
          </w14:shadow>
        </w:rPr>
        <w:t xml:space="preserve">                                          гр. Бургас</w:t>
      </w:r>
    </w:p>
    <w:p w:rsidR="005636EE" w:rsidRPr="005636EE" w:rsidRDefault="005636EE" w:rsidP="005636EE">
      <w:pPr>
        <w:shd w:val="clear" w:color="auto" w:fill="F2F2F2" w:themeFill="background1" w:themeFillShade="F2"/>
        <w:spacing w:after="0" w:line="240" w:lineRule="auto"/>
        <w:rPr>
          <w:rFonts w:eastAsia="Times New Roman"/>
          <w:bCs/>
          <w:caps/>
          <w:color w:val="000000" w:themeColor="text1"/>
          <w:spacing w:val="40"/>
          <w:lang w:eastAsia="bg-BG"/>
          <w14:shadow w14:blurRad="50800" w14:dist="38100" w14:dir="2700000" w14:sx="100000" w14:sy="100000" w14:kx="0" w14:ky="0" w14:algn="tl">
            <w14:srgbClr w14:val="000000">
              <w14:alpha w14:val="60000"/>
            </w14:srgbClr>
          </w14:shadow>
        </w:rPr>
      </w:pPr>
      <w:r w:rsidRPr="005636EE">
        <w:rPr>
          <w:rFonts w:eastAsia="Times New Roman"/>
          <w:bCs/>
          <w:caps/>
          <w:color w:val="000000" w:themeColor="text1"/>
          <w:spacing w:val="40"/>
          <w:lang w:eastAsia="bg-BG"/>
          <w14:shadow w14:blurRad="50800" w14:dist="38100" w14:dir="2700000" w14:sx="100000" w14:sy="100000" w14:kx="0" w14:ky="0" w14:algn="tl">
            <w14:srgbClr w14:val="000000">
              <w14:alpha w14:val="60000"/>
            </w14:srgbClr>
          </w14:shadow>
        </w:rPr>
        <w:tab/>
      </w:r>
      <w:r w:rsidRPr="005636EE">
        <w:rPr>
          <w:rFonts w:eastAsia="Times New Roman"/>
          <w:bCs/>
          <w:caps/>
          <w:color w:val="000000" w:themeColor="text1"/>
          <w:spacing w:val="40"/>
          <w:lang w:eastAsia="bg-BG"/>
          <w14:shadow w14:blurRad="50800" w14:dist="38100" w14:dir="2700000" w14:sx="100000" w14:sy="100000" w14:kx="0" w14:ky="0" w14:algn="tl">
            <w14:srgbClr w14:val="000000">
              <w14:alpha w14:val="60000"/>
            </w14:srgbClr>
          </w14:shadow>
        </w:rPr>
        <w:tab/>
      </w:r>
      <w:r w:rsidRPr="005636EE">
        <w:rPr>
          <w:rFonts w:eastAsia="Times New Roman"/>
          <w:bCs/>
          <w:caps/>
          <w:color w:val="000000" w:themeColor="text1"/>
          <w:spacing w:val="40"/>
          <w:lang w:eastAsia="bg-BG"/>
          <w14:shadow w14:blurRad="50800" w14:dist="38100" w14:dir="2700000" w14:sx="100000" w14:sy="100000" w14:kx="0" w14:ky="0" w14:algn="tl">
            <w14:srgbClr w14:val="000000">
              <w14:alpha w14:val="60000"/>
            </w14:srgbClr>
          </w14:shadow>
        </w:rPr>
        <w:tab/>
        <w:t xml:space="preserve">             месец  май 2017 г.</w:t>
      </w:r>
    </w:p>
    <w:p w:rsidR="005636EE" w:rsidRPr="005636EE" w:rsidRDefault="005636EE" w:rsidP="005636EE">
      <w:pPr>
        <w:spacing w:after="0" w:line="240" w:lineRule="auto"/>
        <w:jc w:val="both"/>
        <w:rPr>
          <w:rFonts w:ascii="Times New Roman" w:eastAsia="Times New Roman" w:hAnsi="Times New Roman" w:cs="Times New Roman"/>
          <w:color w:val="000000" w:themeColor="text1"/>
          <w:sz w:val="24"/>
          <w:szCs w:val="24"/>
          <w:lang w:eastAsia="bg-BG"/>
        </w:rPr>
      </w:pPr>
      <w:r w:rsidRPr="005636EE">
        <w:rPr>
          <w:rFonts w:ascii="Times New Roman" w:eastAsia="Times New Roman" w:hAnsi="Times New Roman" w:cs="Times New Roman"/>
          <w:color w:val="000000" w:themeColor="text1"/>
          <w:sz w:val="24"/>
          <w:szCs w:val="24"/>
          <w:lang w:eastAsia="bg-BG"/>
        </w:rPr>
        <w:tab/>
      </w:r>
    </w:p>
    <w:p w:rsidR="00F20CAA" w:rsidRDefault="00F20CAA"/>
    <w:p w:rsidR="00AB69E1" w:rsidRDefault="00AB69E1" w:rsidP="00AB69E1">
      <w:pPr>
        <w:pStyle w:val="a6"/>
        <w:numPr>
          <w:ilvl w:val="0"/>
          <w:numId w:val="3"/>
        </w:numPr>
        <w:spacing w:after="0" w:line="240" w:lineRule="auto"/>
        <w:jc w:val="both"/>
        <w:rPr>
          <w:rFonts w:ascii="Times New Roman" w:eastAsia="Times New Roman" w:hAnsi="Times New Roman" w:cs="Times New Roman"/>
          <w:color w:val="000000" w:themeColor="text1"/>
          <w:sz w:val="24"/>
          <w:szCs w:val="24"/>
          <w:lang w:eastAsia="bg-BG"/>
        </w:rPr>
      </w:pPr>
      <w:r w:rsidRPr="00F839A2">
        <w:rPr>
          <w:rFonts w:ascii="Times New Roman" w:eastAsia="Times New Roman" w:hAnsi="Times New Roman" w:cs="Times New Roman"/>
          <w:b/>
          <w:color w:val="000000" w:themeColor="text1"/>
          <w:sz w:val="24"/>
          <w:szCs w:val="24"/>
          <w:lang w:eastAsia="bg-BG"/>
        </w:rPr>
        <w:lastRenderedPageBreak/>
        <w:t xml:space="preserve">Обект на поръчката- </w:t>
      </w:r>
      <w:r>
        <w:rPr>
          <w:rFonts w:ascii="Times New Roman" w:eastAsia="Times New Roman" w:hAnsi="Times New Roman" w:cs="Times New Roman"/>
          <w:color w:val="000000" w:themeColor="text1"/>
          <w:sz w:val="24"/>
          <w:szCs w:val="24"/>
          <w:lang w:eastAsia="bg-BG"/>
        </w:rPr>
        <w:t>предоставяне на стоки</w:t>
      </w:r>
      <w:r w:rsidRPr="00F839A2">
        <w:rPr>
          <w:rFonts w:ascii="Times New Roman" w:eastAsia="Times New Roman" w:hAnsi="Times New Roman" w:cs="Times New Roman"/>
          <w:color w:val="000000" w:themeColor="text1"/>
          <w:sz w:val="24"/>
          <w:szCs w:val="24"/>
          <w:lang w:eastAsia="bg-BG"/>
        </w:rPr>
        <w:t xml:space="preserve"> /чл. 3, ал.</w:t>
      </w:r>
      <w:r w:rsidRPr="00F839A2">
        <w:rPr>
          <w:rFonts w:ascii="Times New Roman" w:eastAsia="Times New Roman" w:hAnsi="Times New Roman" w:cs="Times New Roman"/>
          <w:color w:val="000000" w:themeColor="text1"/>
          <w:sz w:val="24"/>
          <w:szCs w:val="24"/>
          <w:lang w:val="en-US" w:eastAsia="bg-BG"/>
        </w:rPr>
        <w:t>1</w:t>
      </w:r>
      <w:r>
        <w:rPr>
          <w:rFonts w:ascii="Times New Roman" w:eastAsia="Times New Roman" w:hAnsi="Times New Roman" w:cs="Times New Roman"/>
          <w:color w:val="000000" w:themeColor="text1"/>
          <w:sz w:val="24"/>
          <w:szCs w:val="24"/>
          <w:lang w:eastAsia="bg-BG"/>
        </w:rPr>
        <w:t>, т.2</w:t>
      </w:r>
      <w:r w:rsidRPr="00F839A2">
        <w:rPr>
          <w:rFonts w:ascii="Times New Roman" w:eastAsia="Times New Roman" w:hAnsi="Times New Roman" w:cs="Times New Roman"/>
          <w:color w:val="000000" w:themeColor="text1"/>
          <w:sz w:val="24"/>
          <w:szCs w:val="24"/>
          <w:lang w:eastAsia="bg-BG"/>
        </w:rPr>
        <w:t xml:space="preserve"> от ЗОП/.</w:t>
      </w:r>
    </w:p>
    <w:p w:rsidR="00AB69E1" w:rsidRPr="00F839A2" w:rsidRDefault="00AB69E1" w:rsidP="00AB69E1">
      <w:pPr>
        <w:spacing w:after="0" w:line="240" w:lineRule="auto"/>
        <w:ind w:firstLine="567"/>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b/>
          <w:color w:val="000000" w:themeColor="text1"/>
          <w:sz w:val="24"/>
          <w:szCs w:val="24"/>
          <w:lang w:eastAsia="bg-BG"/>
        </w:rPr>
        <w:t>2</w:t>
      </w:r>
      <w:r w:rsidRPr="00F839A2">
        <w:rPr>
          <w:rFonts w:ascii="Times New Roman" w:eastAsia="Times New Roman" w:hAnsi="Times New Roman" w:cs="Times New Roman"/>
          <w:b/>
          <w:color w:val="000000" w:themeColor="text1"/>
          <w:sz w:val="24"/>
          <w:szCs w:val="24"/>
          <w:lang w:val="en-US" w:eastAsia="bg-BG"/>
        </w:rPr>
        <w:t xml:space="preserve">. </w:t>
      </w:r>
      <w:r>
        <w:rPr>
          <w:rFonts w:ascii="Times New Roman" w:eastAsia="Times New Roman" w:hAnsi="Times New Roman" w:cs="Times New Roman"/>
          <w:b/>
          <w:color w:val="000000" w:themeColor="text1"/>
          <w:sz w:val="24"/>
          <w:szCs w:val="24"/>
          <w:lang w:eastAsia="bg-BG"/>
        </w:rPr>
        <w:t xml:space="preserve">  </w:t>
      </w:r>
      <w:proofErr w:type="spellStart"/>
      <w:r w:rsidRPr="00F839A2">
        <w:rPr>
          <w:rFonts w:ascii="Times New Roman" w:eastAsia="Times New Roman" w:hAnsi="Times New Roman" w:cs="Times New Roman"/>
          <w:b/>
          <w:color w:val="000000" w:themeColor="text1"/>
          <w:sz w:val="24"/>
          <w:szCs w:val="24"/>
          <w:lang w:val="en-US" w:eastAsia="bg-BG"/>
        </w:rPr>
        <w:t>Правно</w:t>
      </w:r>
      <w:proofErr w:type="spellEnd"/>
      <w:r w:rsidRPr="00F839A2">
        <w:rPr>
          <w:rFonts w:ascii="Times New Roman" w:eastAsia="Times New Roman" w:hAnsi="Times New Roman" w:cs="Times New Roman"/>
          <w:b/>
          <w:color w:val="000000" w:themeColor="text1"/>
          <w:sz w:val="24"/>
          <w:szCs w:val="24"/>
          <w:lang w:val="en-US" w:eastAsia="bg-BG"/>
        </w:rPr>
        <w:t xml:space="preserve"> и </w:t>
      </w:r>
      <w:proofErr w:type="spellStart"/>
      <w:r w:rsidRPr="00F839A2">
        <w:rPr>
          <w:rFonts w:ascii="Times New Roman" w:eastAsia="Times New Roman" w:hAnsi="Times New Roman" w:cs="Times New Roman"/>
          <w:b/>
          <w:color w:val="000000" w:themeColor="text1"/>
          <w:sz w:val="24"/>
          <w:szCs w:val="24"/>
          <w:lang w:val="en-US" w:eastAsia="bg-BG"/>
        </w:rPr>
        <w:t>фактическо</w:t>
      </w:r>
      <w:proofErr w:type="spellEnd"/>
      <w:r w:rsidRPr="00F839A2">
        <w:rPr>
          <w:rFonts w:ascii="Times New Roman" w:eastAsia="Times New Roman" w:hAnsi="Times New Roman" w:cs="Times New Roman"/>
          <w:b/>
          <w:color w:val="000000" w:themeColor="text1"/>
          <w:sz w:val="24"/>
          <w:szCs w:val="24"/>
          <w:lang w:val="en-US" w:eastAsia="bg-BG"/>
        </w:rPr>
        <w:t xml:space="preserve"> </w:t>
      </w:r>
      <w:proofErr w:type="spellStart"/>
      <w:r w:rsidRPr="00F839A2">
        <w:rPr>
          <w:rFonts w:ascii="Times New Roman" w:eastAsia="Times New Roman" w:hAnsi="Times New Roman" w:cs="Times New Roman"/>
          <w:b/>
          <w:color w:val="000000" w:themeColor="text1"/>
          <w:sz w:val="24"/>
          <w:szCs w:val="24"/>
          <w:lang w:val="en-US" w:eastAsia="bg-BG"/>
        </w:rPr>
        <w:t>основание</w:t>
      </w:r>
      <w:proofErr w:type="spellEnd"/>
      <w:r w:rsidRPr="00F839A2">
        <w:rPr>
          <w:rFonts w:ascii="Times New Roman" w:eastAsia="Times New Roman" w:hAnsi="Times New Roman" w:cs="Times New Roman"/>
          <w:b/>
          <w:color w:val="000000" w:themeColor="text1"/>
          <w:sz w:val="24"/>
          <w:szCs w:val="24"/>
          <w:lang w:val="en-US" w:eastAsia="bg-BG"/>
        </w:rPr>
        <w:t xml:space="preserve"> </w:t>
      </w:r>
      <w:proofErr w:type="spellStart"/>
      <w:r w:rsidRPr="00F839A2">
        <w:rPr>
          <w:rFonts w:ascii="Times New Roman" w:eastAsia="Times New Roman" w:hAnsi="Times New Roman" w:cs="Times New Roman"/>
          <w:b/>
          <w:color w:val="000000" w:themeColor="text1"/>
          <w:sz w:val="24"/>
          <w:szCs w:val="24"/>
          <w:lang w:val="en-US" w:eastAsia="bg-BG"/>
        </w:rPr>
        <w:t>за</w:t>
      </w:r>
      <w:proofErr w:type="spellEnd"/>
      <w:r w:rsidRPr="00F839A2">
        <w:rPr>
          <w:rFonts w:ascii="Times New Roman" w:eastAsia="Times New Roman" w:hAnsi="Times New Roman" w:cs="Times New Roman"/>
          <w:b/>
          <w:color w:val="000000" w:themeColor="text1"/>
          <w:sz w:val="24"/>
          <w:szCs w:val="24"/>
          <w:lang w:val="en-US" w:eastAsia="bg-BG"/>
        </w:rPr>
        <w:t xml:space="preserve"> </w:t>
      </w:r>
      <w:proofErr w:type="spellStart"/>
      <w:r w:rsidRPr="00F839A2">
        <w:rPr>
          <w:rFonts w:ascii="Times New Roman" w:eastAsia="Times New Roman" w:hAnsi="Times New Roman" w:cs="Times New Roman"/>
          <w:b/>
          <w:color w:val="000000" w:themeColor="text1"/>
          <w:sz w:val="24"/>
          <w:szCs w:val="24"/>
          <w:lang w:val="en-US" w:eastAsia="bg-BG"/>
        </w:rPr>
        <w:t>откриване</w:t>
      </w:r>
      <w:proofErr w:type="spellEnd"/>
      <w:r w:rsidRPr="00F839A2">
        <w:rPr>
          <w:rFonts w:ascii="Times New Roman" w:eastAsia="Times New Roman" w:hAnsi="Times New Roman" w:cs="Times New Roman"/>
          <w:b/>
          <w:color w:val="000000" w:themeColor="text1"/>
          <w:sz w:val="24"/>
          <w:szCs w:val="24"/>
          <w:lang w:val="en-US" w:eastAsia="bg-BG"/>
        </w:rPr>
        <w:t xml:space="preserve"> </w:t>
      </w:r>
      <w:proofErr w:type="spellStart"/>
      <w:r w:rsidRPr="00F839A2">
        <w:rPr>
          <w:rFonts w:ascii="Times New Roman" w:eastAsia="Times New Roman" w:hAnsi="Times New Roman" w:cs="Times New Roman"/>
          <w:b/>
          <w:color w:val="000000" w:themeColor="text1"/>
          <w:sz w:val="24"/>
          <w:szCs w:val="24"/>
          <w:lang w:val="en-US" w:eastAsia="bg-BG"/>
        </w:rPr>
        <w:t>на</w:t>
      </w:r>
      <w:proofErr w:type="spellEnd"/>
      <w:r w:rsidRPr="00F839A2">
        <w:rPr>
          <w:rFonts w:ascii="Times New Roman" w:eastAsia="Times New Roman" w:hAnsi="Times New Roman" w:cs="Times New Roman"/>
          <w:b/>
          <w:color w:val="000000" w:themeColor="text1"/>
          <w:sz w:val="24"/>
          <w:szCs w:val="24"/>
          <w:lang w:val="en-US" w:eastAsia="bg-BG"/>
        </w:rPr>
        <w:t xml:space="preserve"> </w:t>
      </w:r>
      <w:proofErr w:type="spellStart"/>
      <w:r w:rsidRPr="00F839A2">
        <w:rPr>
          <w:rFonts w:ascii="Times New Roman" w:eastAsia="Times New Roman" w:hAnsi="Times New Roman" w:cs="Times New Roman"/>
          <w:b/>
          <w:color w:val="000000" w:themeColor="text1"/>
          <w:sz w:val="24"/>
          <w:szCs w:val="24"/>
          <w:lang w:val="en-US" w:eastAsia="bg-BG"/>
        </w:rPr>
        <w:t>процедурата</w:t>
      </w:r>
      <w:proofErr w:type="spellEnd"/>
      <w:r w:rsidRPr="00F839A2">
        <w:rPr>
          <w:rFonts w:ascii="Times New Roman" w:eastAsia="Times New Roman" w:hAnsi="Times New Roman" w:cs="Times New Roman"/>
          <w:b/>
          <w:color w:val="000000" w:themeColor="text1"/>
          <w:sz w:val="24"/>
          <w:szCs w:val="24"/>
          <w:lang w:val="en-US" w:eastAsia="bg-BG"/>
        </w:rPr>
        <w:t>:</w:t>
      </w:r>
      <w:r w:rsidRPr="00F839A2">
        <w:rPr>
          <w:rFonts w:ascii="Times New Roman" w:eastAsia="Times New Roman" w:hAnsi="Times New Roman" w:cs="Times New Roman"/>
          <w:color w:val="000000" w:themeColor="text1"/>
          <w:sz w:val="24"/>
          <w:szCs w:val="24"/>
          <w:lang w:val="en-US" w:eastAsia="bg-BG"/>
        </w:rPr>
        <w:t xml:space="preserve"> </w:t>
      </w:r>
      <w:proofErr w:type="spellStart"/>
      <w:r w:rsidRPr="000356B2">
        <w:rPr>
          <w:rFonts w:ascii="Times New Roman" w:eastAsia="Times New Roman" w:hAnsi="Times New Roman" w:cs="Times New Roman"/>
          <w:sz w:val="24"/>
          <w:szCs w:val="24"/>
          <w:lang w:val="en-US" w:eastAsia="bg-BG"/>
        </w:rPr>
        <w:t>чл</w:t>
      </w:r>
      <w:proofErr w:type="spellEnd"/>
      <w:r w:rsidRPr="000356B2">
        <w:rPr>
          <w:rFonts w:ascii="Times New Roman" w:eastAsia="Times New Roman" w:hAnsi="Times New Roman" w:cs="Times New Roman"/>
          <w:sz w:val="24"/>
          <w:szCs w:val="24"/>
          <w:lang w:val="en-US" w:eastAsia="bg-BG"/>
        </w:rPr>
        <w:t xml:space="preserve">. </w:t>
      </w:r>
      <w:proofErr w:type="gramStart"/>
      <w:r w:rsidRPr="000356B2">
        <w:rPr>
          <w:rFonts w:ascii="Times New Roman" w:eastAsia="Times New Roman" w:hAnsi="Times New Roman" w:cs="Times New Roman"/>
          <w:sz w:val="24"/>
          <w:szCs w:val="24"/>
          <w:lang w:val="en-US" w:eastAsia="bg-BG"/>
        </w:rPr>
        <w:t xml:space="preserve">20, ал.3, т.2 </w:t>
      </w:r>
      <w:proofErr w:type="spellStart"/>
      <w:r w:rsidRPr="000356B2">
        <w:rPr>
          <w:rFonts w:ascii="Times New Roman" w:eastAsia="Times New Roman" w:hAnsi="Times New Roman" w:cs="Times New Roman"/>
          <w:sz w:val="24"/>
          <w:szCs w:val="24"/>
          <w:lang w:val="en-US" w:eastAsia="bg-BG"/>
        </w:rPr>
        <w:t>от</w:t>
      </w:r>
      <w:proofErr w:type="spellEnd"/>
      <w:r w:rsidRPr="000356B2">
        <w:rPr>
          <w:rFonts w:ascii="Times New Roman" w:eastAsia="Times New Roman" w:hAnsi="Times New Roman" w:cs="Times New Roman"/>
          <w:sz w:val="24"/>
          <w:szCs w:val="24"/>
          <w:lang w:val="en-US" w:eastAsia="bg-BG"/>
        </w:rPr>
        <w:t xml:space="preserve"> </w:t>
      </w:r>
      <w:proofErr w:type="spellStart"/>
      <w:r w:rsidRPr="000356B2">
        <w:rPr>
          <w:rFonts w:ascii="Times New Roman" w:eastAsia="Times New Roman" w:hAnsi="Times New Roman" w:cs="Times New Roman"/>
          <w:sz w:val="24"/>
          <w:szCs w:val="24"/>
          <w:lang w:val="en-US" w:eastAsia="bg-BG"/>
        </w:rPr>
        <w:t>Закона</w:t>
      </w:r>
      <w:proofErr w:type="spellEnd"/>
      <w:r w:rsidRPr="000356B2">
        <w:rPr>
          <w:rFonts w:ascii="Times New Roman" w:eastAsia="Times New Roman" w:hAnsi="Times New Roman" w:cs="Times New Roman"/>
          <w:sz w:val="24"/>
          <w:szCs w:val="24"/>
          <w:lang w:val="en-US" w:eastAsia="bg-BG"/>
        </w:rPr>
        <w:t xml:space="preserve"> </w:t>
      </w:r>
      <w:proofErr w:type="spellStart"/>
      <w:r w:rsidRPr="000356B2">
        <w:rPr>
          <w:rFonts w:ascii="Times New Roman" w:eastAsia="Times New Roman" w:hAnsi="Times New Roman" w:cs="Times New Roman"/>
          <w:sz w:val="24"/>
          <w:szCs w:val="24"/>
          <w:lang w:val="en-US" w:eastAsia="bg-BG"/>
        </w:rPr>
        <w:t>за</w:t>
      </w:r>
      <w:proofErr w:type="spellEnd"/>
      <w:r w:rsidRPr="000356B2">
        <w:rPr>
          <w:rFonts w:ascii="Times New Roman" w:eastAsia="Times New Roman" w:hAnsi="Times New Roman" w:cs="Times New Roman"/>
          <w:sz w:val="24"/>
          <w:szCs w:val="24"/>
          <w:lang w:val="en-US" w:eastAsia="bg-BG"/>
        </w:rPr>
        <w:t xml:space="preserve"> </w:t>
      </w:r>
      <w:proofErr w:type="spellStart"/>
      <w:r w:rsidRPr="000356B2">
        <w:rPr>
          <w:rFonts w:ascii="Times New Roman" w:eastAsia="Times New Roman" w:hAnsi="Times New Roman" w:cs="Times New Roman"/>
          <w:sz w:val="24"/>
          <w:szCs w:val="24"/>
          <w:lang w:val="en-US" w:eastAsia="bg-BG"/>
        </w:rPr>
        <w:t>обществени</w:t>
      </w:r>
      <w:proofErr w:type="spellEnd"/>
      <w:r w:rsidRPr="000356B2">
        <w:rPr>
          <w:rFonts w:ascii="Times New Roman" w:eastAsia="Times New Roman" w:hAnsi="Times New Roman" w:cs="Times New Roman"/>
          <w:sz w:val="24"/>
          <w:szCs w:val="24"/>
          <w:lang w:val="en-US" w:eastAsia="bg-BG"/>
        </w:rPr>
        <w:t xml:space="preserve"> </w:t>
      </w:r>
      <w:proofErr w:type="spellStart"/>
      <w:r w:rsidRPr="000356B2">
        <w:rPr>
          <w:rFonts w:ascii="Times New Roman" w:eastAsia="Times New Roman" w:hAnsi="Times New Roman" w:cs="Times New Roman"/>
          <w:sz w:val="24"/>
          <w:szCs w:val="24"/>
          <w:lang w:val="en-US" w:eastAsia="bg-BG"/>
        </w:rPr>
        <w:t>поръчки</w:t>
      </w:r>
      <w:proofErr w:type="spellEnd"/>
      <w:r w:rsidRPr="000356B2">
        <w:rPr>
          <w:rFonts w:ascii="Times New Roman" w:eastAsia="Times New Roman" w:hAnsi="Times New Roman" w:cs="Times New Roman"/>
          <w:sz w:val="24"/>
          <w:szCs w:val="24"/>
          <w:lang w:val="en-US" w:eastAsia="bg-BG"/>
        </w:rPr>
        <w:t xml:space="preserve"> /ЗОП/ </w:t>
      </w:r>
      <w:proofErr w:type="spellStart"/>
      <w:r w:rsidRPr="000356B2">
        <w:rPr>
          <w:rFonts w:ascii="Times New Roman" w:eastAsia="Times New Roman" w:hAnsi="Times New Roman" w:cs="Times New Roman"/>
          <w:sz w:val="24"/>
          <w:szCs w:val="24"/>
          <w:lang w:val="en-US" w:eastAsia="bg-BG"/>
        </w:rPr>
        <w:t>във</w:t>
      </w:r>
      <w:proofErr w:type="spellEnd"/>
      <w:r w:rsidRPr="000356B2">
        <w:rPr>
          <w:rFonts w:ascii="Times New Roman" w:eastAsia="Times New Roman" w:hAnsi="Times New Roman" w:cs="Times New Roman"/>
          <w:sz w:val="24"/>
          <w:szCs w:val="24"/>
          <w:lang w:val="en-US" w:eastAsia="bg-BG"/>
        </w:rPr>
        <w:t xml:space="preserve"> </w:t>
      </w:r>
      <w:proofErr w:type="spellStart"/>
      <w:r w:rsidRPr="000356B2">
        <w:rPr>
          <w:rFonts w:ascii="Times New Roman" w:eastAsia="Times New Roman" w:hAnsi="Times New Roman" w:cs="Times New Roman"/>
          <w:sz w:val="24"/>
          <w:szCs w:val="24"/>
          <w:lang w:val="en-US" w:eastAsia="bg-BG"/>
        </w:rPr>
        <w:t>връзка</w:t>
      </w:r>
      <w:proofErr w:type="spellEnd"/>
      <w:r w:rsidRPr="000356B2">
        <w:rPr>
          <w:rFonts w:ascii="Times New Roman" w:eastAsia="Times New Roman" w:hAnsi="Times New Roman" w:cs="Times New Roman"/>
          <w:sz w:val="24"/>
          <w:szCs w:val="24"/>
          <w:lang w:val="en-US" w:eastAsia="bg-BG"/>
        </w:rPr>
        <w:t xml:space="preserve"> с </w:t>
      </w:r>
      <w:proofErr w:type="spellStart"/>
      <w:r w:rsidRPr="000356B2">
        <w:rPr>
          <w:rFonts w:ascii="Times New Roman" w:eastAsia="Times New Roman" w:hAnsi="Times New Roman" w:cs="Times New Roman"/>
          <w:sz w:val="24"/>
          <w:szCs w:val="24"/>
          <w:lang w:val="en-US" w:eastAsia="bg-BG"/>
        </w:rPr>
        <w:t>чл</w:t>
      </w:r>
      <w:proofErr w:type="spellEnd"/>
      <w:r w:rsidRPr="000356B2">
        <w:rPr>
          <w:rFonts w:ascii="Times New Roman" w:eastAsia="Times New Roman" w:hAnsi="Times New Roman" w:cs="Times New Roman"/>
          <w:sz w:val="24"/>
          <w:szCs w:val="24"/>
          <w:lang w:val="en-US" w:eastAsia="bg-BG"/>
        </w:rPr>
        <w:t>.</w:t>
      </w:r>
      <w:proofErr w:type="gramEnd"/>
      <w:r w:rsidRPr="000356B2">
        <w:rPr>
          <w:rFonts w:ascii="Times New Roman" w:eastAsia="Times New Roman" w:hAnsi="Times New Roman" w:cs="Times New Roman"/>
          <w:sz w:val="24"/>
          <w:szCs w:val="24"/>
          <w:lang w:val="en-US" w:eastAsia="bg-BG"/>
        </w:rPr>
        <w:t xml:space="preserve"> </w:t>
      </w:r>
      <w:proofErr w:type="gramStart"/>
      <w:r w:rsidRPr="000356B2">
        <w:rPr>
          <w:rFonts w:ascii="Times New Roman" w:eastAsia="Times New Roman" w:hAnsi="Times New Roman" w:cs="Times New Roman"/>
          <w:sz w:val="24"/>
          <w:szCs w:val="24"/>
          <w:lang w:val="en-US" w:eastAsia="bg-BG"/>
        </w:rPr>
        <w:t xml:space="preserve">187, ал.1 </w:t>
      </w:r>
      <w:proofErr w:type="spellStart"/>
      <w:r w:rsidRPr="000356B2">
        <w:rPr>
          <w:rFonts w:ascii="Times New Roman" w:eastAsia="Times New Roman" w:hAnsi="Times New Roman" w:cs="Times New Roman"/>
          <w:sz w:val="24"/>
          <w:szCs w:val="24"/>
          <w:lang w:val="en-US" w:eastAsia="bg-BG"/>
        </w:rPr>
        <w:t>от</w:t>
      </w:r>
      <w:proofErr w:type="spellEnd"/>
      <w:r w:rsidRPr="000356B2">
        <w:rPr>
          <w:rFonts w:ascii="Times New Roman" w:eastAsia="Times New Roman" w:hAnsi="Times New Roman" w:cs="Times New Roman"/>
          <w:sz w:val="24"/>
          <w:szCs w:val="24"/>
          <w:lang w:val="en-US" w:eastAsia="bg-BG"/>
        </w:rPr>
        <w:t xml:space="preserve"> ЗОП</w:t>
      </w:r>
      <w:r>
        <w:rPr>
          <w:rFonts w:ascii="Times New Roman" w:eastAsia="Times New Roman" w:hAnsi="Times New Roman" w:cs="Times New Roman"/>
          <w:sz w:val="24"/>
          <w:szCs w:val="24"/>
          <w:lang w:eastAsia="bg-BG"/>
        </w:rPr>
        <w:t>.</w:t>
      </w:r>
      <w:proofErr w:type="gramEnd"/>
    </w:p>
    <w:p w:rsidR="00AB69E1" w:rsidRPr="000A6BCE" w:rsidRDefault="00AB69E1" w:rsidP="00AB69E1">
      <w:pPr>
        <w:spacing w:after="0" w:line="240" w:lineRule="auto"/>
        <w:ind w:firstLine="567"/>
        <w:jc w:val="both"/>
        <w:rPr>
          <w:rFonts w:ascii="Times New Roman" w:eastAsia="Times New Roman" w:hAnsi="Times New Roman" w:cs="Times New Roman"/>
          <w:sz w:val="24"/>
          <w:szCs w:val="24"/>
          <w:lang w:eastAsia="bg-BG"/>
        </w:rPr>
      </w:pPr>
      <w:r w:rsidRPr="000A6BCE">
        <w:rPr>
          <w:rFonts w:ascii="Times New Roman" w:eastAsia="Times New Roman" w:hAnsi="Times New Roman" w:cs="Times New Roman"/>
          <w:b/>
          <w:color w:val="000000" w:themeColor="text1"/>
          <w:sz w:val="24"/>
          <w:szCs w:val="24"/>
          <w:lang w:eastAsia="bg-BG"/>
        </w:rPr>
        <w:t>3. Предмет на поръчката</w:t>
      </w:r>
      <w:r w:rsidRPr="000A6BCE">
        <w:rPr>
          <w:rFonts w:ascii="Times New Roman" w:eastAsia="Times New Roman" w:hAnsi="Times New Roman" w:cs="Times New Roman"/>
          <w:color w:val="000000" w:themeColor="text1"/>
          <w:sz w:val="24"/>
          <w:szCs w:val="24"/>
          <w:lang w:eastAsia="bg-BG"/>
        </w:rPr>
        <w:t xml:space="preserve"> – </w:t>
      </w:r>
      <w:r w:rsidRPr="00C05BC0">
        <w:rPr>
          <w:rFonts w:ascii="Times New Roman" w:eastAsia="Times New Roman" w:hAnsi="Times New Roman" w:cs="Times New Roman"/>
          <w:sz w:val="24"/>
          <w:szCs w:val="24"/>
          <w:lang w:val="en-US" w:eastAsia="bg-BG"/>
        </w:rPr>
        <w:t>„</w:t>
      </w:r>
      <w:proofErr w:type="spellStart"/>
      <w:r w:rsidRPr="00C05BC0">
        <w:rPr>
          <w:rFonts w:ascii="Times New Roman" w:eastAsia="Times New Roman" w:hAnsi="Times New Roman" w:cs="Times New Roman"/>
          <w:sz w:val="24"/>
          <w:szCs w:val="24"/>
          <w:lang w:val="en-US" w:eastAsia="bg-BG"/>
        </w:rPr>
        <w:t>Периодични</w:t>
      </w:r>
      <w:proofErr w:type="spellEnd"/>
      <w:r w:rsidRPr="00C05BC0">
        <w:rPr>
          <w:rFonts w:ascii="Times New Roman" w:eastAsia="Times New Roman" w:hAnsi="Times New Roman" w:cs="Times New Roman"/>
          <w:sz w:val="24"/>
          <w:szCs w:val="24"/>
          <w:lang w:val="en-US" w:eastAsia="bg-BG"/>
        </w:rPr>
        <w:t xml:space="preserve"> </w:t>
      </w:r>
      <w:proofErr w:type="spellStart"/>
      <w:r w:rsidRPr="00C05BC0">
        <w:rPr>
          <w:rFonts w:ascii="Times New Roman" w:eastAsia="Times New Roman" w:hAnsi="Times New Roman" w:cs="Times New Roman"/>
          <w:sz w:val="24"/>
          <w:szCs w:val="24"/>
          <w:lang w:val="en-US" w:eastAsia="bg-BG"/>
        </w:rPr>
        <w:t>доставки</w:t>
      </w:r>
      <w:proofErr w:type="spellEnd"/>
      <w:r w:rsidRPr="00C05BC0">
        <w:rPr>
          <w:rFonts w:ascii="Times New Roman" w:eastAsia="Times New Roman" w:hAnsi="Times New Roman" w:cs="Times New Roman"/>
          <w:sz w:val="24"/>
          <w:szCs w:val="24"/>
          <w:lang w:val="en-US" w:eastAsia="bg-BG"/>
        </w:rPr>
        <w:t xml:space="preserve"> </w:t>
      </w:r>
      <w:proofErr w:type="spellStart"/>
      <w:r w:rsidRPr="00C05BC0">
        <w:rPr>
          <w:rFonts w:ascii="Times New Roman" w:eastAsia="Times New Roman" w:hAnsi="Times New Roman" w:cs="Times New Roman"/>
          <w:sz w:val="24"/>
          <w:szCs w:val="24"/>
          <w:lang w:val="en-US" w:eastAsia="bg-BG"/>
        </w:rPr>
        <w:t>на</w:t>
      </w:r>
      <w:proofErr w:type="spellEnd"/>
      <w:r w:rsidRPr="00C05BC0">
        <w:rPr>
          <w:rFonts w:ascii="Times New Roman" w:eastAsia="Times New Roman" w:hAnsi="Times New Roman" w:cs="Times New Roman"/>
          <w:sz w:val="24"/>
          <w:szCs w:val="24"/>
          <w:lang w:val="en-US" w:eastAsia="bg-BG"/>
        </w:rPr>
        <w:t xml:space="preserve"> </w:t>
      </w:r>
      <w:proofErr w:type="spellStart"/>
      <w:r w:rsidRPr="00C05BC0">
        <w:rPr>
          <w:rFonts w:ascii="Times New Roman" w:eastAsia="Times New Roman" w:hAnsi="Times New Roman" w:cs="Times New Roman"/>
          <w:sz w:val="24"/>
          <w:szCs w:val="24"/>
          <w:lang w:val="en-US" w:eastAsia="bg-BG"/>
        </w:rPr>
        <w:t>химикали</w:t>
      </w:r>
      <w:proofErr w:type="spellEnd"/>
      <w:r w:rsidRPr="00C05BC0">
        <w:rPr>
          <w:rFonts w:ascii="Times New Roman" w:eastAsia="Times New Roman" w:hAnsi="Times New Roman" w:cs="Times New Roman"/>
          <w:sz w:val="24"/>
          <w:szCs w:val="24"/>
          <w:lang w:val="en-US" w:eastAsia="bg-BG"/>
        </w:rPr>
        <w:t xml:space="preserve">, </w:t>
      </w:r>
      <w:proofErr w:type="spellStart"/>
      <w:r>
        <w:rPr>
          <w:rFonts w:ascii="Times New Roman" w:eastAsia="Times New Roman" w:hAnsi="Times New Roman" w:cs="Times New Roman"/>
          <w:sz w:val="24"/>
          <w:szCs w:val="24"/>
          <w:lang w:val="en-US" w:eastAsia="bg-BG"/>
        </w:rPr>
        <w:t>реактиви</w:t>
      </w:r>
      <w:proofErr w:type="spellEnd"/>
      <w:r w:rsidRPr="00C05BC0">
        <w:rPr>
          <w:rFonts w:ascii="Times New Roman" w:eastAsia="Times New Roman" w:hAnsi="Times New Roman" w:cs="Times New Roman"/>
          <w:sz w:val="24"/>
          <w:szCs w:val="24"/>
          <w:lang w:val="en-US" w:eastAsia="bg-BG"/>
        </w:rPr>
        <w:t xml:space="preserve"> и </w:t>
      </w:r>
      <w:proofErr w:type="spellStart"/>
      <w:r w:rsidRPr="00C05BC0">
        <w:rPr>
          <w:rFonts w:ascii="Times New Roman" w:eastAsia="Times New Roman" w:hAnsi="Times New Roman" w:cs="Times New Roman"/>
          <w:sz w:val="24"/>
          <w:szCs w:val="24"/>
          <w:lang w:val="en-US" w:eastAsia="bg-BG"/>
        </w:rPr>
        <w:t>сертифицирани</w:t>
      </w:r>
      <w:proofErr w:type="spellEnd"/>
      <w:r w:rsidRPr="00C05BC0">
        <w:rPr>
          <w:rFonts w:ascii="Times New Roman" w:eastAsia="Times New Roman" w:hAnsi="Times New Roman" w:cs="Times New Roman"/>
          <w:sz w:val="24"/>
          <w:szCs w:val="24"/>
          <w:lang w:val="en-US" w:eastAsia="bg-BG"/>
        </w:rPr>
        <w:t xml:space="preserve"> </w:t>
      </w:r>
      <w:proofErr w:type="spellStart"/>
      <w:r w:rsidRPr="00C05BC0">
        <w:rPr>
          <w:rFonts w:ascii="Times New Roman" w:eastAsia="Times New Roman" w:hAnsi="Times New Roman" w:cs="Times New Roman"/>
          <w:sz w:val="24"/>
          <w:szCs w:val="24"/>
          <w:lang w:val="en-US" w:eastAsia="bg-BG"/>
        </w:rPr>
        <w:t>сравнителни</w:t>
      </w:r>
      <w:proofErr w:type="spellEnd"/>
      <w:r w:rsidRPr="00C05BC0">
        <w:rPr>
          <w:rFonts w:ascii="Times New Roman" w:eastAsia="Times New Roman" w:hAnsi="Times New Roman" w:cs="Times New Roman"/>
          <w:sz w:val="24"/>
          <w:szCs w:val="24"/>
          <w:lang w:val="en-US" w:eastAsia="bg-BG"/>
        </w:rPr>
        <w:t xml:space="preserve"> </w:t>
      </w:r>
      <w:proofErr w:type="spellStart"/>
      <w:r w:rsidRPr="00C05BC0">
        <w:rPr>
          <w:rFonts w:ascii="Times New Roman" w:eastAsia="Times New Roman" w:hAnsi="Times New Roman" w:cs="Times New Roman"/>
          <w:sz w:val="24"/>
          <w:szCs w:val="24"/>
          <w:lang w:val="en-US" w:eastAsia="bg-BG"/>
        </w:rPr>
        <w:t>материали</w:t>
      </w:r>
      <w:proofErr w:type="spellEnd"/>
      <w:r w:rsidRPr="00C05BC0">
        <w:rPr>
          <w:rFonts w:ascii="Times New Roman" w:eastAsia="Times New Roman" w:hAnsi="Times New Roman" w:cs="Times New Roman"/>
          <w:sz w:val="24"/>
          <w:szCs w:val="24"/>
          <w:lang w:val="en-US" w:eastAsia="bg-BG"/>
        </w:rPr>
        <w:t xml:space="preserve">, </w:t>
      </w:r>
      <w:proofErr w:type="spellStart"/>
      <w:r w:rsidRPr="00C05BC0">
        <w:rPr>
          <w:rFonts w:ascii="Times New Roman" w:eastAsia="Times New Roman" w:hAnsi="Times New Roman" w:cs="Times New Roman"/>
          <w:sz w:val="24"/>
          <w:szCs w:val="24"/>
          <w:lang w:val="en-US" w:eastAsia="bg-BG"/>
        </w:rPr>
        <w:t>необходими</w:t>
      </w:r>
      <w:proofErr w:type="spellEnd"/>
      <w:r w:rsidRPr="00C05BC0">
        <w:rPr>
          <w:rFonts w:ascii="Times New Roman" w:eastAsia="Times New Roman" w:hAnsi="Times New Roman" w:cs="Times New Roman"/>
          <w:sz w:val="24"/>
          <w:szCs w:val="24"/>
          <w:lang w:val="en-US" w:eastAsia="bg-BG"/>
        </w:rPr>
        <w:t xml:space="preserve"> </w:t>
      </w:r>
      <w:proofErr w:type="spellStart"/>
      <w:r w:rsidRPr="00C05BC0">
        <w:rPr>
          <w:rFonts w:ascii="Times New Roman" w:eastAsia="Times New Roman" w:hAnsi="Times New Roman" w:cs="Times New Roman"/>
          <w:sz w:val="24"/>
          <w:szCs w:val="24"/>
          <w:lang w:val="en-US" w:eastAsia="bg-BG"/>
        </w:rPr>
        <w:t>за</w:t>
      </w:r>
      <w:proofErr w:type="spellEnd"/>
      <w:r w:rsidRPr="00C05BC0">
        <w:rPr>
          <w:rFonts w:ascii="Times New Roman" w:eastAsia="Times New Roman" w:hAnsi="Times New Roman" w:cs="Times New Roman"/>
          <w:sz w:val="24"/>
          <w:szCs w:val="24"/>
          <w:lang w:val="en-US" w:eastAsia="bg-BG"/>
        </w:rPr>
        <w:t xml:space="preserve"> </w:t>
      </w:r>
      <w:proofErr w:type="spellStart"/>
      <w:r w:rsidRPr="00C05BC0">
        <w:rPr>
          <w:rFonts w:ascii="Times New Roman" w:eastAsia="Times New Roman" w:hAnsi="Times New Roman" w:cs="Times New Roman"/>
          <w:sz w:val="24"/>
          <w:szCs w:val="24"/>
          <w:lang w:val="en-US" w:eastAsia="bg-BG"/>
        </w:rPr>
        <w:t>работата</w:t>
      </w:r>
      <w:proofErr w:type="spellEnd"/>
      <w:r w:rsidRPr="00C05BC0">
        <w:rPr>
          <w:rFonts w:ascii="Times New Roman" w:eastAsia="Times New Roman" w:hAnsi="Times New Roman" w:cs="Times New Roman"/>
          <w:sz w:val="24"/>
          <w:szCs w:val="24"/>
          <w:lang w:val="en-US" w:eastAsia="bg-BG"/>
        </w:rPr>
        <w:t xml:space="preserve"> </w:t>
      </w:r>
      <w:proofErr w:type="spellStart"/>
      <w:r w:rsidRPr="00C05BC0">
        <w:rPr>
          <w:rFonts w:ascii="Times New Roman" w:eastAsia="Times New Roman" w:hAnsi="Times New Roman" w:cs="Times New Roman"/>
          <w:sz w:val="24"/>
          <w:szCs w:val="24"/>
          <w:lang w:val="en-US" w:eastAsia="bg-BG"/>
        </w:rPr>
        <w:t>на</w:t>
      </w:r>
      <w:proofErr w:type="spellEnd"/>
      <w:r w:rsidRPr="00C05BC0">
        <w:rPr>
          <w:rFonts w:ascii="Times New Roman" w:eastAsia="Times New Roman" w:hAnsi="Times New Roman" w:cs="Times New Roman"/>
          <w:sz w:val="24"/>
          <w:szCs w:val="24"/>
          <w:lang w:val="en-US" w:eastAsia="bg-BG"/>
        </w:rPr>
        <w:t xml:space="preserve"> </w:t>
      </w:r>
      <w:proofErr w:type="spellStart"/>
      <w:r w:rsidRPr="00C05BC0">
        <w:rPr>
          <w:rFonts w:ascii="Times New Roman" w:eastAsia="Times New Roman" w:hAnsi="Times New Roman" w:cs="Times New Roman"/>
          <w:sz w:val="24"/>
          <w:szCs w:val="24"/>
          <w:lang w:val="en-US" w:eastAsia="bg-BG"/>
        </w:rPr>
        <w:t>отдел</w:t>
      </w:r>
      <w:proofErr w:type="spellEnd"/>
      <w:r w:rsidRPr="00C05BC0">
        <w:rPr>
          <w:rFonts w:ascii="Times New Roman" w:eastAsia="Times New Roman" w:hAnsi="Times New Roman" w:cs="Times New Roman"/>
          <w:sz w:val="24"/>
          <w:szCs w:val="24"/>
          <w:lang w:val="en-US" w:eastAsia="bg-BG"/>
        </w:rPr>
        <w:t xml:space="preserve"> "</w:t>
      </w:r>
      <w:proofErr w:type="spellStart"/>
      <w:r w:rsidRPr="00C05BC0">
        <w:rPr>
          <w:rFonts w:ascii="Times New Roman" w:eastAsia="Times New Roman" w:hAnsi="Times New Roman" w:cs="Times New Roman"/>
          <w:sz w:val="24"/>
          <w:szCs w:val="24"/>
          <w:lang w:val="en-US" w:eastAsia="bg-BG"/>
        </w:rPr>
        <w:t>Химико</w:t>
      </w:r>
      <w:proofErr w:type="spellEnd"/>
      <w:r w:rsidRPr="00C05BC0">
        <w:rPr>
          <w:rFonts w:ascii="Times New Roman" w:eastAsia="Times New Roman" w:hAnsi="Times New Roman" w:cs="Times New Roman"/>
          <w:sz w:val="24"/>
          <w:szCs w:val="24"/>
          <w:lang w:val="en-US" w:eastAsia="bg-BG"/>
        </w:rPr>
        <w:t xml:space="preserve"> -</w:t>
      </w:r>
      <w:proofErr w:type="spellStart"/>
      <w:r w:rsidRPr="00C05BC0">
        <w:rPr>
          <w:rFonts w:ascii="Times New Roman" w:eastAsia="Times New Roman" w:hAnsi="Times New Roman" w:cs="Times New Roman"/>
          <w:sz w:val="24"/>
          <w:szCs w:val="24"/>
          <w:lang w:val="en-US" w:eastAsia="bg-BG"/>
        </w:rPr>
        <w:t>физични</w:t>
      </w:r>
      <w:proofErr w:type="spellEnd"/>
      <w:r w:rsidRPr="00C05BC0">
        <w:rPr>
          <w:rFonts w:ascii="Times New Roman" w:eastAsia="Times New Roman" w:hAnsi="Times New Roman" w:cs="Times New Roman"/>
          <w:sz w:val="24"/>
          <w:szCs w:val="24"/>
          <w:lang w:val="en-US" w:eastAsia="bg-BG"/>
        </w:rPr>
        <w:t xml:space="preserve"> </w:t>
      </w:r>
      <w:proofErr w:type="spellStart"/>
      <w:r w:rsidRPr="00C05BC0">
        <w:rPr>
          <w:rFonts w:ascii="Times New Roman" w:eastAsia="Times New Roman" w:hAnsi="Times New Roman" w:cs="Times New Roman"/>
          <w:sz w:val="24"/>
          <w:szCs w:val="24"/>
          <w:lang w:val="en-US" w:eastAsia="bg-BG"/>
        </w:rPr>
        <w:t>изслед</w:t>
      </w:r>
      <w:r>
        <w:rPr>
          <w:rFonts w:ascii="Times New Roman" w:eastAsia="Times New Roman" w:hAnsi="Times New Roman" w:cs="Times New Roman"/>
          <w:sz w:val="24"/>
          <w:szCs w:val="24"/>
          <w:lang w:val="en-US" w:eastAsia="bg-BG"/>
        </w:rPr>
        <w:t>вания</w:t>
      </w:r>
      <w:proofErr w:type="spellEnd"/>
      <w:r>
        <w:rPr>
          <w:rFonts w:ascii="Times New Roman" w:eastAsia="Times New Roman" w:hAnsi="Times New Roman" w:cs="Times New Roman"/>
          <w:sz w:val="24"/>
          <w:szCs w:val="24"/>
          <w:lang w:val="en-US" w:eastAsia="bg-BG"/>
        </w:rPr>
        <w:t xml:space="preserve">" </w:t>
      </w:r>
      <w:proofErr w:type="spellStart"/>
      <w:r>
        <w:rPr>
          <w:rFonts w:ascii="Times New Roman" w:eastAsia="Times New Roman" w:hAnsi="Times New Roman" w:cs="Times New Roman"/>
          <w:sz w:val="24"/>
          <w:szCs w:val="24"/>
          <w:lang w:val="en-US" w:eastAsia="bg-BG"/>
        </w:rPr>
        <w:t>при</w:t>
      </w:r>
      <w:proofErr w:type="spellEnd"/>
      <w:r>
        <w:rPr>
          <w:rFonts w:ascii="Times New Roman" w:eastAsia="Times New Roman" w:hAnsi="Times New Roman" w:cs="Times New Roman"/>
          <w:sz w:val="24"/>
          <w:szCs w:val="24"/>
          <w:lang w:val="en-US" w:eastAsia="bg-BG"/>
        </w:rPr>
        <w:t xml:space="preserve"> РЗИ- </w:t>
      </w:r>
      <w:proofErr w:type="spellStart"/>
      <w:r>
        <w:rPr>
          <w:rFonts w:ascii="Times New Roman" w:eastAsia="Times New Roman" w:hAnsi="Times New Roman" w:cs="Times New Roman"/>
          <w:sz w:val="24"/>
          <w:szCs w:val="24"/>
          <w:lang w:val="en-US" w:eastAsia="bg-BG"/>
        </w:rPr>
        <w:t>Бургас</w:t>
      </w:r>
      <w:proofErr w:type="spellEnd"/>
      <w:r>
        <w:rPr>
          <w:rFonts w:ascii="Times New Roman" w:eastAsia="Times New Roman" w:hAnsi="Times New Roman" w:cs="Times New Roman"/>
          <w:sz w:val="24"/>
          <w:szCs w:val="24"/>
          <w:lang w:val="en-US" w:eastAsia="bg-BG"/>
        </w:rPr>
        <w:t xml:space="preserve"> </w:t>
      </w:r>
      <w:proofErr w:type="spellStart"/>
      <w:r>
        <w:rPr>
          <w:rFonts w:ascii="Times New Roman" w:eastAsia="Times New Roman" w:hAnsi="Times New Roman" w:cs="Times New Roman"/>
          <w:sz w:val="24"/>
          <w:szCs w:val="24"/>
          <w:lang w:val="en-US" w:eastAsia="bg-BG"/>
        </w:rPr>
        <w:t>през</w:t>
      </w:r>
      <w:proofErr w:type="spellEnd"/>
      <w:r>
        <w:rPr>
          <w:rFonts w:ascii="Times New Roman" w:eastAsia="Times New Roman" w:hAnsi="Times New Roman" w:cs="Times New Roman"/>
          <w:sz w:val="24"/>
          <w:szCs w:val="24"/>
          <w:lang w:val="en-US" w:eastAsia="bg-BG"/>
        </w:rPr>
        <w:t xml:space="preserve"> 201</w:t>
      </w:r>
      <w:r>
        <w:rPr>
          <w:rFonts w:ascii="Times New Roman" w:eastAsia="Times New Roman" w:hAnsi="Times New Roman" w:cs="Times New Roman"/>
          <w:sz w:val="24"/>
          <w:szCs w:val="24"/>
          <w:lang w:eastAsia="bg-BG"/>
        </w:rPr>
        <w:t>7</w:t>
      </w:r>
      <w:r>
        <w:rPr>
          <w:rFonts w:ascii="Times New Roman" w:eastAsia="Times New Roman" w:hAnsi="Times New Roman" w:cs="Times New Roman"/>
          <w:sz w:val="24"/>
          <w:szCs w:val="24"/>
          <w:lang w:val="en-US" w:eastAsia="bg-BG"/>
        </w:rPr>
        <w:t xml:space="preserve"> </w:t>
      </w:r>
      <w:proofErr w:type="spellStart"/>
      <w:r>
        <w:rPr>
          <w:rFonts w:ascii="Times New Roman" w:eastAsia="Times New Roman" w:hAnsi="Times New Roman" w:cs="Times New Roman"/>
          <w:sz w:val="24"/>
          <w:szCs w:val="24"/>
          <w:lang w:val="en-US" w:eastAsia="bg-BG"/>
        </w:rPr>
        <w:t>година</w:t>
      </w:r>
      <w:proofErr w:type="spellEnd"/>
      <w:r>
        <w:rPr>
          <w:rFonts w:ascii="Times New Roman" w:eastAsia="Times New Roman" w:hAnsi="Times New Roman" w:cs="Times New Roman"/>
          <w:sz w:val="24"/>
          <w:szCs w:val="24"/>
          <w:lang w:eastAsia="bg-BG"/>
        </w:rPr>
        <w:t>“</w:t>
      </w:r>
      <w:r w:rsidRPr="00C05BC0">
        <w:rPr>
          <w:rFonts w:ascii="Times New Roman" w:eastAsia="Times New Roman" w:hAnsi="Times New Roman" w:cs="Times New Roman"/>
          <w:sz w:val="24"/>
          <w:szCs w:val="24"/>
          <w:lang w:val="en-US" w:eastAsia="bg-BG"/>
        </w:rPr>
        <w:t xml:space="preserve">, </w:t>
      </w:r>
      <w:proofErr w:type="spellStart"/>
      <w:r w:rsidRPr="00C05BC0">
        <w:rPr>
          <w:rFonts w:ascii="Times New Roman" w:eastAsia="Times New Roman" w:hAnsi="Times New Roman" w:cs="Times New Roman"/>
          <w:sz w:val="24"/>
          <w:szCs w:val="24"/>
          <w:lang w:val="en-US" w:eastAsia="bg-BG"/>
        </w:rPr>
        <w:t>съгласно</w:t>
      </w:r>
      <w:proofErr w:type="spellEnd"/>
      <w:r w:rsidRPr="00C05BC0">
        <w:rPr>
          <w:rFonts w:ascii="Times New Roman" w:eastAsia="Times New Roman" w:hAnsi="Times New Roman" w:cs="Times New Roman"/>
          <w:sz w:val="24"/>
          <w:szCs w:val="24"/>
          <w:lang w:val="en-US" w:eastAsia="bg-BG"/>
        </w:rPr>
        <w:t xml:space="preserve"> </w:t>
      </w:r>
      <w:proofErr w:type="spellStart"/>
      <w:r w:rsidRPr="00C05BC0">
        <w:rPr>
          <w:rFonts w:ascii="Times New Roman" w:eastAsia="Times New Roman" w:hAnsi="Times New Roman" w:cs="Times New Roman"/>
          <w:sz w:val="24"/>
          <w:szCs w:val="24"/>
          <w:lang w:val="en-US" w:eastAsia="bg-BG"/>
        </w:rPr>
        <w:t>приложен</w:t>
      </w:r>
      <w:proofErr w:type="spellEnd"/>
      <w:r w:rsidRPr="00C05BC0">
        <w:rPr>
          <w:rFonts w:ascii="Times New Roman" w:eastAsia="Times New Roman" w:hAnsi="Times New Roman" w:cs="Times New Roman"/>
          <w:sz w:val="24"/>
          <w:szCs w:val="24"/>
          <w:lang w:val="en-US" w:eastAsia="bg-BG"/>
        </w:rPr>
        <w:t xml:space="preserve"> </w:t>
      </w:r>
      <w:proofErr w:type="spellStart"/>
      <w:r w:rsidRPr="00C05BC0">
        <w:rPr>
          <w:rFonts w:ascii="Times New Roman" w:eastAsia="Times New Roman" w:hAnsi="Times New Roman" w:cs="Times New Roman"/>
          <w:sz w:val="24"/>
          <w:szCs w:val="24"/>
          <w:lang w:val="en-US" w:eastAsia="bg-BG"/>
        </w:rPr>
        <w:t>списък</w:t>
      </w:r>
      <w:proofErr w:type="spellEnd"/>
      <w:r w:rsidRPr="00C05BC0">
        <w:rPr>
          <w:rFonts w:ascii="Times New Roman" w:eastAsia="Times New Roman" w:hAnsi="Times New Roman" w:cs="Times New Roman"/>
          <w:sz w:val="24"/>
          <w:szCs w:val="24"/>
          <w:lang w:val="en-US" w:eastAsia="bg-BG"/>
        </w:rPr>
        <w:t xml:space="preserve"> – </w:t>
      </w:r>
      <w:proofErr w:type="spellStart"/>
      <w:r w:rsidRPr="00C05BC0">
        <w:rPr>
          <w:rFonts w:ascii="Times New Roman" w:eastAsia="Times New Roman" w:hAnsi="Times New Roman" w:cs="Times New Roman"/>
          <w:sz w:val="24"/>
          <w:szCs w:val="24"/>
          <w:lang w:val="en-US" w:eastAsia="bg-BG"/>
        </w:rPr>
        <w:t>спецификация</w:t>
      </w:r>
      <w:proofErr w:type="spellEnd"/>
      <w:r w:rsidRPr="00C05BC0">
        <w:rPr>
          <w:rFonts w:ascii="Times New Roman" w:eastAsia="Times New Roman" w:hAnsi="Times New Roman" w:cs="Times New Roman"/>
          <w:sz w:val="24"/>
          <w:szCs w:val="24"/>
          <w:lang w:val="en-US" w:eastAsia="bg-BG"/>
        </w:rPr>
        <w:t xml:space="preserve"> с </w:t>
      </w:r>
      <w:r>
        <w:rPr>
          <w:rFonts w:ascii="Times New Roman" w:eastAsia="Times New Roman" w:hAnsi="Times New Roman" w:cs="Times New Roman"/>
          <w:sz w:val="24"/>
          <w:szCs w:val="24"/>
          <w:lang w:val="en-US" w:eastAsia="bg-BG"/>
        </w:rPr>
        <w:t>1</w:t>
      </w:r>
      <w:r>
        <w:rPr>
          <w:rFonts w:ascii="Times New Roman" w:eastAsia="Times New Roman" w:hAnsi="Times New Roman" w:cs="Times New Roman"/>
          <w:sz w:val="24"/>
          <w:szCs w:val="24"/>
          <w:lang w:eastAsia="bg-BG"/>
        </w:rPr>
        <w:t>07</w:t>
      </w:r>
      <w:r>
        <w:rPr>
          <w:rFonts w:ascii="Times New Roman" w:eastAsia="Times New Roman" w:hAnsi="Times New Roman" w:cs="Times New Roman"/>
          <w:sz w:val="24"/>
          <w:szCs w:val="24"/>
          <w:lang w:val="en-US" w:eastAsia="bg-BG"/>
        </w:rPr>
        <w:t xml:space="preserve"> </w:t>
      </w:r>
      <w:proofErr w:type="spellStart"/>
      <w:r>
        <w:rPr>
          <w:rFonts w:ascii="Times New Roman" w:eastAsia="Times New Roman" w:hAnsi="Times New Roman" w:cs="Times New Roman"/>
          <w:sz w:val="24"/>
          <w:szCs w:val="24"/>
          <w:lang w:val="en-US" w:eastAsia="bg-BG"/>
        </w:rPr>
        <w:t>отделни</w:t>
      </w:r>
      <w:proofErr w:type="spellEnd"/>
      <w:r>
        <w:rPr>
          <w:rFonts w:ascii="Times New Roman" w:eastAsia="Times New Roman" w:hAnsi="Times New Roman" w:cs="Times New Roman"/>
          <w:sz w:val="24"/>
          <w:szCs w:val="24"/>
          <w:lang w:val="en-US" w:eastAsia="bg-BG"/>
        </w:rPr>
        <w:t xml:space="preserve"> </w:t>
      </w:r>
      <w:proofErr w:type="spellStart"/>
      <w:r>
        <w:rPr>
          <w:rFonts w:ascii="Times New Roman" w:eastAsia="Times New Roman" w:hAnsi="Times New Roman" w:cs="Times New Roman"/>
          <w:sz w:val="24"/>
          <w:szCs w:val="24"/>
          <w:lang w:val="en-US" w:eastAsia="bg-BG"/>
        </w:rPr>
        <w:t>продукт</w:t>
      </w:r>
      <w:proofErr w:type="spellEnd"/>
      <w:r>
        <w:rPr>
          <w:rFonts w:ascii="Times New Roman" w:eastAsia="Times New Roman" w:hAnsi="Times New Roman" w:cs="Times New Roman"/>
          <w:sz w:val="24"/>
          <w:szCs w:val="24"/>
          <w:lang w:eastAsia="bg-BG"/>
        </w:rPr>
        <w:t>и</w:t>
      </w:r>
      <w:r w:rsidRPr="00C05BC0">
        <w:rPr>
          <w:rFonts w:ascii="Times New Roman" w:eastAsia="Times New Roman" w:hAnsi="Times New Roman" w:cs="Times New Roman"/>
          <w:sz w:val="24"/>
          <w:szCs w:val="24"/>
          <w:lang w:val="en-US" w:eastAsia="bg-BG"/>
        </w:rPr>
        <w:t xml:space="preserve">, </w:t>
      </w:r>
      <w:proofErr w:type="spellStart"/>
      <w:r w:rsidRPr="00C05BC0">
        <w:rPr>
          <w:rFonts w:ascii="Times New Roman" w:eastAsia="Times New Roman" w:hAnsi="Times New Roman" w:cs="Times New Roman"/>
          <w:sz w:val="24"/>
          <w:szCs w:val="24"/>
          <w:lang w:val="en-US" w:eastAsia="bg-BG"/>
        </w:rPr>
        <w:t>всеки</w:t>
      </w:r>
      <w:proofErr w:type="spellEnd"/>
      <w:r w:rsidRPr="00C05BC0">
        <w:rPr>
          <w:rFonts w:ascii="Times New Roman" w:eastAsia="Times New Roman" w:hAnsi="Times New Roman" w:cs="Times New Roman"/>
          <w:sz w:val="24"/>
          <w:szCs w:val="24"/>
          <w:lang w:val="en-US" w:eastAsia="bg-BG"/>
        </w:rPr>
        <w:t xml:space="preserve"> </w:t>
      </w:r>
      <w:proofErr w:type="spellStart"/>
      <w:r w:rsidRPr="00C05BC0">
        <w:rPr>
          <w:rFonts w:ascii="Times New Roman" w:eastAsia="Times New Roman" w:hAnsi="Times New Roman" w:cs="Times New Roman"/>
          <w:sz w:val="24"/>
          <w:szCs w:val="24"/>
          <w:lang w:val="en-US" w:eastAsia="bg-BG"/>
        </w:rPr>
        <w:t>от</w:t>
      </w:r>
      <w:proofErr w:type="spellEnd"/>
      <w:r w:rsidRPr="00C05BC0">
        <w:rPr>
          <w:rFonts w:ascii="Times New Roman" w:eastAsia="Times New Roman" w:hAnsi="Times New Roman" w:cs="Times New Roman"/>
          <w:sz w:val="24"/>
          <w:szCs w:val="24"/>
          <w:lang w:val="en-US" w:eastAsia="bg-BG"/>
        </w:rPr>
        <w:t xml:space="preserve"> </w:t>
      </w:r>
      <w:proofErr w:type="spellStart"/>
      <w:r w:rsidRPr="00C05BC0">
        <w:rPr>
          <w:rFonts w:ascii="Times New Roman" w:eastAsia="Times New Roman" w:hAnsi="Times New Roman" w:cs="Times New Roman"/>
          <w:sz w:val="24"/>
          <w:szCs w:val="24"/>
          <w:lang w:val="en-US" w:eastAsia="bg-BG"/>
        </w:rPr>
        <w:t>които</w:t>
      </w:r>
      <w:proofErr w:type="spellEnd"/>
      <w:r w:rsidRPr="00C05BC0">
        <w:rPr>
          <w:rFonts w:ascii="Times New Roman" w:eastAsia="Times New Roman" w:hAnsi="Times New Roman" w:cs="Times New Roman"/>
          <w:sz w:val="24"/>
          <w:szCs w:val="24"/>
          <w:lang w:val="en-US" w:eastAsia="bg-BG"/>
        </w:rPr>
        <w:t xml:space="preserve"> </w:t>
      </w:r>
      <w:proofErr w:type="spellStart"/>
      <w:r w:rsidRPr="00C05BC0">
        <w:rPr>
          <w:rFonts w:ascii="Times New Roman" w:eastAsia="Times New Roman" w:hAnsi="Times New Roman" w:cs="Times New Roman"/>
          <w:sz w:val="24"/>
          <w:szCs w:val="24"/>
          <w:lang w:val="en-US" w:eastAsia="bg-BG"/>
        </w:rPr>
        <w:t>представлява</w:t>
      </w:r>
      <w:proofErr w:type="spellEnd"/>
      <w:r w:rsidRPr="00C05BC0">
        <w:rPr>
          <w:rFonts w:ascii="Times New Roman" w:eastAsia="Times New Roman" w:hAnsi="Times New Roman" w:cs="Times New Roman"/>
          <w:sz w:val="24"/>
          <w:szCs w:val="24"/>
          <w:lang w:val="en-US" w:eastAsia="bg-BG"/>
        </w:rPr>
        <w:t xml:space="preserve"> </w:t>
      </w:r>
      <w:proofErr w:type="spellStart"/>
      <w:r w:rsidRPr="00C05BC0">
        <w:rPr>
          <w:rFonts w:ascii="Times New Roman" w:eastAsia="Times New Roman" w:hAnsi="Times New Roman" w:cs="Times New Roman"/>
          <w:sz w:val="24"/>
          <w:szCs w:val="24"/>
          <w:lang w:val="en-US" w:eastAsia="bg-BG"/>
        </w:rPr>
        <w:t>отделна</w:t>
      </w:r>
      <w:proofErr w:type="spellEnd"/>
      <w:r w:rsidRPr="00C05BC0">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eastAsia="bg-BG"/>
        </w:rPr>
        <w:t xml:space="preserve">обособена </w:t>
      </w:r>
      <w:proofErr w:type="spellStart"/>
      <w:r>
        <w:rPr>
          <w:rFonts w:ascii="Times New Roman" w:eastAsia="Times New Roman" w:hAnsi="Times New Roman" w:cs="Times New Roman"/>
          <w:sz w:val="24"/>
          <w:szCs w:val="24"/>
          <w:lang w:val="en-US" w:eastAsia="bg-BG"/>
        </w:rPr>
        <w:t>позиция</w:t>
      </w:r>
      <w:proofErr w:type="spellEnd"/>
      <w:r>
        <w:rPr>
          <w:rFonts w:ascii="Times New Roman" w:eastAsia="Times New Roman" w:hAnsi="Times New Roman" w:cs="Times New Roman"/>
          <w:sz w:val="24"/>
          <w:szCs w:val="24"/>
          <w:lang w:val="en-US" w:eastAsia="bg-BG"/>
        </w:rPr>
        <w:t xml:space="preserve"> /</w:t>
      </w:r>
      <w:proofErr w:type="spellStart"/>
      <w:r>
        <w:rPr>
          <w:rFonts w:ascii="Times New Roman" w:eastAsia="Times New Roman" w:hAnsi="Times New Roman" w:cs="Times New Roman"/>
          <w:sz w:val="24"/>
          <w:szCs w:val="24"/>
          <w:lang w:val="en-US" w:eastAsia="bg-BG"/>
        </w:rPr>
        <w:t>Приложение</w:t>
      </w:r>
      <w:proofErr w:type="spellEnd"/>
      <w:r>
        <w:rPr>
          <w:rFonts w:ascii="Times New Roman" w:eastAsia="Times New Roman" w:hAnsi="Times New Roman" w:cs="Times New Roman"/>
          <w:sz w:val="24"/>
          <w:szCs w:val="24"/>
          <w:lang w:val="en-US" w:eastAsia="bg-BG"/>
        </w:rPr>
        <w:t>№</w:t>
      </w:r>
      <w:r>
        <w:rPr>
          <w:rFonts w:ascii="Times New Roman" w:eastAsia="Times New Roman" w:hAnsi="Times New Roman" w:cs="Times New Roman"/>
          <w:sz w:val="24"/>
          <w:szCs w:val="24"/>
          <w:lang w:eastAsia="bg-BG"/>
        </w:rPr>
        <w:t>1-</w:t>
      </w:r>
      <w:r w:rsidRPr="00C05BC0">
        <w:rPr>
          <w:rFonts w:ascii="Times New Roman" w:eastAsia="Times New Roman" w:hAnsi="Times New Roman" w:cs="Times New Roman"/>
          <w:sz w:val="24"/>
          <w:szCs w:val="24"/>
          <w:lang w:val="en-US" w:eastAsia="bg-BG"/>
        </w:rPr>
        <w:t xml:space="preserve"> </w:t>
      </w:r>
      <w:proofErr w:type="spellStart"/>
      <w:r w:rsidRPr="00C05BC0">
        <w:rPr>
          <w:rFonts w:ascii="Times New Roman" w:eastAsia="Times New Roman" w:hAnsi="Times New Roman" w:cs="Times New Roman"/>
          <w:sz w:val="24"/>
          <w:szCs w:val="24"/>
          <w:lang w:val="en-US" w:eastAsia="bg-BG"/>
        </w:rPr>
        <w:t>нераз</w:t>
      </w:r>
      <w:r>
        <w:rPr>
          <w:rFonts w:ascii="Times New Roman" w:eastAsia="Times New Roman" w:hAnsi="Times New Roman" w:cs="Times New Roman"/>
          <w:sz w:val="24"/>
          <w:szCs w:val="24"/>
          <w:lang w:val="en-US" w:eastAsia="bg-BG"/>
        </w:rPr>
        <w:t>делна</w:t>
      </w:r>
      <w:proofErr w:type="spellEnd"/>
      <w:r>
        <w:rPr>
          <w:rFonts w:ascii="Times New Roman" w:eastAsia="Times New Roman" w:hAnsi="Times New Roman" w:cs="Times New Roman"/>
          <w:sz w:val="24"/>
          <w:szCs w:val="24"/>
          <w:lang w:val="en-US" w:eastAsia="bg-BG"/>
        </w:rPr>
        <w:t xml:space="preserve"> </w:t>
      </w:r>
      <w:proofErr w:type="spellStart"/>
      <w:r>
        <w:rPr>
          <w:rFonts w:ascii="Times New Roman" w:eastAsia="Times New Roman" w:hAnsi="Times New Roman" w:cs="Times New Roman"/>
          <w:sz w:val="24"/>
          <w:szCs w:val="24"/>
          <w:lang w:val="en-US" w:eastAsia="bg-BG"/>
        </w:rPr>
        <w:t>част</w:t>
      </w:r>
      <w:proofErr w:type="spellEnd"/>
      <w:r>
        <w:rPr>
          <w:rFonts w:ascii="Times New Roman" w:eastAsia="Times New Roman" w:hAnsi="Times New Roman" w:cs="Times New Roman"/>
          <w:sz w:val="24"/>
          <w:szCs w:val="24"/>
          <w:lang w:val="en-US" w:eastAsia="bg-BG"/>
        </w:rPr>
        <w:t xml:space="preserve"> </w:t>
      </w:r>
      <w:proofErr w:type="spellStart"/>
      <w:r>
        <w:rPr>
          <w:rFonts w:ascii="Times New Roman" w:eastAsia="Times New Roman" w:hAnsi="Times New Roman" w:cs="Times New Roman"/>
          <w:sz w:val="24"/>
          <w:szCs w:val="24"/>
          <w:lang w:val="en-US" w:eastAsia="bg-BG"/>
        </w:rPr>
        <w:t>от</w:t>
      </w:r>
      <w:proofErr w:type="spellEnd"/>
      <w:r>
        <w:rPr>
          <w:rFonts w:ascii="Times New Roman" w:eastAsia="Times New Roman" w:hAnsi="Times New Roman" w:cs="Times New Roman"/>
          <w:sz w:val="24"/>
          <w:szCs w:val="24"/>
          <w:lang w:val="en-US" w:eastAsia="bg-BG"/>
        </w:rPr>
        <w:t xml:space="preserve"> </w:t>
      </w:r>
      <w:proofErr w:type="spellStart"/>
      <w:r>
        <w:rPr>
          <w:rFonts w:ascii="Times New Roman" w:eastAsia="Times New Roman" w:hAnsi="Times New Roman" w:cs="Times New Roman"/>
          <w:sz w:val="24"/>
          <w:szCs w:val="24"/>
          <w:lang w:val="en-US" w:eastAsia="bg-BG"/>
        </w:rPr>
        <w:t>настоящата</w:t>
      </w:r>
      <w:proofErr w:type="spellEnd"/>
      <w:r>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eastAsia="bg-BG"/>
        </w:rPr>
        <w:t>документация/</w:t>
      </w:r>
      <w:r w:rsidRPr="00C05BC0">
        <w:rPr>
          <w:rFonts w:ascii="Times New Roman" w:eastAsia="Times New Roman" w:hAnsi="Times New Roman" w:cs="Times New Roman"/>
          <w:sz w:val="24"/>
          <w:szCs w:val="24"/>
          <w:lang w:val="en-US" w:eastAsia="bg-BG"/>
        </w:rPr>
        <w:t>.</w:t>
      </w:r>
    </w:p>
    <w:p w:rsidR="00AB69E1" w:rsidRPr="00BA5F19" w:rsidRDefault="00AB69E1" w:rsidP="00AB69E1">
      <w:pPr>
        <w:spacing w:after="0" w:line="240" w:lineRule="auto"/>
        <w:ind w:firstLine="567"/>
        <w:jc w:val="both"/>
        <w:rPr>
          <w:rFonts w:ascii="Times New Roman" w:eastAsia="Times New Roman" w:hAnsi="Times New Roman" w:cs="Times New Roman"/>
          <w:sz w:val="24"/>
          <w:szCs w:val="24"/>
          <w:lang w:eastAsia="bg-BG"/>
        </w:rPr>
      </w:pPr>
      <w:r w:rsidRPr="00BA5F19">
        <w:rPr>
          <w:rFonts w:ascii="Times New Roman" w:eastAsia="Times New Roman" w:hAnsi="Times New Roman" w:cs="Times New Roman"/>
          <w:b/>
          <w:sz w:val="24"/>
          <w:szCs w:val="24"/>
          <w:lang w:eastAsia="bg-BG"/>
        </w:rPr>
        <w:t>4. Място и срок за изпълнение на поръчката:</w:t>
      </w:r>
      <w:r w:rsidRPr="00BA5F19">
        <w:rPr>
          <w:rFonts w:ascii="Times New Roman" w:eastAsia="Times New Roman" w:hAnsi="Times New Roman" w:cs="Times New Roman"/>
          <w:sz w:val="24"/>
          <w:szCs w:val="24"/>
          <w:lang w:eastAsia="bg-BG"/>
        </w:rPr>
        <w:t xml:space="preserve"> Регионална здравна инспекция –Бургас, гр. Бургас, ул.“</w:t>
      </w:r>
      <w:proofErr w:type="spellStart"/>
      <w:r w:rsidRPr="00BA5F19">
        <w:rPr>
          <w:rFonts w:ascii="Times New Roman" w:eastAsia="Times New Roman" w:hAnsi="Times New Roman" w:cs="Times New Roman"/>
          <w:sz w:val="24"/>
          <w:szCs w:val="24"/>
          <w:lang w:eastAsia="bg-BG"/>
        </w:rPr>
        <w:t>Александровска</w:t>
      </w:r>
      <w:proofErr w:type="spellEnd"/>
      <w:r w:rsidRPr="00BA5F19">
        <w:rPr>
          <w:rFonts w:ascii="Times New Roman" w:eastAsia="Times New Roman" w:hAnsi="Times New Roman" w:cs="Times New Roman"/>
          <w:sz w:val="24"/>
          <w:szCs w:val="24"/>
          <w:lang w:eastAsia="bg-BG"/>
        </w:rPr>
        <w:t>“№120. Една година, считано от датата на сключване на договора.</w:t>
      </w:r>
    </w:p>
    <w:p w:rsidR="00AB69E1" w:rsidRPr="00BA5F19" w:rsidRDefault="00AB69E1" w:rsidP="00AB69E1">
      <w:pPr>
        <w:spacing w:after="0" w:line="240" w:lineRule="auto"/>
        <w:ind w:firstLine="567"/>
        <w:jc w:val="both"/>
        <w:rPr>
          <w:rFonts w:ascii="Times New Roman" w:eastAsia="Times New Roman" w:hAnsi="Times New Roman" w:cs="Times New Roman"/>
          <w:sz w:val="24"/>
          <w:szCs w:val="24"/>
          <w:lang w:eastAsia="bg-BG"/>
        </w:rPr>
      </w:pPr>
      <w:r w:rsidRPr="00BA5F19">
        <w:rPr>
          <w:rFonts w:ascii="Times New Roman" w:eastAsia="Times New Roman" w:hAnsi="Times New Roman" w:cs="Times New Roman"/>
          <w:b/>
          <w:sz w:val="24"/>
          <w:szCs w:val="24"/>
          <w:lang w:eastAsia="bg-BG"/>
        </w:rPr>
        <w:t>5. Обхват на поръчката</w:t>
      </w:r>
      <w:r w:rsidRPr="00BA5F19">
        <w:rPr>
          <w:rFonts w:ascii="Times New Roman" w:eastAsia="Times New Roman" w:hAnsi="Times New Roman" w:cs="Times New Roman"/>
          <w:sz w:val="24"/>
          <w:szCs w:val="24"/>
          <w:lang w:eastAsia="bg-BG"/>
        </w:rPr>
        <w:t>: Поръчката включва избор на доставчик</w:t>
      </w:r>
      <w:r>
        <w:rPr>
          <w:rFonts w:ascii="Times New Roman" w:eastAsia="Times New Roman" w:hAnsi="Times New Roman" w:cs="Times New Roman"/>
          <w:sz w:val="24"/>
          <w:szCs w:val="24"/>
          <w:lang w:eastAsia="bg-BG"/>
        </w:rPr>
        <w:t>/-</w:t>
      </w:r>
      <w:proofErr w:type="spellStart"/>
      <w:r>
        <w:rPr>
          <w:rFonts w:ascii="Times New Roman" w:eastAsia="Times New Roman" w:hAnsi="Times New Roman" w:cs="Times New Roman"/>
          <w:sz w:val="24"/>
          <w:szCs w:val="24"/>
          <w:lang w:eastAsia="bg-BG"/>
        </w:rPr>
        <w:t>чици</w:t>
      </w:r>
      <w:proofErr w:type="spellEnd"/>
      <w:r w:rsidRPr="00BA5F19">
        <w:rPr>
          <w:rFonts w:ascii="Times New Roman" w:eastAsia="Times New Roman" w:hAnsi="Times New Roman" w:cs="Times New Roman"/>
          <w:sz w:val="24"/>
          <w:szCs w:val="24"/>
          <w:lang w:eastAsia="bg-BG"/>
        </w:rPr>
        <w:t xml:space="preserve"> на химикали и реактиви, необходими за осъществяване дейността на отдел "Химико </w:t>
      </w:r>
      <w:r>
        <w:rPr>
          <w:rFonts w:ascii="Times New Roman" w:eastAsia="Times New Roman" w:hAnsi="Times New Roman" w:cs="Times New Roman"/>
          <w:sz w:val="24"/>
          <w:szCs w:val="24"/>
          <w:lang w:eastAsia="bg-BG"/>
        </w:rPr>
        <w:t>-физични изследвания"  през 2017</w:t>
      </w:r>
      <w:r w:rsidRPr="00BA5F19">
        <w:rPr>
          <w:rFonts w:ascii="Times New Roman" w:eastAsia="Times New Roman" w:hAnsi="Times New Roman" w:cs="Times New Roman"/>
          <w:sz w:val="24"/>
          <w:szCs w:val="24"/>
          <w:lang w:eastAsia="bg-BG"/>
        </w:rPr>
        <w:t xml:space="preserve"> година, съгласно посочения списък в Прилож</w:t>
      </w:r>
      <w:r>
        <w:rPr>
          <w:rFonts w:ascii="Times New Roman" w:eastAsia="Times New Roman" w:hAnsi="Times New Roman" w:cs="Times New Roman"/>
          <w:sz w:val="24"/>
          <w:szCs w:val="24"/>
          <w:lang w:eastAsia="bg-BG"/>
        </w:rPr>
        <w:t>ение № 1 от настоящата документация.</w:t>
      </w:r>
    </w:p>
    <w:p w:rsidR="00AB69E1" w:rsidRPr="00BA5F19" w:rsidRDefault="00AB69E1" w:rsidP="00AB69E1">
      <w:pPr>
        <w:spacing w:after="0" w:line="240" w:lineRule="auto"/>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6</w:t>
      </w:r>
      <w:r w:rsidRPr="00F61F09">
        <w:rPr>
          <w:rFonts w:ascii="Times New Roman" w:eastAsia="Times New Roman" w:hAnsi="Times New Roman" w:cs="Times New Roman"/>
          <w:b/>
          <w:sz w:val="24"/>
          <w:szCs w:val="24"/>
          <w:lang w:eastAsia="bg-BG"/>
        </w:rPr>
        <w:t>. Начин и срок на изпълнение</w:t>
      </w:r>
      <w:r w:rsidRPr="00BA5F19">
        <w:rPr>
          <w:rFonts w:ascii="Times New Roman" w:eastAsia="Times New Roman" w:hAnsi="Times New Roman" w:cs="Times New Roman"/>
          <w:sz w:val="24"/>
          <w:szCs w:val="24"/>
          <w:lang w:eastAsia="bg-BG"/>
        </w:rPr>
        <w:t xml:space="preserve"> – чрез периодични доставки, съгласно изготвен график в рамките на една година. Всички предвидени по графика продукти следва да бъдат доставени до седалището на РЗИ- Бургас в срок  до пет /5/ дни след получаване на заявка направена по телефон, факс от представител на възложителя.</w:t>
      </w:r>
    </w:p>
    <w:p w:rsidR="00AB69E1" w:rsidRPr="008B6812" w:rsidRDefault="00AB69E1" w:rsidP="00AB69E1">
      <w:pPr>
        <w:spacing w:after="0" w:line="240" w:lineRule="auto"/>
        <w:ind w:firstLine="567"/>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7</w:t>
      </w:r>
      <w:r w:rsidRPr="00F61F09">
        <w:rPr>
          <w:rFonts w:ascii="Times New Roman" w:eastAsia="Times New Roman" w:hAnsi="Times New Roman" w:cs="Times New Roman"/>
          <w:b/>
          <w:sz w:val="24"/>
          <w:szCs w:val="24"/>
          <w:lang w:eastAsia="bg-BG"/>
        </w:rPr>
        <w:t>. Прогнозна стойност на поръчката</w:t>
      </w:r>
      <w:r>
        <w:rPr>
          <w:rFonts w:ascii="Times New Roman" w:eastAsia="Times New Roman" w:hAnsi="Times New Roman" w:cs="Times New Roman"/>
          <w:sz w:val="24"/>
          <w:szCs w:val="24"/>
          <w:lang w:eastAsia="bg-BG"/>
        </w:rPr>
        <w:t xml:space="preserve">: </w:t>
      </w:r>
      <w:proofErr w:type="spellStart"/>
      <w:r w:rsidRPr="00914FD6">
        <w:rPr>
          <w:rFonts w:ascii="Times New Roman" w:eastAsia="Times New Roman" w:hAnsi="Times New Roman" w:cs="Times New Roman"/>
          <w:sz w:val="24"/>
          <w:szCs w:val="24"/>
          <w:lang w:val="en-US" w:eastAsia="bg-BG"/>
        </w:rPr>
        <w:t>Максималната</w:t>
      </w:r>
      <w:proofErr w:type="spellEnd"/>
      <w:r w:rsidRPr="00914FD6">
        <w:rPr>
          <w:rFonts w:ascii="Times New Roman" w:eastAsia="Times New Roman" w:hAnsi="Times New Roman" w:cs="Times New Roman"/>
          <w:sz w:val="24"/>
          <w:szCs w:val="24"/>
          <w:lang w:val="en-US" w:eastAsia="bg-BG"/>
        </w:rPr>
        <w:t xml:space="preserve"> </w:t>
      </w:r>
      <w:proofErr w:type="spellStart"/>
      <w:r w:rsidRPr="00914FD6">
        <w:rPr>
          <w:rFonts w:ascii="Times New Roman" w:eastAsia="Times New Roman" w:hAnsi="Times New Roman" w:cs="Times New Roman"/>
          <w:sz w:val="24"/>
          <w:szCs w:val="24"/>
          <w:lang w:val="en-US" w:eastAsia="bg-BG"/>
        </w:rPr>
        <w:t>прогнозна</w:t>
      </w:r>
      <w:proofErr w:type="spellEnd"/>
      <w:r w:rsidRPr="00914FD6">
        <w:rPr>
          <w:rFonts w:ascii="Times New Roman" w:eastAsia="Times New Roman" w:hAnsi="Times New Roman" w:cs="Times New Roman"/>
          <w:sz w:val="24"/>
          <w:szCs w:val="24"/>
          <w:lang w:val="en-US" w:eastAsia="bg-BG"/>
        </w:rPr>
        <w:t xml:space="preserve"> </w:t>
      </w:r>
      <w:proofErr w:type="spellStart"/>
      <w:r w:rsidRPr="00914FD6">
        <w:rPr>
          <w:rFonts w:ascii="Times New Roman" w:eastAsia="Times New Roman" w:hAnsi="Times New Roman" w:cs="Times New Roman"/>
          <w:sz w:val="24"/>
          <w:szCs w:val="24"/>
          <w:lang w:val="en-US" w:eastAsia="bg-BG"/>
        </w:rPr>
        <w:t>стойност</w:t>
      </w:r>
      <w:proofErr w:type="spellEnd"/>
      <w:r w:rsidRPr="00914FD6">
        <w:rPr>
          <w:rFonts w:ascii="Times New Roman" w:eastAsia="Times New Roman" w:hAnsi="Times New Roman" w:cs="Times New Roman"/>
          <w:sz w:val="24"/>
          <w:szCs w:val="24"/>
          <w:lang w:val="en-US" w:eastAsia="bg-BG"/>
        </w:rPr>
        <w:t xml:space="preserve"> </w:t>
      </w:r>
      <w:proofErr w:type="spellStart"/>
      <w:r w:rsidRPr="00914FD6">
        <w:rPr>
          <w:rFonts w:ascii="Times New Roman" w:eastAsia="Times New Roman" w:hAnsi="Times New Roman" w:cs="Times New Roman"/>
          <w:sz w:val="24"/>
          <w:szCs w:val="24"/>
          <w:lang w:val="en-US" w:eastAsia="bg-BG"/>
        </w:rPr>
        <w:t>за</w:t>
      </w:r>
      <w:proofErr w:type="spellEnd"/>
      <w:r w:rsidRPr="00914FD6">
        <w:rPr>
          <w:rFonts w:ascii="Times New Roman" w:eastAsia="Times New Roman" w:hAnsi="Times New Roman" w:cs="Times New Roman"/>
          <w:sz w:val="24"/>
          <w:szCs w:val="24"/>
          <w:lang w:val="en-US" w:eastAsia="bg-BG"/>
        </w:rPr>
        <w:t xml:space="preserve"> </w:t>
      </w:r>
      <w:proofErr w:type="spellStart"/>
      <w:r w:rsidRPr="00914FD6">
        <w:rPr>
          <w:rFonts w:ascii="Times New Roman" w:eastAsia="Times New Roman" w:hAnsi="Times New Roman" w:cs="Times New Roman"/>
          <w:sz w:val="24"/>
          <w:szCs w:val="24"/>
          <w:lang w:val="en-US" w:eastAsia="bg-BG"/>
        </w:rPr>
        <w:t>изпълнение</w:t>
      </w:r>
      <w:proofErr w:type="spellEnd"/>
      <w:r w:rsidRPr="00914FD6">
        <w:rPr>
          <w:rFonts w:ascii="Times New Roman" w:eastAsia="Times New Roman" w:hAnsi="Times New Roman" w:cs="Times New Roman"/>
          <w:sz w:val="24"/>
          <w:szCs w:val="24"/>
          <w:lang w:val="en-US" w:eastAsia="bg-BG"/>
        </w:rPr>
        <w:t xml:space="preserve"> </w:t>
      </w:r>
      <w:proofErr w:type="spellStart"/>
      <w:r w:rsidRPr="00914FD6">
        <w:rPr>
          <w:rFonts w:ascii="Times New Roman" w:eastAsia="Times New Roman" w:hAnsi="Times New Roman" w:cs="Times New Roman"/>
          <w:sz w:val="24"/>
          <w:szCs w:val="24"/>
          <w:lang w:val="en-US" w:eastAsia="bg-BG"/>
        </w:rPr>
        <w:t>на</w:t>
      </w:r>
      <w:proofErr w:type="spellEnd"/>
      <w:r w:rsidRPr="00914FD6">
        <w:rPr>
          <w:rFonts w:ascii="Times New Roman" w:eastAsia="Times New Roman" w:hAnsi="Times New Roman" w:cs="Times New Roman"/>
          <w:sz w:val="24"/>
          <w:szCs w:val="24"/>
          <w:lang w:val="en-US" w:eastAsia="bg-BG"/>
        </w:rPr>
        <w:t xml:space="preserve"> </w:t>
      </w:r>
      <w:proofErr w:type="spellStart"/>
      <w:r w:rsidRPr="00914FD6">
        <w:rPr>
          <w:rFonts w:ascii="Times New Roman" w:eastAsia="Times New Roman" w:hAnsi="Times New Roman" w:cs="Times New Roman"/>
          <w:sz w:val="24"/>
          <w:szCs w:val="24"/>
          <w:lang w:val="en-US" w:eastAsia="bg-BG"/>
        </w:rPr>
        <w:t>поръчката</w:t>
      </w:r>
      <w:proofErr w:type="spellEnd"/>
      <w:r w:rsidRPr="00914FD6">
        <w:rPr>
          <w:rFonts w:ascii="Times New Roman" w:eastAsia="Times New Roman" w:hAnsi="Times New Roman" w:cs="Times New Roman"/>
          <w:sz w:val="24"/>
          <w:szCs w:val="24"/>
          <w:lang w:val="en-US" w:eastAsia="bg-BG"/>
        </w:rPr>
        <w:t xml:space="preserve"> е в </w:t>
      </w:r>
      <w:proofErr w:type="spellStart"/>
      <w:r w:rsidRPr="00310821">
        <w:rPr>
          <w:rFonts w:ascii="Times New Roman" w:eastAsia="Times New Roman" w:hAnsi="Times New Roman" w:cs="Times New Roman"/>
          <w:sz w:val="24"/>
          <w:szCs w:val="24"/>
          <w:lang w:val="en-US" w:eastAsia="bg-BG"/>
        </w:rPr>
        <w:t>размер</w:t>
      </w:r>
      <w:proofErr w:type="spellEnd"/>
      <w:r w:rsidRPr="00310821">
        <w:rPr>
          <w:rFonts w:ascii="Times New Roman" w:eastAsia="Times New Roman" w:hAnsi="Times New Roman" w:cs="Times New Roman"/>
          <w:sz w:val="24"/>
          <w:szCs w:val="24"/>
          <w:lang w:val="en-US" w:eastAsia="bg-BG"/>
        </w:rPr>
        <w:t xml:space="preserve"> </w:t>
      </w:r>
      <w:r w:rsidRPr="00310821">
        <w:rPr>
          <w:rFonts w:ascii="Times New Roman" w:eastAsia="Times New Roman" w:hAnsi="Times New Roman" w:cs="Times New Roman"/>
          <w:b/>
          <w:sz w:val="24"/>
          <w:szCs w:val="24"/>
          <w:lang w:eastAsia="bg-BG"/>
        </w:rPr>
        <w:t xml:space="preserve">около </w:t>
      </w:r>
      <w:r>
        <w:rPr>
          <w:rFonts w:ascii="Times New Roman" w:eastAsia="Times New Roman" w:hAnsi="Times New Roman" w:cs="Times New Roman"/>
          <w:b/>
          <w:sz w:val="24"/>
          <w:szCs w:val="24"/>
          <w:lang w:val="en-US" w:eastAsia="bg-BG"/>
        </w:rPr>
        <w:t xml:space="preserve">30 840,00 </w:t>
      </w:r>
      <w:r w:rsidRPr="00310821">
        <w:rPr>
          <w:rFonts w:ascii="Times New Roman" w:eastAsia="Times New Roman" w:hAnsi="Times New Roman" w:cs="Times New Roman"/>
          <w:b/>
          <w:sz w:val="24"/>
          <w:szCs w:val="24"/>
          <w:lang w:val="en-US" w:eastAsia="bg-BG"/>
        </w:rPr>
        <w:t>(</w:t>
      </w:r>
      <w:r>
        <w:rPr>
          <w:rFonts w:ascii="Times New Roman" w:eastAsia="Times New Roman" w:hAnsi="Times New Roman" w:cs="Times New Roman"/>
          <w:b/>
          <w:sz w:val="24"/>
          <w:szCs w:val="24"/>
          <w:lang w:eastAsia="bg-BG"/>
        </w:rPr>
        <w:t>тридесет хиляди осемстотин и четиридесет</w:t>
      </w:r>
      <w:r w:rsidRPr="00310821">
        <w:rPr>
          <w:rFonts w:ascii="Times New Roman" w:eastAsia="Times New Roman" w:hAnsi="Times New Roman" w:cs="Times New Roman"/>
          <w:b/>
          <w:sz w:val="24"/>
          <w:szCs w:val="24"/>
          <w:lang w:val="en-US" w:eastAsia="bg-BG"/>
        </w:rPr>
        <w:t xml:space="preserve">) </w:t>
      </w:r>
      <w:proofErr w:type="spellStart"/>
      <w:r w:rsidRPr="00310821">
        <w:rPr>
          <w:rFonts w:ascii="Times New Roman" w:eastAsia="Times New Roman" w:hAnsi="Times New Roman" w:cs="Times New Roman"/>
          <w:b/>
          <w:sz w:val="24"/>
          <w:szCs w:val="24"/>
          <w:lang w:val="en-US" w:eastAsia="bg-BG"/>
        </w:rPr>
        <w:t>лева</w:t>
      </w:r>
      <w:proofErr w:type="spellEnd"/>
      <w:r w:rsidRPr="00310821">
        <w:rPr>
          <w:rFonts w:ascii="Times New Roman" w:eastAsia="Times New Roman" w:hAnsi="Times New Roman" w:cs="Times New Roman"/>
          <w:b/>
          <w:sz w:val="24"/>
          <w:szCs w:val="24"/>
          <w:lang w:val="en-US" w:eastAsia="bg-BG"/>
        </w:rPr>
        <w:t xml:space="preserve"> </w:t>
      </w:r>
      <w:proofErr w:type="spellStart"/>
      <w:r w:rsidRPr="00310821">
        <w:rPr>
          <w:rFonts w:ascii="Times New Roman" w:eastAsia="Times New Roman" w:hAnsi="Times New Roman" w:cs="Times New Roman"/>
          <w:b/>
          <w:sz w:val="24"/>
          <w:szCs w:val="24"/>
          <w:lang w:val="en-US" w:eastAsia="bg-BG"/>
        </w:rPr>
        <w:t>без</w:t>
      </w:r>
      <w:proofErr w:type="spellEnd"/>
      <w:r w:rsidRPr="00310821">
        <w:rPr>
          <w:rFonts w:ascii="Times New Roman" w:eastAsia="Times New Roman" w:hAnsi="Times New Roman" w:cs="Times New Roman"/>
          <w:b/>
          <w:sz w:val="24"/>
          <w:szCs w:val="24"/>
          <w:lang w:val="en-US" w:eastAsia="bg-BG"/>
        </w:rPr>
        <w:t xml:space="preserve"> </w:t>
      </w:r>
      <w:proofErr w:type="spellStart"/>
      <w:r w:rsidRPr="00310821">
        <w:rPr>
          <w:rFonts w:ascii="Times New Roman" w:eastAsia="Times New Roman" w:hAnsi="Times New Roman" w:cs="Times New Roman"/>
          <w:b/>
          <w:sz w:val="24"/>
          <w:szCs w:val="24"/>
          <w:lang w:val="en-US" w:eastAsia="bg-BG"/>
        </w:rPr>
        <w:t>включен</w:t>
      </w:r>
      <w:proofErr w:type="spellEnd"/>
      <w:r w:rsidRPr="00310821">
        <w:rPr>
          <w:rFonts w:ascii="Times New Roman" w:eastAsia="Times New Roman" w:hAnsi="Times New Roman" w:cs="Times New Roman"/>
          <w:b/>
          <w:sz w:val="24"/>
          <w:szCs w:val="24"/>
          <w:lang w:val="en-US" w:eastAsia="bg-BG"/>
        </w:rPr>
        <w:t xml:space="preserve"> ДДС</w:t>
      </w:r>
      <w:r>
        <w:rPr>
          <w:rFonts w:ascii="Times New Roman" w:eastAsia="Times New Roman" w:hAnsi="Times New Roman" w:cs="Times New Roman"/>
          <w:b/>
          <w:sz w:val="24"/>
          <w:szCs w:val="24"/>
          <w:lang w:eastAsia="bg-BG"/>
        </w:rPr>
        <w:t xml:space="preserve">. </w:t>
      </w:r>
      <w:r w:rsidRPr="006F4807">
        <w:rPr>
          <w:rFonts w:ascii="Times New Roman" w:eastAsia="Times New Roman" w:hAnsi="Times New Roman" w:cs="Times New Roman"/>
          <w:sz w:val="24"/>
          <w:szCs w:val="24"/>
          <w:lang w:eastAsia="bg-BG"/>
        </w:rPr>
        <w:t>Прогнозната стойност е изчислена съобразно метода на чл.21, ал.8, т.1 от ЗОП като възложителят не се обвързва с посоченото количество за доставки, което е ориентировъчно, а ще поръчва съобразно нуждите и финансовите си възможности и в рамките на стойността, съответстваща на реда за възлагане на обществената поръчка.</w:t>
      </w:r>
    </w:p>
    <w:p w:rsidR="00AB69E1" w:rsidRPr="00795815" w:rsidRDefault="00AB69E1" w:rsidP="00AB69E1">
      <w:pPr>
        <w:spacing w:after="0" w:line="240" w:lineRule="auto"/>
        <w:ind w:firstLine="567"/>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b/>
          <w:sz w:val="24"/>
          <w:szCs w:val="24"/>
          <w:lang w:eastAsia="bg-BG"/>
        </w:rPr>
        <w:t>8</w:t>
      </w:r>
      <w:r w:rsidRPr="00795815">
        <w:rPr>
          <w:rFonts w:ascii="Times New Roman" w:eastAsia="Times New Roman" w:hAnsi="Times New Roman" w:cs="Times New Roman"/>
          <w:b/>
          <w:sz w:val="24"/>
          <w:szCs w:val="24"/>
          <w:lang w:val="en-US" w:eastAsia="bg-BG"/>
        </w:rPr>
        <w:t xml:space="preserve">. </w:t>
      </w:r>
      <w:proofErr w:type="spellStart"/>
      <w:proofErr w:type="gramStart"/>
      <w:r w:rsidRPr="00795815">
        <w:rPr>
          <w:rFonts w:ascii="Times New Roman" w:eastAsia="Times New Roman" w:hAnsi="Times New Roman" w:cs="Times New Roman"/>
          <w:b/>
          <w:sz w:val="24"/>
          <w:szCs w:val="24"/>
          <w:lang w:val="en-US" w:eastAsia="bg-BG"/>
        </w:rPr>
        <w:t>Източник</w:t>
      </w:r>
      <w:proofErr w:type="spellEnd"/>
      <w:r w:rsidRPr="00795815">
        <w:rPr>
          <w:rFonts w:ascii="Times New Roman" w:eastAsia="Times New Roman" w:hAnsi="Times New Roman" w:cs="Times New Roman"/>
          <w:b/>
          <w:sz w:val="24"/>
          <w:szCs w:val="24"/>
          <w:lang w:val="en-US" w:eastAsia="bg-BG"/>
        </w:rPr>
        <w:t xml:space="preserve"> </w:t>
      </w:r>
      <w:proofErr w:type="spellStart"/>
      <w:r w:rsidRPr="00795815">
        <w:rPr>
          <w:rFonts w:ascii="Times New Roman" w:eastAsia="Times New Roman" w:hAnsi="Times New Roman" w:cs="Times New Roman"/>
          <w:b/>
          <w:sz w:val="24"/>
          <w:szCs w:val="24"/>
          <w:lang w:val="en-US" w:eastAsia="bg-BG"/>
        </w:rPr>
        <w:t>на</w:t>
      </w:r>
      <w:proofErr w:type="spellEnd"/>
      <w:r w:rsidRPr="00795815">
        <w:rPr>
          <w:rFonts w:ascii="Times New Roman" w:eastAsia="Times New Roman" w:hAnsi="Times New Roman" w:cs="Times New Roman"/>
          <w:b/>
          <w:sz w:val="24"/>
          <w:szCs w:val="24"/>
          <w:lang w:val="en-US" w:eastAsia="bg-BG"/>
        </w:rPr>
        <w:t xml:space="preserve"> </w:t>
      </w:r>
      <w:proofErr w:type="spellStart"/>
      <w:r w:rsidRPr="00795815">
        <w:rPr>
          <w:rFonts w:ascii="Times New Roman" w:eastAsia="Times New Roman" w:hAnsi="Times New Roman" w:cs="Times New Roman"/>
          <w:b/>
          <w:sz w:val="24"/>
          <w:szCs w:val="24"/>
          <w:lang w:val="en-US" w:eastAsia="bg-BG"/>
        </w:rPr>
        <w:t>финансиране</w:t>
      </w:r>
      <w:proofErr w:type="spellEnd"/>
      <w:r w:rsidRPr="00795815">
        <w:rPr>
          <w:rFonts w:ascii="Times New Roman" w:eastAsia="Times New Roman" w:hAnsi="Times New Roman" w:cs="Times New Roman"/>
          <w:b/>
          <w:sz w:val="24"/>
          <w:szCs w:val="24"/>
          <w:lang w:val="en-US" w:eastAsia="bg-BG"/>
        </w:rPr>
        <w:t xml:space="preserve"> –</w:t>
      </w:r>
      <w:r w:rsidRPr="00795815">
        <w:rPr>
          <w:rFonts w:ascii="Times New Roman" w:eastAsia="Times New Roman" w:hAnsi="Times New Roman" w:cs="Times New Roman"/>
          <w:sz w:val="24"/>
          <w:szCs w:val="24"/>
          <w:lang w:val="en-US" w:eastAsia="bg-BG"/>
        </w:rPr>
        <w:t xml:space="preserve"> </w:t>
      </w:r>
      <w:proofErr w:type="spellStart"/>
      <w:r w:rsidRPr="00795815">
        <w:rPr>
          <w:rFonts w:ascii="Times New Roman" w:eastAsia="Times New Roman" w:hAnsi="Times New Roman" w:cs="Times New Roman"/>
          <w:sz w:val="24"/>
          <w:szCs w:val="24"/>
          <w:lang w:val="en-US" w:eastAsia="bg-BG"/>
        </w:rPr>
        <w:t>Средствата</w:t>
      </w:r>
      <w:proofErr w:type="spellEnd"/>
      <w:r w:rsidRPr="00795815">
        <w:rPr>
          <w:rFonts w:ascii="Times New Roman" w:eastAsia="Times New Roman" w:hAnsi="Times New Roman" w:cs="Times New Roman"/>
          <w:sz w:val="24"/>
          <w:szCs w:val="24"/>
          <w:lang w:val="en-US" w:eastAsia="bg-BG"/>
        </w:rPr>
        <w:t xml:space="preserve"> </w:t>
      </w:r>
      <w:proofErr w:type="spellStart"/>
      <w:r w:rsidRPr="00795815">
        <w:rPr>
          <w:rFonts w:ascii="Times New Roman" w:eastAsia="Times New Roman" w:hAnsi="Times New Roman" w:cs="Times New Roman"/>
          <w:sz w:val="24"/>
          <w:szCs w:val="24"/>
          <w:lang w:val="en-US" w:eastAsia="bg-BG"/>
        </w:rPr>
        <w:t>за</w:t>
      </w:r>
      <w:proofErr w:type="spellEnd"/>
      <w:r w:rsidRPr="00795815">
        <w:rPr>
          <w:rFonts w:ascii="Times New Roman" w:eastAsia="Times New Roman" w:hAnsi="Times New Roman" w:cs="Times New Roman"/>
          <w:sz w:val="24"/>
          <w:szCs w:val="24"/>
          <w:lang w:val="en-US" w:eastAsia="bg-BG"/>
        </w:rPr>
        <w:t xml:space="preserve"> </w:t>
      </w:r>
      <w:proofErr w:type="spellStart"/>
      <w:r w:rsidRPr="00795815">
        <w:rPr>
          <w:rFonts w:ascii="Times New Roman" w:eastAsia="Times New Roman" w:hAnsi="Times New Roman" w:cs="Times New Roman"/>
          <w:sz w:val="24"/>
          <w:szCs w:val="24"/>
          <w:lang w:val="en-US" w:eastAsia="bg-BG"/>
        </w:rPr>
        <w:t>изпълнение</w:t>
      </w:r>
      <w:proofErr w:type="spellEnd"/>
      <w:r w:rsidRPr="00795815">
        <w:rPr>
          <w:rFonts w:ascii="Times New Roman" w:eastAsia="Times New Roman" w:hAnsi="Times New Roman" w:cs="Times New Roman"/>
          <w:sz w:val="24"/>
          <w:szCs w:val="24"/>
          <w:lang w:val="en-US" w:eastAsia="bg-BG"/>
        </w:rPr>
        <w:t xml:space="preserve"> </w:t>
      </w:r>
      <w:proofErr w:type="spellStart"/>
      <w:r w:rsidRPr="00795815">
        <w:rPr>
          <w:rFonts w:ascii="Times New Roman" w:eastAsia="Times New Roman" w:hAnsi="Times New Roman" w:cs="Times New Roman"/>
          <w:sz w:val="24"/>
          <w:szCs w:val="24"/>
          <w:lang w:val="en-US" w:eastAsia="bg-BG"/>
        </w:rPr>
        <w:t>на</w:t>
      </w:r>
      <w:proofErr w:type="spellEnd"/>
      <w:r w:rsidRPr="00795815">
        <w:rPr>
          <w:rFonts w:ascii="Times New Roman" w:eastAsia="Times New Roman" w:hAnsi="Times New Roman" w:cs="Times New Roman"/>
          <w:sz w:val="24"/>
          <w:szCs w:val="24"/>
          <w:lang w:val="en-US" w:eastAsia="bg-BG"/>
        </w:rPr>
        <w:t xml:space="preserve"> </w:t>
      </w:r>
      <w:proofErr w:type="spellStart"/>
      <w:r w:rsidRPr="00795815">
        <w:rPr>
          <w:rFonts w:ascii="Times New Roman" w:eastAsia="Times New Roman" w:hAnsi="Times New Roman" w:cs="Times New Roman"/>
          <w:sz w:val="24"/>
          <w:szCs w:val="24"/>
          <w:lang w:val="en-US" w:eastAsia="bg-BG"/>
        </w:rPr>
        <w:t>поръчката</w:t>
      </w:r>
      <w:proofErr w:type="spellEnd"/>
      <w:r w:rsidRPr="00795815">
        <w:rPr>
          <w:rFonts w:ascii="Times New Roman" w:eastAsia="Times New Roman" w:hAnsi="Times New Roman" w:cs="Times New Roman"/>
          <w:sz w:val="24"/>
          <w:szCs w:val="24"/>
          <w:lang w:val="en-US" w:eastAsia="bg-BG"/>
        </w:rPr>
        <w:t xml:space="preserve"> </w:t>
      </w:r>
      <w:proofErr w:type="spellStart"/>
      <w:r w:rsidRPr="00795815">
        <w:rPr>
          <w:rFonts w:ascii="Times New Roman" w:eastAsia="Times New Roman" w:hAnsi="Times New Roman" w:cs="Times New Roman"/>
          <w:sz w:val="24"/>
          <w:szCs w:val="24"/>
          <w:lang w:val="en-US" w:eastAsia="bg-BG"/>
        </w:rPr>
        <w:t>се</w:t>
      </w:r>
      <w:proofErr w:type="spellEnd"/>
      <w:r w:rsidRPr="00795815">
        <w:rPr>
          <w:rFonts w:ascii="Times New Roman" w:eastAsia="Times New Roman" w:hAnsi="Times New Roman" w:cs="Times New Roman"/>
          <w:sz w:val="24"/>
          <w:szCs w:val="24"/>
          <w:lang w:val="en-US" w:eastAsia="bg-BG"/>
        </w:rPr>
        <w:t xml:space="preserve"> </w:t>
      </w:r>
      <w:proofErr w:type="spellStart"/>
      <w:r w:rsidRPr="00795815">
        <w:rPr>
          <w:rFonts w:ascii="Times New Roman" w:eastAsia="Times New Roman" w:hAnsi="Times New Roman" w:cs="Times New Roman"/>
          <w:sz w:val="24"/>
          <w:szCs w:val="24"/>
          <w:lang w:val="en-US" w:eastAsia="bg-BG"/>
        </w:rPr>
        <w:t>осигуряват</w:t>
      </w:r>
      <w:proofErr w:type="spellEnd"/>
      <w:r w:rsidRPr="00795815">
        <w:rPr>
          <w:rFonts w:ascii="Times New Roman" w:eastAsia="Times New Roman" w:hAnsi="Times New Roman" w:cs="Times New Roman"/>
          <w:sz w:val="24"/>
          <w:szCs w:val="24"/>
          <w:lang w:val="en-US" w:eastAsia="bg-BG"/>
        </w:rPr>
        <w:t xml:space="preserve"> </w:t>
      </w:r>
      <w:proofErr w:type="spellStart"/>
      <w:r w:rsidRPr="00795815">
        <w:rPr>
          <w:rFonts w:ascii="Times New Roman" w:eastAsia="Times New Roman" w:hAnsi="Times New Roman" w:cs="Times New Roman"/>
          <w:sz w:val="24"/>
          <w:szCs w:val="24"/>
          <w:lang w:val="en-US" w:eastAsia="bg-BG"/>
        </w:rPr>
        <w:t>от</w:t>
      </w:r>
      <w:proofErr w:type="spellEnd"/>
      <w:r w:rsidRPr="00795815">
        <w:rPr>
          <w:rFonts w:ascii="Times New Roman" w:eastAsia="Times New Roman" w:hAnsi="Times New Roman" w:cs="Times New Roman"/>
          <w:sz w:val="24"/>
          <w:szCs w:val="24"/>
          <w:lang w:val="en-US" w:eastAsia="bg-BG"/>
        </w:rPr>
        <w:t xml:space="preserve"> </w:t>
      </w:r>
      <w:proofErr w:type="spellStart"/>
      <w:r w:rsidRPr="00795815">
        <w:rPr>
          <w:rFonts w:ascii="Times New Roman" w:eastAsia="Times New Roman" w:hAnsi="Times New Roman" w:cs="Times New Roman"/>
          <w:sz w:val="24"/>
          <w:szCs w:val="24"/>
          <w:lang w:val="en-US" w:eastAsia="bg-BG"/>
        </w:rPr>
        <w:t>собствени</w:t>
      </w:r>
      <w:proofErr w:type="spellEnd"/>
      <w:r w:rsidRPr="00795815">
        <w:rPr>
          <w:rFonts w:ascii="Times New Roman" w:eastAsia="Times New Roman" w:hAnsi="Times New Roman" w:cs="Times New Roman"/>
          <w:sz w:val="24"/>
          <w:szCs w:val="24"/>
          <w:lang w:val="en-US" w:eastAsia="bg-BG"/>
        </w:rPr>
        <w:t xml:space="preserve"> </w:t>
      </w:r>
      <w:proofErr w:type="spellStart"/>
      <w:r w:rsidRPr="00795815">
        <w:rPr>
          <w:rFonts w:ascii="Times New Roman" w:eastAsia="Times New Roman" w:hAnsi="Times New Roman" w:cs="Times New Roman"/>
          <w:sz w:val="24"/>
          <w:szCs w:val="24"/>
          <w:lang w:val="en-US" w:eastAsia="bg-BG"/>
        </w:rPr>
        <w:t>бюджетни</w:t>
      </w:r>
      <w:proofErr w:type="spellEnd"/>
      <w:r w:rsidRPr="00795815">
        <w:rPr>
          <w:rFonts w:ascii="Times New Roman" w:eastAsia="Times New Roman" w:hAnsi="Times New Roman" w:cs="Times New Roman"/>
          <w:sz w:val="24"/>
          <w:szCs w:val="24"/>
          <w:lang w:val="en-US" w:eastAsia="bg-BG"/>
        </w:rPr>
        <w:t xml:space="preserve"> </w:t>
      </w:r>
      <w:proofErr w:type="spellStart"/>
      <w:r w:rsidRPr="00795815">
        <w:rPr>
          <w:rFonts w:ascii="Times New Roman" w:eastAsia="Times New Roman" w:hAnsi="Times New Roman" w:cs="Times New Roman"/>
          <w:sz w:val="24"/>
          <w:szCs w:val="24"/>
          <w:lang w:val="en-US" w:eastAsia="bg-BG"/>
        </w:rPr>
        <w:t>средства</w:t>
      </w:r>
      <w:proofErr w:type="spellEnd"/>
      <w:r w:rsidRPr="00795815">
        <w:rPr>
          <w:rFonts w:ascii="Times New Roman" w:eastAsia="Times New Roman" w:hAnsi="Times New Roman" w:cs="Times New Roman"/>
          <w:sz w:val="24"/>
          <w:szCs w:val="24"/>
          <w:lang w:val="en-US" w:eastAsia="bg-BG"/>
        </w:rPr>
        <w:t xml:space="preserve"> </w:t>
      </w:r>
      <w:proofErr w:type="spellStart"/>
      <w:r w:rsidRPr="00795815">
        <w:rPr>
          <w:rFonts w:ascii="Times New Roman" w:eastAsia="Times New Roman" w:hAnsi="Times New Roman" w:cs="Times New Roman"/>
          <w:sz w:val="24"/>
          <w:szCs w:val="24"/>
          <w:lang w:val="en-US" w:eastAsia="bg-BG"/>
        </w:rPr>
        <w:t>на</w:t>
      </w:r>
      <w:proofErr w:type="spellEnd"/>
      <w:r w:rsidRPr="00795815">
        <w:rPr>
          <w:rFonts w:ascii="Times New Roman" w:eastAsia="Times New Roman" w:hAnsi="Times New Roman" w:cs="Times New Roman"/>
          <w:sz w:val="24"/>
          <w:szCs w:val="24"/>
          <w:lang w:val="en-US" w:eastAsia="bg-BG"/>
        </w:rPr>
        <w:t xml:space="preserve"> РЗИ-</w:t>
      </w:r>
      <w:proofErr w:type="spellStart"/>
      <w:r w:rsidRPr="00795815">
        <w:rPr>
          <w:rFonts w:ascii="Times New Roman" w:eastAsia="Times New Roman" w:hAnsi="Times New Roman" w:cs="Times New Roman"/>
          <w:sz w:val="24"/>
          <w:szCs w:val="24"/>
          <w:lang w:val="en-US" w:eastAsia="bg-BG"/>
        </w:rPr>
        <w:t>Бургас</w:t>
      </w:r>
      <w:proofErr w:type="spellEnd"/>
      <w:r w:rsidRPr="00795815">
        <w:rPr>
          <w:rFonts w:ascii="Times New Roman" w:eastAsia="Times New Roman" w:hAnsi="Times New Roman" w:cs="Times New Roman"/>
          <w:sz w:val="24"/>
          <w:szCs w:val="24"/>
          <w:lang w:val="en-US" w:eastAsia="bg-BG"/>
        </w:rPr>
        <w:t>.</w:t>
      </w:r>
      <w:proofErr w:type="gramEnd"/>
      <w:r w:rsidRPr="00795815">
        <w:rPr>
          <w:rFonts w:ascii="Times New Roman" w:eastAsia="Times New Roman" w:hAnsi="Times New Roman" w:cs="Times New Roman"/>
          <w:sz w:val="24"/>
          <w:szCs w:val="24"/>
          <w:lang w:val="en-US" w:eastAsia="bg-BG"/>
        </w:rPr>
        <w:t xml:space="preserve"> </w:t>
      </w:r>
    </w:p>
    <w:p w:rsidR="00AB69E1" w:rsidRPr="006F4807" w:rsidRDefault="00AB69E1" w:rsidP="00AB69E1">
      <w:pPr>
        <w:spacing w:after="0" w:line="240" w:lineRule="auto"/>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9</w:t>
      </w:r>
      <w:r w:rsidRPr="00F61F09">
        <w:rPr>
          <w:rFonts w:ascii="Times New Roman" w:eastAsia="Times New Roman" w:hAnsi="Times New Roman" w:cs="Times New Roman"/>
          <w:b/>
          <w:sz w:val="24"/>
          <w:szCs w:val="24"/>
          <w:lang w:eastAsia="bg-BG"/>
        </w:rPr>
        <w:t>. Начин на плащане</w:t>
      </w:r>
      <w:r w:rsidRPr="00BA5F19">
        <w:rPr>
          <w:rFonts w:ascii="Times New Roman" w:eastAsia="Times New Roman" w:hAnsi="Times New Roman" w:cs="Times New Roman"/>
          <w:sz w:val="24"/>
          <w:szCs w:val="24"/>
          <w:lang w:eastAsia="bg-BG"/>
        </w:rPr>
        <w:t xml:space="preserve"> – в левове по банков път, срок до 30 /тридесет/ дни след получаване на продуктите, представяне на фактура и двустранно подписан </w:t>
      </w:r>
      <w:proofErr w:type="spellStart"/>
      <w:r w:rsidRPr="00BA5F19">
        <w:rPr>
          <w:rFonts w:ascii="Times New Roman" w:eastAsia="Times New Roman" w:hAnsi="Times New Roman" w:cs="Times New Roman"/>
          <w:sz w:val="24"/>
          <w:szCs w:val="24"/>
          <w:lang w:eastAsia="bg-BG"/>
        </w:rPr>
        <w:t>приемо</w:t>
      </w:r>
      <w:proofErr w:type="spellEnd"/>
      <w:r w:rsidRPr="00BA5F19">
        <w:rPr>
          <w:rFonts w:ascii="Times New Roman" w:eastAsia="Times New Roman" w:hAnsi="Times New Roman" w:cs="Times New Roman"/>
          <w:sz w:val="24"/>
          <w:szCs w:val="24"/>
          <w:lang w:eastAsia="bg-BG"/>
        </w:rPr>
        <w:t xml:space="preserve">- предавателен протокол. Предложената от участниците цена на продуктите, не може да бъде увеличавана за срока на договора за доставка. </w:t>
      </w:r>
    </w:p>
    <w:p w:rsidR="00AB69E1" w:rsidRPr="00A832C0" w:rsidRDefault="00AB69E1" w:rsidP="00AB69E1">
      <w:pPr>
        <w:spacing w:after="0" w:line="240" w:lineRule="auto"/>
        <w:ind w:firstLine="567"/>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val="en-US" w:eastAsia="bg-BG"/>
        </w:rPr>
        <w:t>1</w:t>
      </w:r>
      <w:r>
        <w:rPr>
          <w:rFonts w:ascii="Times New Roman" w:eastAsia="Times New Roman" w:hAnsi="Times New Roman" w:cs="Times New Roman"/>
          <w:b/>
          <w:sz w:val="24"/>
          <w:szCs w:val="24"/>
          <w:lang w:eastAsia="bg-BG"/>
        </w:rPr>
        <w:t>0</w:t>
      </w:r>
      <w:r w:rsidRPr="00795815">
        <w:rPr>
          <w:rFonts w:ascii="Times New Roman" w:eastAsia="Times New Roman" w:hAnsi="Times New Roman" w:cs="Times New Roman"/>
          <w:b/>
          <w:sz w:val="24"/>
          <w:szCs w:val="24"/>
          <w:lang w:val="en-US" w:eastAsia="bg-BG"/>
        </w:rPr>
        <w:t xml:space="preserve">. </w:t>
      </w:r>
      <w:proofErr w:type="spellStart"/>
      <w:r w:rsidRPr="00795815">
        <w:rPr>
          <w:rFonts w:ascii="Times New Roman" w:eastAsia="Times New Roman" w:hAnsi="Times New Roman" w:cs="Times New Roman"/>
          <w:b/>
          <w:sz w:val="24"/>
          <w:szCs w:val="24"/>
          <w:lang w:val="en-US" w:eastAsia="bg-BG"/>
        </w:rPr>
        <w:t>Условия</w:t>
      </w:r>
      <w:proofErr w:type="spellEnd"/>
      <w:r w:rsidRPr="00795815">
        <w:rPr>
          <w:rFonts w:ascii="Times New Roman" w:eastAsia="Times New Roman" w:hAnsi="Times New Roman" w:cs="Times New Roman"/>
          <w:b/>
          <w:sz w:val="24"/>
          <w:szCs w:val="24"/>
          <w:lang w:val="en-US" w:eastAsia="bg-BG"/>
        </w:rPr>
        <w:t xml:space="preserve">, </w:t>
      </w:r>
      <w:proofErr w:type="spellStart"/>
      <w:r w:rsidRPr="00795815">
        <w:rPr>
          <w:rFonts w:ascii="Times New Roman" w:eastAsia="Times New Roman" w:hAnsi="Times New Roman" w:cs="Times New Roman"/>
          <w:b/>
          <w:sz w:val="24"/>
          <w:szCs w:val="24"/>
          <w:lang w:val="en-US" w:eastAsia="bg-BG"/>
        </w:rPr>
        <w:t>на</w:t>
      </w:r>
      <w:proofErr w:type="spellEnd"/>
      <w:r w:rsidRPr="00795815">
        <w:rPr>
          <w:rFonts w:ascii="Times New Roman" w:eastAsia="Times New Roman" w:hAnsi="Times New Roman" w:cs="Times New Roman"/>
          <w:b/>
          <w:sz w:val="24"/>
          <w:szCs w:val="24"/>
          <w:lang w:val="en-US" w:eastAsia="bg-BG"/>
        </w:rPr>
        <w:t xml:space="preserve"> </w:t>
      </w:r>
      <w:proofErr w:type="spellStart"/>
      <w:r w:rsidRPr="00795815">
        <w:rPr>
          <w:rFonts w:ascii="Times New Roman" w:eastAsia="Times New Roman" w:hAnsi="Times New Roman" w:cs="Times New Roman"/>
          <w:b/>
          <w:sz w:val="24"/>
          <w:szCs w:val="24"/>
          <w:lang w:val="en-US" w:eastAsia="bg-BG"/>
        </w:rPr>
        <w:t>които</w:t>
      </w:r>
      <w:proofErr w:type="spellEnd"/>
      <w:r w:rsidRPr="00795815">
        <w:rPr>
          <w:rFonts w:ascii="Times New Roman" w:eastAsia="Times New Roman" w:hAnsi="Times New Roman" w:cs="Times New Roman"/>
          <w:b/>
          <w:sz w:val="24"/>
          <w:szCs w:val="24"/>
          <w:lang w:val="en-US" w:eastAsia="bg-BG"/>
        </w:rPr>
        <w:t xml:space="preserve"> </w:t>
      </w:r>
      <w:proofErr w:type="spellStart"/>
      <w:r w:rsidRPr="00795815">
        <w:rPr>
          <w:rFonts w:ascii="Times New Roman" w:eastAsia="Times New Roman" w:hAnsi="Times New Roman" w:cs="Times New Roman"/>
          <w:b/>
          <w:sz w:val="24"/>
          <w:szCs w:val="24"/>
          <w:lang w:val="en-US" w:eastAsia="bg-BG"/>
        </w:rPr>
        <w:t>следва</w:t>
      </w:r>
      <w:proofErr w:type="spellEnd"/>
      <w:r w:rsidRPr="00795815">
        <w:rPr>
          <w:rFonts w:ascii="Times New Roman" w:eastAsia="Times New Roman" w:hAnsi="Times New Roman" w:cs="Times New Roman"/>
          <w:b/>
          <w:sz w:val="24"/>
          <w:szCs w:val="24"/>
          <w:lang w:val="en-US" w:eastAsia="bg-BG"/>
        </w:rPr>
        <w:t xml:space="preserve"> </w:t>
      </w:r>
      <w:proofErr w:type="spellStart"/>
      <w:r w:rsidRPr="00795815">
        <w:rPr>
          <w:rFonts w:ascii="Times New Roman" w:eastAsia="Times New Roman" w:hAnsi="Times New Roman" w:cs="Times New Roman"/>
          <w:b/>
          <w:sz w:val="24"/>
          <w:szCs w:val="24"/>
          <w:lang w:val="en-US" w:eastAsia="bg-BG"/>
        </w:rPr>
        <w:t>да</w:t>
      </w:r>
      <w:proofErr w:type="spellEnd"/>
      <w:r w:rsidRPr="00795815">
        <w:rPr>
          <w:rFonts w:ascii="Times New Roman" w:eastAsia="Times New Roman" w:hAnsi="Times New Roman" w:cs="Times New Roman"/>
          <w:b/>
          <w:sz w:val="24"/>
          <w:szCs w:val="24"/>
          <w:lang w:val="en-US" w:eastAsia="bg-BG"/>
        </w:rPr>
        <w:t xml:space="preserve"> </w:t>
      </w:r>
      <w:proofErr w:type="spellStart"/>
      <w:r w:rsidRPr="00795815">
        <w:rPr>
          <w:rFonts w:ascii="Times New Roman" w:eastAsia="Times New Roman" w:hAnsi="Times New Roman" w:cs="Times New Roman"/>
          <w:b/>
          <w:sz w:val="24"/>
          <w:szCs w:val="24"/>
          <w:lang w:val="en-US" w:eastAsia="bg-BG"/>
        </w:rPr>
        <w:t>отговарят</w:t>
      </w:r>
      <w:proofErr w:type="spellEnd"/>
      <w:r w:rsidRPr="00795815">
        <w:rPr>
          <w:rFonts w:ascii="Times New Roman" w:eastAsia="Times New Roman" w:hAnsi="Times New Roman" w:cs="Times New Roman"/>
          <w:b/>
          <w:sz w:val="24"/>
          <w:szCs w:val="24"/>
          <w:lang w:val="en-US" w:eastAsia="bg-BG"/>
        </w:rPr>
        <w:t xml:space="preserve"> </w:t>
      </w:r>
      <w:proofErr w:type="spellStart"/>
      <w:r w:rsidRPr="00795815">
        <w:rPr>
          <w:rFonts w:ascii="Times New Roman" w:eastAsia="Times New Roman" w:hAnsi="Times New Roman" w:cs="Times New Roman"/>
          <w:b/>
          <w:sz w:val="24"/>
          <w:szCs w:val="24"/>
          <w:lang w:val="en-US" w:eastAsia="bg-BG"/>
        </w:rPr>
        <w:t>участниците</w:t>
      </w:r>
      <w:proofErr w:type="spellEnd"/>
      <w:r>
        <w:rPr>
          <w:rFonts w:ascii="Times New Roman" w:eastAsia="Times New Roman" w:hAnsi="Times New Roman" w:cs="Times New Roman"/>
          <w:b/>
          <w:sz w:val="24"/>
          <w:szCs w:val="24"/>
          <w:lang w:eastAsia="bg-BG"/>
        </w:rPr>
        <w:t>.</w:t>
      </w:r>
    </w:p>
    <w:p w:rsidR="00AB69E1" w:rsidRPr="00795815" w:rsidRDefault="00AB69E1" w:rsidP="00AB69E1">
      <w:pPr>
        <w:spacing w:after="0" w:line="240" w:lineRule="auto"/>
        <w:ind w:firstLine="567"/>
        <w:jc w:val="both"/>
        <w:rPr>
          <w:rFonts w:ascii="Times New Roman" w:eastAsia="Times New Roman" w:hAnsi="Times New Roman" w:cs="Times New Roman"/>
          <w:sz w:val="24"/>
          <w:szCs w:val="24"/>
          <w:lang w:val="en-US" w:eastAsia="bg-BG"/>
        </w:rPr>
      </w:pPr>
      <w:r w:rsidRPr="00795815">
        <w:rPr>
          <w:rFonts w:ascii="Times New Roman" w:eastAsia="Times New Roman" w:hAnsi="Times New Roman" w:cs="Times New Roman"/>
          <w:sz w:val="24"/>
          <w:szCs w:val="24"/>
          <w:lang w:val="en-US" w:eastAsia="bg-BG"/>
        </w:rPr>
        <w:t xml:space="preserve">В </w:t>
      </w:r>
      <w:proofErr w:type="spellStart"/>
      <w:r w:rsidRPr="00795815">
        <w:rPr>
          <w:rFonts w:ascii="Times New Roman" w:eastAsia="Times New Roman" w:hAnsi="Times New Roman" w:cs="Times New Roman"/>
          <w:sz w:val="24"/>
          <w:szCs w:val="24"/>
          <w:lang w:val="en-US" w:eastAsia="bg-BG"/>
        </w:rPr>
        <w:t>настоящата</w:t>
      </w:r>
      <w:proofErr w:type="spellEnd"/>
      <w:r w:rsidRPr="00795815">
        <w:rPr>
          <w:rFonts w:ascii="Times New Roman" w:eastAsia="Times New Roman" w:hAnsi="Times New Roman" w:cs="Times New Roman"/>
          <w:sz w:val="24"/>
          <w:szCs w:val="24"/>
          <w:lang w:val="en-US" w:eastAsia="bg-BG"/>
        </w:rPr>
        <w:t xml:space="preserve"> </w:t>
      </w:r>
      <w:proofErr w:type="spellStart"/>
      <w:r w:rsidRPr="00795815">
        <w:rPr>
          <w:rFonts w:ascii="Times New Roman" w:eastAsia="Times New Roman" w:hAnsi="Times New Roman" w:cs="Times New Roman"/>
          <w:sz w:val="24"/>
          <w:szCs w:val="24"/>
          <w:lang w:val="en-US" w:eastAsia="bg-BG"/>
        </w:rPr>
        <w:t>обществена</w:t>
      </w:r>
      <w:proofErr w:type="spellEnd"/>
      <w:r w:rsidRPr="00795815">
        <w:rPr>
          <w:rFonts w:ascii="Times New Roman" w:eastAsia="Times New Roman" w:hAnsi="Times New Roman" w:cs="Times New Roman"/>
          <w:sz w:val="24"/>
          <w:szCs w:val="24"/>
          <w:lang w:val="en-US" w:eastAsia="bg-BG"/>
        </w:rPr>
        <w:t xml:space="preserve"> </w:t>
      </w:r>
      <w:proofErr w:type="spellStart"/>
      <w:r w:rsidRPr="00795815">
        <w:rPr>
          <w:rFonts w:ascii="Times New Roman" w:eastAsia="Times New Roman" w:hAnsi="Times New Roman" w:cs="Times New Roman"/>
          <w:sz w:val="24"/>
          <w:szCs w:val="24"/>
          <w:lang w:val="en-US" w:eastAsia="bg-BG"/>
        </w:rPr>
        <w:t>поръчка</w:t>
      </w:r>
      <w:proofErr w:type="spellEnd"/>
      <w:r w:rsidRPr="00795815">
        <w:rPr>
          <w:rFonts w:ascii="Times New Roman" w:eastAsia="Times New Roman" w:hAnsi="Times New Roman" w:cs="Times New Roman"/>
          <w:sz w:val="24"/>
          <w:szCs w:val="24"/>
          <w:lang w:val="en-US" w:eastAsia="bg-BG"/>
        </w:rPr>
        <w:t xml:space="preserve"> </w:t>
      </w:r>
      <w:proofErr w:type="spellStart"/>
      <w:r w:rsidRPr="00795815">
        <w:rPr>
          <w:rFonts w:ascii="Times New Roman" w:eastAsia="Times New Roman" w:hAnsi="Times New Roman" w:cs="Times New Roman"/>
          <w:sz w:val="24"/>
          <w:szCs w:val="24"/>
          <w:lang w:val="en-US" w:eastAsia="bg-BG"/>
        </w:rPr>
        <w:t>може</w:t>
      </w:r>
      <w:proofErr w:type="spellEnd"/>
      <w:r w:rsidRPr="00795815">
        <w:rPr>
          <w:rFonts w:ascii="Times New Roman" w:eastAsia="Times New Roman" w:hAnsi="Times New Roman" w:cs="Times New Roman"/>
          <w:sz w:val="24"/>
          <w:szCs w:val="24"/>
          <w:lang w:val="en-US" w:eastAsia="bg-BG"/>
        </w:rPr>
        <w:t xml:space="preserve"> </w:t>
      </w:r>
      <w:proofErr w:type="spellStart"/>
      <w:r w:rsidRPr="00795815">
        <w:rPr>
          <w:rFonts w:ascii="Times New Roman" w:eastAsia="Times New Roman" w:hAnsi="Times New Roman" w:cs="Times New Roman"/>
          <w:sz w:val="24"/>
          <w:szCs w:val="24"/>
          <w:lang w:val="en-US" w:eastAsia="bg-BG"/>
        </w:rPr>
        <w:t>да</w:t>
      </w:r>
      <w:proofErr w:type="spellEnd"/>
      <w:r w:rsidRPr="00795815">
        <w:rPr>
          <w:rFonts w:ascii="Times New Roman" w:eastAsia="Times New Roman" w:hAnsi="Times New Roman" w:cs="Times New Roman"/>
          <w:sz w:val="24"/>
          <w:szCs w:val="24"/>
          <w:lang w:val="en-US" w:eastAsia="bg-BG"/>
        </w:rPr>
        <w:t xml:space="preserve"> </w:t>
      </w:r>
      <w:proofErr w:type="spellStart"/>
      <w:r w:rsidRPr="00795815">
        <w:rPr>
          <w:rFonts w:ascii="Times New Roman" w:eastAsia="Times New Roman" w:hAnsi="Times New Roman" w:cs="Times New Roman"/>
          <w:sz w:val="24"/>
          <w:szCs w:val="24"/>
          <w:lang w:val="en-US" w:eastAsia="bg-BG"/>
        </w:rPr>
        <w:t>участва</w:t>
      </w:r>
      <w:proofErr w:type="spellEnd"/>
      <w:r w:rsidRPr="00795815">
        <w:rPr>
          <w:rFonts w:ascii="Times New Roman" w:eastAsia="Times New Roman" w:hAnsi="Times New Roman" w:cs="Times New Roman"/>
          <w:sz w:val="24"/>
          <w:szCs w:val="24"/>
          <w:lang w:val="en-US" w:eastAsia="bg-BG"/>
        </w:rPr>
        <w:t xml:space="preserve"> </w:t>
      </w:r>
      <w:proofErr w:type="spellStart"/>
      <w:r w:rsidRPr="00795815">
        <w:rPr>
          <w:rFonts w:ascii="Times New Roman" w:eastAsia="Times New Roman" w:hAnsi="Times New Roman" w:cs="Times New Roman"/>
          <w:sz w:val="24"/>
          <w:szCs w:val="24"/>
          <w:lang w:val="en-US" w:eastAsia="bg-BG"/>
        </w:rPr>
        <w:t>всяко</w:t>
      </w:r>
      <w:proofErr w:type="spellEnd"/>
      <w:r w:rsidRPr="00795815">
        <w:rPr>
          <w:rFonts w:ascii="Times New Roman" w:eastAsia="Times New Roman" w:hAnsi="Times New Roman" w:cs="Times New Roman"/>
          <w:sz w:val="24"/>
          <w:szCs w:val="24"/>
          <w:lang w:val="en-US" w:eastAsia="bg-BG"/>
        </w:rPr>
        <w:t xml:space="preserve"> </w:t>
      </w:r>
      <w:proofErr w:type="spellStart"/>
      <w:r w:rsidRPr="00795815">
        <w:rPr>
          <w:rFonts w:ascii="Times New Roman" w:eastAsia="Times New Roman" w:hAnsi="Times New Roman" w:cs="Times New Roman"/>
          <w:sz w:val="24"/>
          <w:szCs w:val="24"/>
          <w:lang w:val="en-US" w:eastAsia="bg-BG"/>
        </w:rPr>
        <w:t>българско</w:t>
      </w:r>
      <w:proofErr w:type="spellEnd"/>
      <w:r w:rsidRPr="00795815">
        <w:rPr>
          <w:rFonts w:ascii="Times New Roman" w:eastAsia="Times New Roman" w:hAnsi="Times New Roman" w:cs="Times New Roman"/>
          <w:sz w:val="24"/>
          <w:szCs w:val="24"/>
          <w:lang w:val="en-US" w:eastAsia="bg-BG"/>
        </w:rPr>
        <w:t xml:space="preserve"> </w:t>
      </w:r>
      <w:proofErr w:type="spellStart"/>
      <w:r w:rsidRPr="00795815">
        <w:rPr>
          <w:rFonts w:ascii="Times New Roman" w:eastAsia="Times New Roman" w:hAnsi="Times New Roman" w:cs="Times New Roman"/>
          <w:sz w:val="24"/>
          <w:szCs w:val="24"/>
          <w:lang w:val="en-US" w:eastAsia="bg-BG"/>
        </w:rPr>
        <w:t>или</w:t>
      </w:r>
      <w:proofErr w:type="spellEnd"/>
      <w:r w:rsidRPr="00795815">
        <w:rPr>
          <w:rFonts w:ascii="Times New Roman" w:eastAsia="Times New Roman" w:hAnsi="Times New Roman" w:cs="Times New Roman"/>
          <w:sz w:val="24"/>
          <w:szCs w:val="24"/>
          <w:lang w:val="en-US" w:eastAsia="bg-BG"/>
        </w:rPr>
        <w:t xml:space="preserve"> </w:t>
      </w:r>
      <w:proofErr w:type="spellStart"/>
      <w:r w:rsidRPr="00795815">
        <w:rPr>
          <w:rFonts w:ascii="Times New Roman" w:eastAsia="Times New Roman" w:hAnsi="Times New Roman" w:cs="Times New Roman"/>
          <w:sz w:val="24"/>
          <w:szCs w:val="24"/>
          <w:lang w:val="en-US" w:eastAsia="bg-BG"/>
        </w:rPr>
        <w:t>чуждестранно</w:t>
      </w:r>
      <w:proofErr w:type="spellEnd"/>
      <w:r w:rsidRPr="00795815">
        <w:rPr>
          <w:rFonts w:ascii="Times New Roman" w:eastAsia="Times New Roman" w:hAnsi="Times New Roman" w:cs="Times New Roman"/>
          <w:sz w:val="24"/>
          <w:szCs w:val="24"/>
          <w:lang w:val="en-US" w:eastAsia="bg-BG"/>
        </w:rPr>
        <w:t xml:space="preserve"> </w:t>
      </w:r>
      <w:proofErr w:type="spellStart"/>
      <w:r w:rsidRPr="00795815">
        <w:rPr>
          <w:rFonts w:ascii="Times New Roman" w:eastAsia="Times New Roman" w:hAnsi="Times New Roman" w:cs="Times New Roman"/>
          <w:sz w:val="24"/>
          <w:szCs w:val="24"/>
          <w:lang w:val="en-US" w:eastAsia="bg-BG"/>
        </w:rPr>
        <w:t>физическо</w:t>
      </w:r>
      <w:proofErr w:type="spellEnd"/>
      <w:r w:rsidRPr="00795815">
        <w:rPr>
          <w:rFonts w:ascii="Times New Roman" w:eastAsia="Times New Roman" w:hAnsi="Times New Roman" w:cs="Times New Roman"/>
          <w:sz w:val="24"/>
          <w:szCs w:val="24"/>
          <w:lang w:val="en-US" w:eastAsia="bg-BG"/>
        </w:rPr>
        <w:t xml:space="preserve"> </w:t>
      </w:r>
      <w:proofErr w:type="spellStart"/>
      <w:r w:rsidRPr="00795815">
        <w:rPr>
          <w:rFonts w:ascii="Times New Roman" w:eastAsia="Times New Roman" w:hAnsi="Times New Roman" w:cs="Times New Roman"/>
          <w:sz w:val="24"/>
          <w:szCs w:val="24"/>
          <w:lang w:val="en-US" w:eastAsia="bg-BG"/>
        </w:rPr>
        <w:t>или</w:t>
      </w:r>
      <w:proofErr w:type="spellEnd"/>
      <w:r w:rsidRPr="00795815">
        <w:rPr>
          <w:rFonts w:ascii="Times New Roman" w:eastAsia="Times New Roman" w:hAnsi="Times New Roman" w:cs="Times New Roman"/>
          <w:sz w:val="24"/>
          <w:szCs w:val="24"/>
          <w:lang w:val="en-US" w:eastAsia="bg-BG"/>
        </w:rPr>
        <w:t xml:space="preserve"> </w:t>
      </w:r>
      <w:proofErr w:type="spellStart"/>
      <w:r w:rsidRPr="00795815">
        <w:rPr>
          <w:rFonts w:ascii="Times New Roman" w:eastAsia="Times New Roman" w:hAnsi="Times New Roman" w:cs="Times New Roman"/>
          <w:sz w:val="24"/>
          <w:szCs w:val="24"/>
          <w:lang w:val="en-US" w:eastAsia="bg-BG"/>
        </w:rPr>
        <w:t>юридическо</w:t>
      </w:r>
      <w:proofErr w:type="spellEnd"/>
      <w:r w:rsidRPr="00795815">
        <w:rPr>
          <w:rFonts w:ascii="Times New Roman" w:eastAsia="Times New Roman" w:hAnsi="Times New Roman" w:cs="Times New Roman"/>
          <w:sz w:val="24"/>
          <w:szCs w:val="24"/>
          <w:lang w:val="en-US" w:eastAsia="bg-BG"/>
        </w:rPr>
        <w:t xml:space="preserve"> </w:t>
      </w:r>
      <w:proofErr w:type="spellStart"/>
      <w:r w:rsidRPr="00795815">
        <w:rPr>
          <w:rFonts w:ascii="Times New Roman" w:eastAsia="Times New Roman" w:hAnsi="Times New Roman" w:cs="Times New Roman"/>
          <w:sz w:val="24"/>
          <w:szCs w:val="24"/>
          <w:lang w:val="en-US" w:eastAsia="bg-BG"/>
        </w:rPr>
        <w:t>лице</w:t>
      </w:r>
      <w:proofErr w:type="spellEnd"/>
      <w:r w:rsidRPr="00795815">
        <w:rPr>
          <w:rFonts w:ascii="Times New Roman" w:eastAsia="Times New Roman" w:hAnsi="Times New Roman" w:cs="Times New Roman"/>
          <w:sz w:val="24"/>
          <w:szCs w:val="24"/>
          <w:lang w:val="en-US" w:eastAsia="bg-BG"/>
        </w:rPr>
        <w:t xml:space="preserve"> </w:t>
      </w:r>
      <w:proofErr w:type="spellStart"/>
      <w:r w:rsidRPr="00795815">
        <w:rPr>
          <w:rFonts w:ascii="Times New Roman" w:eastAsia="Times New Roman" w:hAnsi="Times New Roman" w:cs="Times New Roman"/>
          <w:sz w:val="24"/>
          <w:szCs w:val="24"/>
          <w:lang w:val="en-US" w:eastAsia="bg-BG"/>
        </w:rPr>
        <w:t>или</w:t>
      </w:r>
      <w:proofErr w:type="spellEnd"/>
      <w:r w:rsidRPr="00795815">
        <w:rPr>
          <w:rFonts w:ascii="Times New Roman" w:eastAsia="Times New Roman" w:hAnsi="Times New Roman" w:cs="Times New Roman"/>
          <w:sz w:val="24"/>
          <w:szCs w:val="24"/>
          <w:lang w:val="en-US" w:eastAsia="bg-BG"/>
        </w:rPr>
        <w:t xml:space="preserve"> </w:t>
      </w:r>
      <w:proofErr w:type="spellStart"/>
      <w:r w:rsidRPr="00795815">
        <w:rPr>
          <w:rFonts w:ascii="Times New Roman" w:eastAsia="Times New Roman" w:hAnsi="Times New Roman" w:cs="Times New Roman"/>
          <w:sz w:val="24"/>
          <w:szCs w:val="24"/>
          <w:lang w:val="en-US" w:eastAsia="bg-BG"/>
        </w:rPr>
        <w:t>техни</w:t>
      </w:r>
      <w:proofErr w:type="spellEnd"/>
      <w:r w:rsidRPr="00795815">
        <w:rPr>
          <w:rFonts w:ascii="Times New Roman" w:eastAsia="Times New Roman" w:hAnsi="Times New Roman" w:cs="Times New Roman"/>
          <w:sz w:val="24"/>
          <w:szCs w:val="24"/>
          <w:lang w:val="en-US" w:eastAsia="bg-BG"/>
        </w:rPr>
        <w:t xml:space="preserve"> </w:t>
      </w:r>
      <w:proofErr w:type="spellStart"/>
      <w:r w:rsidRPr="00795815">
        <w:rPr>
          <w:rFonts w:ascii="Times New Roman" w:eastAsia="Times New Roman" w:hAnsi="Times New Roman" w:cs="Times New Roman"/>
          <w:sz w:val="24"/>
          <w:szCs w:val="24"/>
          <w:lang w:val="en-US" w:eastAsia="bg-BG"/>
        </w:rPr>
        <w:t>обединения</w:t>
      </w:r>
      <w:proofErr w:type="spellEnd"/>
      <w:r w:rsidRPr="00795815">
        <w:rPr>
          <w:rFonts w:ascii="Times New Roman" w:eastAsia="Times New Roman" w:hAnsi="Times New Roman" w:cs="Times New Roman"/>
          <w:sz w:val="24"/>
          <w:szCs w:val="24"/>
          <w:lang w:val="en-US" w:eastAsia="bg-BG"/>
        </w:rPr>
        <w:t xml:space="preserve">, </w:t>
      </w:r>
      <w:proofErr w:type="spellStart"/>
      <w:r w:rsidRPr="00795815">
        <w:rPr>
          <w:rFonts w:ascii="Times New Roman" w:eastAsia="Times New Roman" w:hAnsi="Times New Roman" w:cs="Times New Roman"/>
          <w:sz w:val="24"/>
          <w:szCs w:val="24"/>
          <w:lang w:val="en-US" w:eastAsia="bg-BG"/>
        </w:rPr>
        <w:t>както</w:t>
      </w:r>
      <w:proofErr w:type="spellEnd"/>
      <w:r w:rsidRPr="00795815">
        <w:rPr>
          <w:rFonts w:ascii="Times New Roman" w:eastAsia="Times New Roman" w:hAnsi="Times New Roman" w:cs="Times New Roman"/>
          <w:sz w:val="24"/>
          <w:szCs w:val="24"/>
          <w:lang w:val="en-US" w:eastAsia="bg-BG"/>
        </w:rPr>
        <w:t xml:space="preserve"> и </w:t>
      </w:r>
      <w:proofErr w:type="spellStart"/>
      <w:r w:rsidRPr="00795815">
        <w:rPr>
          <w:rFonts w:ascii="Times New Roman" w:eastAsia="Times New Roman" w:hAnsi="Times New Roman" w:cs="Times New Roman"/>
          <w:sz w:val="24"/>
          <w:szCs w:val="24"/>
          <w:lang w:val="en-US" w:eastAsia="bg-BG"/>
        </w:rPr>
        <w:t>всяко</w:t>
      </w:r>
      <w:proofErr w:type="spellEnd"/>
      <w:r w:rsidRPr="00795815">
        <w:rPr>
          <w:rFonts w:ascii="Times New Roman" w:eastAsia="Times New Roman" w:hAnsi="Times New Roman" w:cs="Times New Roman"/>
          <w:sz w:val="24"/>
          <w:szCs w:val="24"/>
          <w:lang w:val="en-US" w:eastAsia="bg-BG"/>
        </w:rPr>
        <w:t xml:space="preserve"> </w:t>
      </w:r>
      <w:proofErr w:type="spellStart"/>
      <w:r w:rsidRPr="00795815">
        <w:rPr>
          <w:rFonts w:ascii="Times New Roman" w:eastAsia="Times New Roman" w:hAnsi="Times New Roman" w:cs="Times New Roman"/>
          <w:sz w:val="24"/>
          <w:szCs w:val="24"/>
          <w:lang w:val="en-US" w:eastAsia="bg-BG"/>
        </w:rPr>
        <w:t>друго</w:t>
      </w:r>
      <w:proofErr w:type="spellEnd"/>
      <w:r w:rsidRPr="00795815">
        <w:rPr>
          <w:rFonts w:ascii="Times New Roman" w:eastAsia="Times New Roman" w:hAnsi="Times New Roman" w:cs="Times New Roman"/>
          <w:sz w:val="24"/>
          <w:szCs w:val="24"/>
          <w:lang w:val="en-US" w:eastAsia="bg-BG"/>
        </w:rPr>
        <w:t xml:space="preserve"> </w:t>
      </w:r>
      <w:proofErr w:type="spellStart"/>
      <w:r w:rsidRPr="00795815">
        <w:rPr>
          <w:rFonts w:ascii="Times New Roman" w:eastAsia="Times New Roman" w:hAnsi="Times New Roman" w:cs="Times New Roman"/>
          <w:sz w:val="24"/>
          <w:szCs w:val="24"/>
          <w:lang w:val="en-US" w:eastAsia="bg-BG"/>
        </w:rPr>
        <w:t>образувание</w:t>
      </w:r>
      <w:proofErr w:type="spellEnd"/>
      <w:r w:rsidRPr="00795815">
        <w:rPr>
          <w:rFonts w:ascii="Times New Roman" w:eastAsia="Times New Roman" w:hAnsi="Times New Roman" w:cs="Times New Roman"/>
          <w:sz w:val="24"/>
          <w:szCs w:val="24"/>
          <w:lang w:val="en-US" w:eastAsia="bg-BG"/>
        </w:rPr>
        <w:t xml:space="preserve">, </w:t>
      </w:r>
      <w:proofErr w:type="spellStart"/>
      <w:r w:rsidRPr="00795815">
        <w:rPr>
          <w:rFonts w:ascii="Times New Roman" w:eastAsia="Times New Roman" w:hAnsi="Times New Roman" w:cs="Times New Roman"/>
          <w:sz w:val="24"/>
          <w:szCs w:val="24"/>
          <w:lang w:val="en-US" w:eastAsia="bg-BG"/>
        </w:rPr>
        <w:t>което</w:t>
      </w:r>
      <w:proofErr w:type="spellEnd"/>
      <w:r w:rsidRPr="00795815">
        <w:rPr>
          <w:rFonts w:ascii="Times New Roman" w:eastAsia="Times New Roman" w:hAnsi="Times New Roman" w:cs="Times New Roman"/>
          <w:sz w:val="24"/>
          <w:szCs w:val="24"/>
          <w:lang w:val="en-US" w:eastAsia="bg-BG"/>
        </w:rPr>
        <w:t xml:space="preserve"> </w:t>
      </w:r>
      <w:proofErr w:type="spellStart"/>
      <w:r w:rsidRPr="00795815">
        <w:rPr>
          <w:rFonts w:ascii="Times New Roman" w:eastAsia="Times New Roman" w:hAnsi="Times New Roman" w:cs="Times New Roman"/>
          <w:sz w:val="24"/>
          <w:szCs w:val="24"/>
          <w:lang w:val="en-US" w:eastAsia="bg-BG"/>
        </w:rPr>
        <w:t>има</w:t>
      </w:r>
      <w:proofErr w:type="spellEnd"/>
      <w:r w:rsidRPr="00795815">
        <w:rPr>
          <w:rFonts w:ascii="Times New Roman" w:eastAsia="Times New Roman" w:hAnsi="Times New Roman" w:cs="Times New Roman"/>
          <w:sz w:val="24"/>
          <w:szCs w:val="24"/>
          <w:lang w:val="en-US" w:eastAsia="bg-BG"/>
        </w:rPr>
        <w:t xml:space="preserve"> </w:t>
      </w:r>
      <w:proofErr w:type="spellStart"/>
      <w:r w:rsidRPr="00795815">
        <w:rPr>
          <w:rFonts w:ascii="Times New Roman" w:eastAsia="Times New Roman" w:hAnsi="Times New Roman" w:cs="Times New Roman"/>
          <w:sz w:val="24"/>
          <w:szCs w:val="24"/>
          <w:lang w:val="en-US" w:eastAsia="bg-BG"/>
        </w:rPr>
        <w:t>право</w:t>
      </w:r>
      <w:proofErr w:type="spellEnd"/>
      <w:r w:rsidRPr="00795815">
        <w:rPr>
          <w:rFonts w:ascii="Times New Roman" w:eastAsia="Times New Roman" w:hAnsi="Times New Roman" w:cs="Times New Roman"/>
          <w:sz w:val="24"/>
          <w:szCs w:val="24"/>
          <w:lang w:val="en-US" w:eastAsia="bg-BG"/>
        </w:rPr>
        <w:t xml:space="preserve"> </w:t>
      </w:r>
      <w:proofErr w:type="spellStart"/>
      <w:r w:rsidRPr="00795815">
        <w:rPr>
          <w:rFonts w:ascii="Times New Roman" w:eastAsia="Times New Roman" w:hAnsi="Times New Roman" w:cs="Times New Roman"/>
          <w:sz w:val="24"/>
          <w:szCs w:val="24"/>
          <w:lang w:val="en-US" w:eastAsia="bg-BG"/>
        </w:rPr>
        <w:t>да</w:t>
      </w:r>
      <w:proofErr w:type="spellEnd"/>
      <w:r w:rsidRPr="00795815">
        <w:rPr>
          <w:rFonts w:ascii="Times New Roman" w:eastAsia="Times New Roman" w:hAnsi="Times New Roman" w:cs="Times New Roman"/>
          <w:sz w:val="24"/>
          <w:szCs w:val="24"/>
          <w:lang w:val="en-US" w:eastAsia="bg-BG"/>
        </w:rPr>
        <w:t xml:space="preserve"> </w:t>
      </w:r>
      <w:proofErr w:type="spellStart"/>
      <w:r w:rsidRPr="00795815">
        <w:rPr>
          <w:rFonts w:ascii="Times New Roman" w:eastAsia="Times New Roman" w:hAnsi="Times New Roman" w:cs="Times New Roman"/>
          <w:sz w:val="24"/>
          <w:szCs w:val="24"/>
          <w:lang w:val="en-US" w:eastAsia="bg-BG"/>
        </w:rPr>
        <w:t>изпълнява</w:t>
      </w:r>
      <w:proofErr w:type="spellEnd"/>
      <w:r w:rsidRPr="00795815">
        <w:rPr>
          <w:rFonts w:ascii="Times New Roman" w:eastAsia="Times New Roman" w:hAnsi="Times New Roman" w:cs="Times New Roman"/>
          <w:sz w:val="24"/>
          <w:szCs w:val="24"/>
          <w:lang w:val="en-US" w:eastAsia="bg-BG"/>
        </w:rPr>
        <w:t xml:space="preserve"> </w:t>
      </w:r>
      <w:proofErr w:type="spellStart"/>
      <w:r w:rsidRPr="00795815">
        <w:rPr>
          <w:rFonts w:ascii="Times New Roman" w:eastAsia="Times New Roman" w:hAnsi="Times New Roman" w:cs="Times New Roman"/>
          <w:sz w:val="24"/>
          <w:szCs w:val="24"/>
          <w:lang w:val="en-US" w:eastAsia="bg-BG"/>
        </w:rPr>
        <w:t>услугата</w:t>
      </w:r>
      <w:proofErr w:type="spellEnd"/>
      <w:r>
        <w:rPr>
          <w:rFonts w:ascii="Times New Roman" w:eastAsia="Times New Roman" w:hAnsi="Times New Roman" w:cs="Times New Roman"/>
          <w:sz w:val="24"/>
          <w:szCs w:val="24"/>
          <w:lang w:val="en-US" w:eastAsia="bg-BG"/>
        </w:rPr>
        <w:t xml:space="preserve">, </w:t>
      </w:r>
      <w:proofErr w:type="spellStart"/>
      <w:r>
        <w:rPr>
          <w:rFonts w:ascii="Times New Roman" w:eastAsia="Times New Roman" w:hAnsi="Times New Roman" w:cs="Times New Roman"/>
          <w:sz w:val="24"/>
          <w:szCs w:val="24"/>
          <w:lang w:val="en-US" w:eastAsia="bg-BG"/>
        </w:rPr>
        <w:t>предмет</w:t>
      </w:r>
      <w:proofErr w:type="spellEnd"/>
      <w:r>
        <w:rPr>
          <w:rFonts w:ascii="Times New Roman" w:eastAsia="Times New Roman" w:hAnsi="Times New Roman" w:cs="Times New Roman"/>
          <w:sz w:val="24"/>
          <w:szCs w:val="24"/>
          <w:lang w:val="en-US" w:eastAsia="bg-BG"/>
        </w:rPr>
        <w:t xml:space="preserve"> </w:t>
      </w:r>
      <w:proofErr w:type="spellStart"/>
      <w:r>
        <w:rPr>
          <w:rFonts w:ascii="Times New Roman" w:eastAsia="Times New Roman" w:hAnsi="Times New Roman" w:cs="Times New Roman"/>
          <w:sz w:val="24"/>
          <w:szCs w:val="24"/>
          <w:lang w:val="en-US" w:eastAsia="bg-BG"/>
        </w:rPr>
        <w:t>на</w:t>
      </w:r>
      <w:proofErr w:type="spellEnd"/>
      <w:r>
        <w:rPr>
          <w:rFonts w:ascii="Times New Roman" w:eastAsia="Times New Roman" w:hAnsi="Times New Roman" w:cs="Times New Roman"/>
          <w:sz w:val="24"/>
          <w:szCs w:val="24"/>
          <w:lang w:val="en-US" w:eastAsia="bg-BG"/>
        </w:rPr>
        <w:t xml:space="preserve"> </w:t>
      </w:r>
      <w:proofErr w:type="spellStart"/>
      <w:r>
        <w:rPr>
          <w:rFonts w:ascii="Times New Roman" w:eastAsia="Times New Roman" w:hAnsi="Times New Roman" w:cs="Times New Roman"/>
          <w:sz w:val="24"/>
          <w:szCs w:val="24"/>
          <w:lang w:val="en-US" w:eastAsia="bg-BG"/>
        </w:rPr>
        <w:t>настоящата</w:t>
      </w:r>
      <w:proofErr w:type="spellEnd"/>
      <w:r>
        <w:rPr>
          <w:rFonts w:ascii="Times New Roman" w:eastAsia="Times New Roman" w:hAnsi="Times New Roman" w:cs="Times New Roman"/>
          <w:sz w:val="24"/>
          <w:szCs w:val="24"/>
          <w:lang w:val="en-US" w:eastAsia="bg-BG"/>
        </w:rPr>
        <w:t xml:space="preserve"> </w:t>
      </w:r>
      <w:proofErr w:type="spellStart"/>
      <w:r>
        <w:rPr>
          <w:rFonts w:ascii="Times New Roman" w:eastAsia="Times New Roman" w:hAnsi="Times New Roman" w:cs="Times New Roman"/>
          <w:sz w:val="24"/>
          <w:szCs w:val="24"/>
          <w:lang w:val="en-US" w:eastAsia="bg-BG"/>
        </w:rPr>
        <w:t>поръчка</w:t>
      </w:r>
      <w:proofErr w:type="spellEnd"/>
      <w:r>
        <w:rPr>
          <w:rFonts w:ascii="Times New Roman" w:eastAsia="Times New Roman" w:hAnsi="Times New Roman" w:cs="Times New Roman"/>
          <w:sz w:val="24"/>
          <w:szCs w:val="24"/>
          <w:lang w:eastAsia="bg-BG"/>
        </w:rPr>
        <w:t xml:space="preserve"> </w:t>
      </w:r>
      <w:proofErr w:type="spellStart"/>
      <w:r w:rsidRPr="00795815">
        <w:rPr>
          <w:rFonts w:ascii="Times New Roman" w:eastAsia="Times New Roman" w:hAnsi="Times New Roman" w:cs="Times New Roman"/>
          <w:sz w:val="24"/>
          <w:szCs w:val="24"/>
          <w:lang w:val="en-US" w:eastAsia="bg-BG"/>
        </w:rPr>
        <w:t>съгласно</w:t>
      </w:r>
      <w:proofErr w:type="spellEnd"/>
      <w:r w:rsidRPr="00795815">
        <w:rPr>
          <w:rFonts w:ascii="Times New Roman" w:eastAsia="Times New Roman" w:hAnsi="Times New Roman" w:cs="Times New Roman"/>
          <w:sz w:val="24"/>
          <w:szCs w:val="24"/>
          <w:lang w:val="en-US" w:eastAsia="bg-BG"/>
        </w:rPr>
        <w:t xml:space="preserve"> </w:t>
      </w:r>
      <w:proofErr w:type="spellStart"/>
      <w:r w:rsidRPr="00795815">
        <w:rPr>
          <w:rFonts w:ascii="Times New Roman" w:eastAsia="Times New Roman" w:hAnsi="Times New Roman" w:cs="Times New Roman"/>
          <w:sz w:val="24"/>
          <w:szCs w:val="24"/>
          <w:lang w:val="en-US" w:eastAsia="bg-BG"/>
        </w:rPr>
        <w:t>законодателството</w:t>
      </w:r>
      <w:proofErr w:type="spellEnd"/>
      <w:r w:rsidRPr="00795815">
        <w:rPr>
          <w:rFonts w:ascii="Times New Roman" w:eastAsia="Times New Roman" w:hAnsi="Times New Roman" w:cs="Times New Roman"/>
          <w:sz w:val="24"/>
          <w:szCs w:val="24"/>
          <w:lang w:val="en-US" w:eastAsia="bg-BG"/>
        </w:rPr>
        <w:t xml:space="preserve"> </w:t>
      </w:r>
      <w:proofErr w:type="spellStart"/>
      <w:r w:rsidRPr="00795815">
        <w:rPr>
          <w:rFonts w:ascii="Times New Roman" w:eastAsia="Times New Roman" w:hAnsi="Times New Roman" w:cs="Times New Roman"/>
          <w:sz w:val="24"/>
          <w:szCs w:val="24"/>
          <w:lang w:val="en-US" w:eastAsia="bg-BG"/>
        </w:rPr>
        <w:t>на</w:t>
      </w:r>
      <w:proofErr w:type="spellEnd"/>
      <w:r w:rsidRPr="00795815">
        <w:rPr>
          <w:rFonts w:ascii="Times New Roman" w:eastAsia="Times New Roman" w:hAnsi="Times New Roman" w:cs="Times New Roman"/>
          <w:sz w:val="24"/>
          <w:szCs w:val="24"/>
          <w:lang w:val="en-US" w:eastAsia="bg-BG"/>
        </w:rPr>
        <w:t xml:space="preserve"> </w:t>
      </w:r>
      <w:proofErr w:type="spellStart"/>
      <w:r w:rsidRPr="00795815">
        <w:rPr>
          <w:rFonts w:ascii="Times New Roman" w:eastAsia="Times New Roman" w:hAnsi="Times New Roman" w:cs="Times New Roman"/>
          <w:sz w:val="24"/>
          <w:szCs w:val="24"/>
          <w:lang w:val="en-US" w:eastAsia="bg-BG"/>
        </w:rPr>
        <w:t>държавата</w:t>
      </w:r>
      <w:proofErr w:type="spellEnd"/>
      <w:r w:rsidRPr="00795815">
        <w:rPr>
          <w:rFonts w:ascii="Times New Roman" w:eastAsia="Times New Roman" w:hAnsi="Times New Roman" w:cs="Times New Roman"/>
          <w:sz w:val="24"/>
          <w:szCs w:val="24"/>
          <w:lang w:val="en-US" w:eastAsia="bg-BG"/>
        </w:rPr>
        <w:t xml:space="preserve">, в </w:t>
      </w:r>
      <w:proofErr w:type="spellStart"/>
      <w:r w:rsidRPr="00795815">
        <w:rPr>
          <w:rFonts w:ascii="Times New Roman" w:eastAsia="Times New Roman" w:hAnsi="Times New Roman" w:cs="Times New Roman"/>
          <w:sz w:val="24"/>
          <w:szCs w:val="24"/>
          <w:lang w:val="en-US" w:eastAsia="bg-BG"/>
        </w:rPr>
        <w:t>която</w:t>
      </w:r>
      <w:proofErr w:type="spellEnd"/>
      <w:r w:rsidRPr="00795815">
        <w:rPr>
          <w:rFonts w:ascii="Times New Roman" w:eastAsia="Times New Roman" w:hAnsi="Times New Roman" w:cs="Times New Roman"/>
          <w:sz w:val="24"/>
          <w:szCs w:val="24"/>
          <w:lang w:val="en-US" w:eastAsia="bg-BG"/>
        </w:rPr>
        <w:t xml:space="preserve"> </w:t>
      </w:r>
      <w:proofErr w:type="spellStart"/>
      <w:r w:rsidRPr="00795815">
        <w:rPr>
          <w:rFonts w:ascii="Times New Roman" w:eastAsia="Times New Roman" w:hAnsi="Times New Roman" w:cs="Times New Roman"/>
          <w:sz w:val="24"/>
          <w:szCs w:val="24"/>
          <w:lang w:val="en-US" w:eastAsia="bg-BG"/>
        </w:rPr>
        <w:t>то</w:t>
      </w:r>
      <w:proofErr w:type="spellEnd"/>
      <w:r w:rsidRPr="00795815">
        <w:rPr>
          <w:rFonts w:ascii="Times New Roman" w:eastAsia="Times New Roman" w:hAnsi="Times New Roman" w:cs="Times New Roman"/>
          <w:sz w:val="24"/>
          <w:szCs w:val="24"/>
          <w:lang w:val="en-US" w:eastAsia="bg-BG"/>
        </w:rPr>
        <w:t xml:space="preserve"> е </w:t>
      </w:r>
      <w:proofErr w:type="spellStart"/>
      <w:r w:rsidRPr="00795815">
        <w:rPr>
          <w:rFonts w:ascii="Times New Roman" w:eastAsia="Times New Roman" w:hAnsi="Times New Roman" w:cs="Times New Roman"/>
          <w:sz w:val="24"/>
          <w:szCs w:val="24"/>
          <w:lang w:val="en-US" w:eastAsia="bg-BG"/>
        </w:rPr>
        <w:t>установено</w:t>
      </w:r>
      <w:proofErr w:type="spellEnd"/>
      <w:r w:rsidRPr="00795815">
        <w:rPr>
          <w:rFonts w:ascii="Times New Roman" w:eastAsia="Times New Roman" w:hAnsi="Times New Roman" w:cs="Times New Roman"/>
          <w:sz w:val="24"/>
          <w:szCs w:val="24"/>
          <w:lang w:val="en-US" w:eastAsia="bg-BG"/>
        </w:rPr>
        <w:t xml:space="preserve">, и </w:t>
      </w:r>
      <w:proofErr w:type="spellStart"/>
      <w:r w:rsidRPr="00795815">
        <w:rPr>
          <w:rFonts w:ascii="Times New Roman" w:eastAsia="Times New Roman" w:hAnsi="Times New Roman" w:cs="Times New Roman"/>
          <w:sz w:val="24"/>
          <w:szCs w:val="24"/>
          <w:lang w:val="en-US" w:eastAsia="bg-BG"/>
        </w:rPr>
        <w:t>което</w:t>
      </w:r>
      <w:proofErr w:type="spellEnd"/>
      <w:r w:rsidRPr="00795815">
        <w:rPr>
          <w:rFonts w:ascii="Times New Roman" w:eastAsia="Times New Roman" w:hAnsi="Times New Roman" w:cs="Times New Roman"/>
          <w:sz w:val="24"/>
          <w:szCs w:val="24"/>
          <w:lang w:val="en-US" w:eastAsia="bg-BG"/>
        </w:rPr>
        <w:t xml:space="preserve"> </w:t>
      </w:r>
      <w:proofErr w:type="spellStart"/>
      <w:r w:rsidRPr="00795815">
        <w:rPr>
          <w:rFonts w:ascii="Times New Roman" w:eastAsia="Times New Roman" w:hAnsi="Times New Roman" w:cs="Times New Roman"/>
          <w:sz w:val="24"/>
          <w:szCs w:val="24"/>
          <w:lang w:val="en-US" w:eastAsia="bg-BG"/>
        </w:rPr>
        <w:t>отговаря</w:t>
      </w:r>
      <w:proofErr w:type="spellEnd"/>
      <w:r w:rsidRPr="00795815">
        <w:rPr>
          <w:rFonts w:ascii="Times New Roman" w:eastAsia="Times New Roman" w:hAnsi="Times New Roman" w:cs="Times New Roman"/>
          <w:sz w:val="24"/>
          <w:szCs w:val="24"/>
          <w:lang w:val="en-US" w:eastAsia="bg-BG"/>
        </w:rPr>
        <w:t xml:space="preserve"> </w:t>
      </w:r>
      <w:proofErr w:type="spellStart"/>
      <w:r w:rsidRPr="00795815">
        <w:rPr>
          <w:rFonts w:ascii="Times New Roman" w:eastAsia="Times New Roman" w:hAnsi="Times New Roman" w:cs="Times New Roman"/>
          <w:sz w:val="24"/>
          <w:szCs w:val="24"/>
          <w:lang w:val="en-US" w:eastAsia="bg-BG"/>
        </w:rPr>
        <w:t>на</w:t>
      </w:r>
      <w:proofErr w:type="spellEnd"/>
      <w:r w:rsidRPr="00795815">
        <w:rPr>
          <w:rFonts w:ascii="Times New Roman" w:eastAsia="Times New Roman" w:hAnsi="Times New Roman" w:cs="Times New Roman"/>
          <w:sz w:val="24"/>
          <w:szCs w:val="24"/>
          <w:lang w:val="en-US" w:eastAsia="bg-BG"/>
        </w:rPr>
        <w:t xml:space="preserve"> </w:t>
      </w:r>
      <w:proofErr w:type="spellStart"/>
      <w:r w:rsidRPr="00795815">
        <w:rPr>
          <w:rFonts w:ascii="Times New Roman" w:eastAsia="Times New Roman" w:hAnsi="Times New Roman" w:cs="Times New Roman"/>
          <w:sz w:val="24"/>
          <w:szCs w:val="24"/>
          <w:lang w:val="en-US" w:eastAsia="bg-BG"/>
        </w:rPr>
        <w:t>условията</w:t>
      </w:r>
      <w:proofErr w:type="spellEnd"/>
      <w:r w:rsidRPr="00795815">
        <w:rPr>
          <w:rFonts w:ascii="Times New Roman" w:eastAsia="Times New Roman" w:hAnsi="Times New Roman" w:cs="Times New Roman"/>
          <w:sz w:val="24"/>
          <w:szCs w:val="24"/>
          <w:lang w:val="en-US" w:eastAsia="bg-BG"/>
        </w:rPr>
        <w:t xml:space="preserve">, </w:t>
      </w:r>
      <w:proofErr w:type="spellStart"/>
      <w:r w:rsidRPr="00795815">
        <w:rPr>
          <w:rFonts w:ascii="Times New Roman" w:eastAsia="Times New Roman" w:hAnsi="Times New Roman" w:cs="Times New Roman"/>
          <w:sz w:val="24"/>
          <w:szCs w:val="24"/>
          <w:lang w:val="en-US" w:eastAsia="bg-BG"/>
        </w:rPr>
        <w:t>посочени</w:t>
      </w:r>
      <w:proofErr w:type="spellEnd"/>
      <w:r w:rsidRPr="00795815">
        <w:rPr>
          <w:rFonts w:ascii="Times New Roman" w:eastAsia="Times New Roman" w:hAnsi="Times New Roman" w:cs="Times New Roman"/>
          <w:sz w:val="24"/>
          <w:szCs w:val="24"/>
          <w:lang w:val="en-US" w:eastAsia="bg-BG"/>
        </w:rPr>
        <w:t xml:space="preserve"> в ЗОП и </w:t>
      </w:r>
      <w:proofErr w:type="spellStart"/>
      <w:r w:rsidRPr="00795815">
        <w:rPr>
          <w:rFonts w:ascii="Times New Roman" w:eastAsia="Times New Roman" w:hAnsi="Times New Roman" w:cs="Times New Roman"/>
          <w:sz w:val="24"/>
          <w:szCs w:val="24"/>
          <w:lang w:val="en-US" w:eastAsia="bg-BG"/>
        </w:rPr>
        <w:t>обявените</w:t>
      </w:r>
      <w:proofErr w:type="spellEnd"/>
      <w:r w:rsidRPr="00795815">
        <w:rPr>
          <w:rFonts w:ascii="Times New Roman" w:eastAsia="Times New Roman" w:hAnsi="Times New Roman" w:cs="Times New Roman"/>
          <w:sz w:val="24"/>
          <w:szCs w:val="24"/>
          <w:lang w:val="en-US" w:eastAsia="bg-BG"/>
        </w:rPr>
        <w:t xml:space="preserve"> </w:t>
      </w:r>
      <w:proofErr w:type="spellStart"/>
      <w:r w:rsidRPr="00795815">
        <w:rPr>
          <w:rFonts w:ascii="Times New Roman" w:eastAsia="Times New Roman" w:hAnsi="Times New Roman" w:cs="Times New Roman"/>
          <w:sz w:val="24"/>
          <w:szCs w:val="24"/>
          <w:lang w:val="en-US" w:eastAsia="bg-BG"/>
        </w:rPr>
        <w:t>изисквания</w:t>
      </w:r>
      <w:proofErr w:type="spellEnd"/>
      <w:r w:rsidRPr="00795815">
        <w:rPr>
          <w:rFonts w:ascii="Times New Roman" w:eastAsia="Times New Roman" w:hAnsi="Times New Roman" w:cs="Times New Roman"/>
          <w:sz w:val="24"/>
          <w:szCs w:val="24"/>
          <w:lang w:val="en-US" w:eastAsia="bg-BG"/>
        </w:rPr>
        <w:t xml:space="preserve"> </w:t>
      </w:r>
      <w:proofErr w:type="spellStart"/>
      <w:r w:rsidRPr="00795815">
        <w:rPr>
          <w:rFonts w:ascii="Times New Roman" w:eastAsia="Times New Roman" w:hAnsi="Times New Roman" w:cs="Times New Roman"/>
          <w:sz w:val="24"/>
          <w:szCs w:val="24"/>
          <w:lang w:val="en-US" w:eastAsia="bg-BG"/>
        </w:rPr>
        <w:t>на</w:t>
      </w:r>
      <w:proofErr w:type="spellEnd"/>
      <w:r w:rsidRPr="00795815">
        <w:rPr>
          <w:rFonts w:ascii="Times New Roman" w:eastAsia="Times New Roman" w:hAnsi="Times New Roman" w:cs="Times New Roman"/>
          <w:sz w:val="24"/>
          <w:szCs w:val="24"/>
          <w:lang w:val="en-US" w:eastAsia="bg-BG"/>
        </w:rPr>
        <w:t xml:space="preserve"> </w:t>
      </w:r>
      <w:proofErr w:type="spellStart"/>
      <w:r w:rsidRPr="00795815">
        <w:rPr>
          <w:rFonts w:ascii="Times New Roman" w:eastAsia="Times New Roman" w:hAnsi="Times New Roman" w:cs="Times New Roman"/>
          <w:sz w:val="24"/>
          <w:szCs w:val="24"/>
          <w:lang w:val="en-US" w:eastAsia="bg-BG"/>
        </w:rPr>
        <w:t>Възложителя</w:t>
      </w:r>
      <w:proofErr w:type="spellEnd"/>
      <w:r w:rsidRPr="00795815">
        <w:rPr>
          <w:rFonts w:ascii="Times New Roman" w:eastAsia="Times New Roman" w:hAnsi="Times New Roman" w:cs="Times New Roman"/>
          <w:sz w:val="24"/>
          <w:szCs w:val="24"/>
          <w:lang w:val="en-US" w:eastAsia="bg-BG"/>
        </w:rPr>
        <w:t xml:space="preserve"> в </w:t>
      </w:r>
      <w:proofErr w:type="spellStart"/>
      <w:r w:rsidRPr="00795815">
        <w:rPr>
          <w:rFonts w:ascii="Times New Roman" w:eastAsia="Times New Roman" w:hAnsi="Times New Roman" w:cs="Times New Roman"/>
          <w:sz w:val="24"/>
          <w:szCs w:val="24"/>
          <w:lang w:val="en-US" w:eastAsia="bg-BG"/>
        </w:rPr>
        <w:t>настоящата</w:t>
      </w:r>
      <w:proofErr w:type="spellEnd"/>
      <w:r w:rsidRPr="00795815">
        <w:rPr>
          <w:rFonts w:ascii="Times New Roman" w:eastAsia="Times New Roman" w:hAnsi="Times New Roman" w:cs="Times New Roman"/>
          <w:sz w:val="24"/>
          <w:szCs w:val="24"/>
          <w:lang w:val="en-US" w:eastAsia="bg-BG"/>
        </w:rPr>
        <w:t xml:space="preserve"> </w:t>
      </w:r>
      <w:proofErr w:type="spellStart"/>
      <w:r w:rsidRPr="00795815">
        <w:rPr>
          <w:rFonts w:ascii="Times New Roman" w:eastAsia="Times New Roman" w:hAnsi="Times New Roman" w:cs="Times New Roman"/>
          <w:sz w:val="24"/>
          <w:szCs w:val="24"/>
          <w:lang w:val="en-US" w:eastAsia="bg-BG"/>
        </w:rPr>
        <w:t>документацията</w:t>
      </w:r>
      <w:proofErr w:type="spellEnd"/>
      <w:r w:rsidRPr="00795815">
        <w:rPr>
          <w:rFonts w:ascii="Times New Roman" w:eastAsia="Times New Roman" w:hAnsi="Times New Roman" w:cs="Times New Roman"/>
          <w:sz w:val="24"/>
          <w:szCs w:val="24"/>
          <w:lang w:val="en-US" w:eastAsia="bg-BG"/>
        </w:rPr>
        <w:t xml:space="preserve"> и </w:t>
      </w:r>
      <w:proofErr w:type="spellStart"/>
      <w:r w:rsidRPr="00795815">
        <w:rPr>
          <w:rFonts w:ascii="Times New Roman" w:eastAsia="Times New Roman" w:hAnsi="Times New Roman" w:cs="Times New Roman"/>
          <w:sz w:val="24"/>
          <w:szCs w:val="24"/>
          <w:lang w:val="en-US" w:eastAsia="bg-BG"/>
        </w:rPr>
        <w:t>обява</w:t>
      </w:r>
      <w:proofErr w:type="spellEnd"/>
      <w:r w:rsidRPr="00795815">
        <w:rPr>
          <w:rFonts w:ascii="Times New Roman" w:eastAsia="Times New Roman" w:hAnsi="Times New Roman" w:cs="Times New Roman"/>
          <w:sz w:val="24"/>
          <w:szCs w:val="24"/>
          <w:lang w:val="en-US" w:eastAsia="bg-BG"/>
        </w:rPr>
        <w:t xml:space="preserve">. </w:t>
      </w:r>
    </w:p>
    <w:p w:rsidR="00AB69E1" w:rsidRPr="00795815" w:rsidRDefault="00AB69E1" w:rsidP="00AB69E1">
      <w:pPr>
        <w:spacing w:after="0" w:line="240" w:lineRule="auto"/>
        <w:ind w:firstLine="567"/>
        <w:jc w:val="both"/>
        <w:rPr>
          <w:rFonts w:ascii="Times New Roman" w:eastAsia="Times New Roman" w:hAnsi="Times New Roman" w:cs="Times New Roman"/>
          <w:sz w:val="24"/>
          <w:szCs w:val="24"/>
          <w:lang w:val="en-US" w:eastAsia="bg-BG"/>
        </w:rPr>
      </w:pPr>
      <w:proofErr w:type="spellStart"/>
      <w:proofErr w:type="gramStart"/>
      <w:r w:rsidRPr="00795815">
        <w:rPr>
          <w:rFonts w:ascii="Times New Roman" w:eastAsia="Times New Roman" w:hAnsi="Times New Roman" w:cs="Times New Roman"/>
          <w:sz w:val="24"/>
          <w:szCs w:val="24"/>
          <w:lang w:val="en-US" w:eastAsia="bg-BG"/>
        </w:rPr>
        <w:t>За</w:t>
      </w:r>
      <w:proofErr w:type="spellEnd"/>
      <w:r w:rsidRPr="00795815">
        <w:rPr>
          <w:rFonts w:ascii="Times New Roman" w:eastAsia="Times New Roman" w:hAnsi="Times New Roman" w:cs="Times New Roman"/>
          <w:sz w:val="24"/>
          <w:szCs w:val="24"/>
          <w:lang w:val="en-US" w:eastAsia="bg-BG"/>
        </w:rPr>
        <w:t xml:space="preserve"> </w:t>
      </w:r>
      <w:proofErr w:type="spellStart"/>
      <w:r w:rsidRPr="00795815">
        <w:rPr>
          <w:rFonts w:ascii="Times New Roman" w:eastAsia="Times New Roman" w:hAnsi="Times New Roman" w:cs="Times New Roman"/>
          <w:sz w:val="24"/>
          <w:szCs w:val="24"/>
          <w:lang w:val="en-US" w:eastAsia="bg-BG"/>
        </w:rPr>
        <w:t>участниците</w:t>
      </w:r>
      <w:proofErr w:type="spellEnd"/>
      <w:r w:rsidRPr="00795815">
        <w:rPr>
          <w:rFonts w:ascii="Times New Roman" w:eastAsia="Times New Roman" w:hAnsi="Times New Roman" w:cs="Times New Roman"/>
          <w:sz w:val="24"/>
          <w:szCs w:val="24"/>
          <w:lang w:val="en-US" w:eastAsia="bg-BG"/>
        </w:rPr>
        <w:t xml:space="preserve"> </w:t>
      </w:r>
      <w:proofErr w:type="spellStart"/>
      <w:r w:rsidRPr="00795815">
        <w:rPr>
          <w:rFonts w:ascii="Times New Roman" w:eastAsia="Times New Roman" w:hAnsi="Times New Roman" w:cs="Times New Roman"/>
          <w:sz w:val="24"/>
          <w:szCs w:val="24"/>
          <w:lang w:val="en-US" w:eastAsia="bg-BG"/>
        </w:rPr>
        <w:t>не</w:t>
      </w:r>
      <w:proofErr w:type="spellEnd"/>
      <w:r w:rsidRPr="00795815">
        <w:rPr>
          <w:rFonts w:ascii="Times New Roman" w:eastAsia="Times New Roman" w:hAnsi="Times New Roman" w:cs="Times New Roman"/>
          <w:sz w:val="24"/>
          <w:szCs w:val="24"/>
          <w:lang w:val="en-US" w:eastAsia="bg-BG"/>
        </w:rPr>
        <w:t xml:space="preserve"> </w:t>
      </w:r>
      <w:proofErr w:type="spellStart"/>
      <w:r w:rsidRPr="00795815">
        <w:rPr>
          <w:rFonts w:ascii="Times New Roman" w:eastAsia="Times New Roman" w:hAnsi="Times New Roman" w:cs="Times New Roman"/>
          <w:sz w:val="24"/>
          <w:szCs w:val="24"/>
          <w:lang w:val="en-US" w:eastAsia="bg-BG"/>
        </w:rPr>
        <w:t>следва</w:t>
      </w:r>
      <w:proofErr w:type="spellEnd"/>
      <w:r w:rsidRPr="00795815">
        <w:rPr>
          <w:rFonts w:ascii="Times New Roman" w:eastAsia="Times New Roman" w:hAnsi="Times New Roman" w:cs="Times New Roman"/>
          <w:sz w:val="24"/>
          <w:szCs w:val="24"/>
          <w:lang w:val="en-US" w:eastAsia="bg-BG"/>
        </w:rPr>
        <w:t xml:space="preserve"> </w:t>
      </w:r>
      <w:proofErr w:type="spellStart"/>
      <w:r w:rsidRPr="00795815">
        <w:rPr>
          <w:rFonts w:ascii="Times New Roman" w:eastAsia="Times New Roman" w:hAnsi="Times New Roman" w:cs="Times New Roman"/>
          <w:sz w:val="24"/>
          <w:szCs w:val="24"/>
          <w:lang w:val="en-US" w:eastAsia="bg-BG"/>
        </w:rPr>
        <w:t>да</w:t>
      </w:r>
      <w:proofErr w:type="spellEnd"/>
      <w:r w:rsidRPr="00795815">
        <w:rPr>
          <w:rFonts w:ascii="Times New Roman" w:eastAsia="Times New Roman" w:hAnsi="Times New Roman" w:cs="Times New Roman"/>
          <w:sz w:val="24"/>
          <w:szCs w:val="24"/>
          <w:lang w:val="en-US" w:eastAsia="bg-BG"/>
        </w:rPr>
        <w:t xml:space="preserve"> </w:t>
      </w:r>
      <w:proofErr w:type="spellStart"/>
      <w:r w:rsidRPr="00795815">
        <w:rPr>
          <w:rFonts w:ascii="Times New Roman" w:eastAsia="Times New Roman" w:hAnsi="Times New Roman" w:cs="Times New Roman"/>
          <w:sz w:val="24"/>
          <w:szCs w:val="24"/>
          <w:lang w:val="en-US" w:eastAsia="bg-BG"/>
        </w:rPr>
        <w:t>са</w:t>
      </w:r>
      <w:proofErr w:type="spellEnd"/>
      <w:r w:rsidRPr="00795815">
        <w:rPr>
          <w:rFonts w:ascii="Times New Roman" w:eastAsia="Times New Roman" w:hAnsi="Times New Roman" w:cs="Times New Roman"/>
          <w:sz w:val="24"/>
          <w:szCs w:val="24"/>
          <w:lang w:val="en-US" w:eastAsia="bg-BG"/>
        </w:rPr>
        <w:t xml:space="preserve"> </w:t>
      </w:r>
      <w:proofErr w:type="spellStart"/>
      <w:r w:rsidRPr="00795815">
        <w:rPr>
          <w:rFonts w:ascii="Times New Roman" w:eastAsia="Times New Roman" w:hAnsi="Times New Roman" w:cs="Times New Roman"/>
          <w:sz w:val="24"/>
          <w:szCs w:val="24"/>
          <w:lang w:val="en-US" w:eastAsia="bg-BG"/>
        </w:rPr>
        <w:t>налице</w:t>
      </w:r>
      <w:proofErr w:type="spellEnd"/>
      <w:r w:rsidRPr="00795815">
        <w:rPr>
          <w:rFonts w:ascii="Times New Roman" w:eastAsia="Times New Roman" w:hAnsi="Times New Roman" w:cs="Times New Roman"/>
          <w:sz w:val="24"/>
          <w:szCs w:val="24"/>
          <w:lang w:val="en-US" w:eastAsia="bg-BG"/>
        </w:rPr>
        <w:t xml:space="preserve"> </w:t>
      </w:r>
      <w:proofErr w:type="spellStart"/>
      <w:r w:rsidRPr="00795815">
        <w:rPr>
          <w:rFonts w:ascii="Times New Roman" w:eastAsia="Times New Roman" w:hAnsi="Times New Roman" w:cs="Times New Roman"/>
          <w:sz w:val="24"/>
          <w:szCs w:val="24"/>
          <w:lang w:val="en-US" w:eastAsia="bg-BG"/>
        </w:rPr>
        <w:t>основ</w:t>
      </w:r>
      <w:r>
        <w:rPr>
          <w:rFonts w:ascii="Times New Roman" w:eastAsia="Times New Roman" w:hAnsi="Times New Roman" w:cs="Times New Roman"/>
          <w:sz w:val="24"/>
          <w:szCs w:val="24"/>
          <w:lang w:val="en-US" w:eastAsia="bg-BG"/>
        </w:rPr>
        <w:t>анията</w:t>
      </w:r>
      <w:proofErr w:type="spellEnd"/>
      <w:r>
        <w:rPr>
          <w:rFonts w:ascii="Times New Roman" w:eastAsia="Times New Roman" w:hAnsi="Times New Roman" w:cs="Times New Roman"/>
          <w:sz w:val="24"/>
          <w:szCs w:val="24"/>
          <w:lang w:val="en-US" w:eastAsia="bg-BG"/>
        </w:rPr>
        <w:t xml:space="preserve"> </w:t>
      </w:r>
      <w:proofErr w:type="spellStart"/>
      <w:r>
        <w:rPr>
          <w:rFonts w:ascii="Times New Roman" w:eastAsia="Times New Roman" w:hAnsi="Times New Roman" w:cs="Times New Roman"/>
          <w:sz w:val="24"/>
          <w:szCs w:val="24"/>
          <w:lang w:val="en-US" w:eastAsia="bg-BG"/>
        </w:rPr>
        <w:t>по</w:t>
      </w:r>
      <w:proofErr w:type="spellEnd"/>
      <w:r>
        <w:rPr>
          <w:rFonts w:ascii="Times New Roman" w:eastAsia="Times New Roman" w:hAnsi="Times New Roman" w:cs="Times New Roman"/>
          <w:sz w:val="24"/>
          <w:szCs w:val="24"/>
          <w:lang w:val="en-US" w:eastAsia="bg-BG"/>
        </w:rPr>
        <w:t xml:space="preserve"> </w:t>
      </w:r>
      <w:proofErr w:type="spellStart"/>
      <w:r>
        <w:rPr>
          <w:rFonts w:ascii="Times New Roman" w:eastAsia="Times New Roman" w:hAnsi="Times New Roman" w:cs="Times New Roman"/>
          <w:sz w:val="24"/>
          <w:szCs w:val="24"/>
          <w:lang w:val="en-US" w:eastAsia="bg-BG"/>
        </w:rPr>
        <w:t>чл</w:t>
      </w:r>
      <w:proofErr w:type="spellEnd"/>
      <w:r>
        <w:rPr>
          <w:rFonts w:ascii="Times New Roman" w:eastAsia="Times New Roman" w:hAnsi="Times New Roman" w:cs="Times New Roman"/>
          <w:sz w:val="24"/>
          <w:szCs w:val="24"/>
          <w:lang w:val="en-US" w:eastAsia="bg-BG"/>
        </w:rPr>
        <w:t>.</w:t>
      </w:r>
      <w:proofErr w:type="gramEnd"/>
      <w:r>
        <w:rPr>
          <w:rFonts w:ascii="Times New Roman" w:eastAsia="Times New Roman" w:hAnsi="Times New Roman" w:cs="Times New Roman"/>
          <w:sz w:val="24"/>
          <w:szCs w:val="24"/>
          <w:lang w:val="en-US" w:eastAsia="bg-BG"/>
        </w:rPr>
        <w:t xml:space="preserve"> </w:t>
      </w:r>
      <w:proofErr w:type="gramStart"/>
      <w:r>
        <w:rPr>
          <w:rFonts w:ascii="Times New Roman" w:eastAsia="Times New Roman" w:hAnsi="Times New Roman" w:cs="Times New Roman"/>
          <w:sz w:val="24"/>
          <w:szCs w:val="24"/>
          <w:lang w:val="en-US" w:eastAsia="bg-BG"/>
        </w:rPr>
        <w:t xml:space="preserve">54, </w:t>
      </w:r>
      <w:proofErr w:type="spellStart"/>
      <w:r>
        <w:rPr>
          <w:rFonts w:ascii="Times New Roman" w:eastAsia="Times New Roman" w:hAnsi="Times New Roman" w:cs="Times New Roman"/>
          <w:sz w:val="24"/>
          <w:szCs w:val="24"/>
          <w:lang w:val="en-US" w:eastAsia="bg-BG"/>
        </w:rPr>
        <w:t>ал</w:t>
      </w:r>
      <w:proofErr w:type="spellEnd"/>
      <w:r>
        <w:rPr>
          <w:rFonts w:ascii="Times New Roman" w:eastAsia="Times New Roman" w:hAnsi="Times New Roman" w:cs="Times New Roman"/>
          <w:sz w:val="24"/>
          <w:szCs w:val="24"/>
          <w:lang w:val="en-US" w:eastAsia="bg-BG"/>
        </w:rPr>
        <w:t>.</w:t>
      </w:r>
      <w:proofErr w:type="gramEnd"/>
      <w:r>
        <w:rPr>
          <w:rFonts w:ascii="Times New Roman" w:eastAsia="Times New Roman" w:hAnsi="Times New Roman" w:cs="Times New Roman"/>
          <w:sz w:val="24"/>
          <w:szCs w:val="24"/>
          <w:lang w:val="en-US" w:eastAsia="bg-BG"/>
        </w:rPr>
        <w:t xml:space="preserve"> 1, т.1-</w:t>
      </w:r>
      <w:r w:rsidRPr="00795815">
        <w:rPr>
          <w:rFonts w:ascii="Times New Roman" w:eastAsia="Times New Roman" w:hAnsi="Times New Roman" w:cs="Times New Roman"/>
          <w:sz w:val="24"/>
          <w:szCs w:val="24"/>
          <w:lang w:val="en-US" w:eastAsia="bg-BG"/>
        </w:rPr>
        <w:t xml:space="preserve"> т.7 ЗОП:</w:t>
      </w:r>
    </w:p>
    <w:p w:rsidR="00AB69E1" w:rsidRPr="00795815" w:rsidRDefault="00AB69E1" w:rsidP="00AB69E1">
      <w:pPr>
        <w:spacing w:after="0" w:line="240" w:lineRule="auto"/>
        <w:ind w:firstLine="567"/>
        <w:jc w:val="both"/>
        <w:rPr>
          <w:rFonts w:ascii="Times New Roman" w:eastAsia="Times New Roman" w:hAnsi="Times New Roman" w:cs="Times New Roman"/>
          <w:sz w:val="24"/>
          <w:szCs w:val="24"/>
          <w:lang w:val="en-US" w:eastAsia="bg-BG"/>
        </w:rPr>
      </w:pPr>
      <w:proofErr w:type="spellStart"/>
      <w:proofErr w:type="gramStart"/>
      <w:r w:rsidRPr="00795815">
        <w:rPr>
          <w:rFonts w:ascii="Times New Roman" w:eastAsia="Times New Roman" w:hAnsi="Times New Roman" w:cs="Times New Roman"/>
          <w:sz w:val="24"/>
          <w:szCs w:val="24"/>
          <w:lang w:val="en-US" w:eastAsia="bg-BG"/>
        </w:rPr>
        <w:t>Основа</w:t>
      </w:r>
      <w:r>
        <w:rPr>
          <w:rFonts w:ascii="Times New Roman" w:eastAsia="Times New Roman" w:hAnsi="Times New Roman" w:cs="Times New Roman"/>
          <w:sz w:val="24"/>
          <w:szCs w:val="24"/>
          <w:lang w:val="en-US" w:eastAsia="bg-BG"/>
        </w:rPr>
        <w:t>нията</w:t>
      </w:r>
      <w:proofErr w:type="spellEnd"/>
      <w:r>
        <w:rPr>
          <w:rFonts w:ascii="Times New Roman" w:eastAsia="Times New Roman" w:hAnsi="Times New Roman" w:cs="Times New Roman"/>
          <w:sz w:val="24"/>
          <w:szCs w:val="24"/>
          <w:lang w:val="en-US" w:eastAsia="bg-BG"/>
        </w:rPr>
        <w:t xml:space="preserve"> </w:t>
      </w:r>
      <w:proofErr w:type="spellStart"/>
      <w:r>
        <w:rPr>
          <w:rFonts w:ascii="Times New Roman" w:eastAsia="Times New Roman" w:hAnsi="Times New Roman" w:cs="Times New Roman"/>
          <w:sz w:val="24"/>
          <w:szCs w:val="24"/>
          <w:lang w:val="en-US" w:eastAsia="bg-BG"/>
        </w:rPr>
        <w:t>по</w:t>
      </w:r>
      <w:proofErr w:type="spellEnd"/>
      <w:r>
        <w:rPr>
          <w:rFonts w:ascii="Times New Roman" w:eastAsia="Times New Roman" w:hAnsi="Times New Roman" w:cs="Times New Roman"/>
          <w:sz w:val="24"/>
          <w:szCs w:val="24"/>
          <w:lang w:val="en-US" w:eastAsia="bg-BG"/>
        </w:rPr>
        <w:t xml:space="preserve"> </w:t>
      </w:r>
      <w:proofErr w:type="spellStart"/>
      <w:r>
        <w:rPr>
          <w:rFonts w:ascii="Times New Roman" w:eastAsia="Times New Roman" w:hAnsi="Times New Roman" w:cs="Times New Roman"/>
          <w:sz w:val="24"/>
          <w:szCs w:val="24"/>
          <w:lang w:val="en-US" w:eastAsia="bg-BG"/>
        </w:rPr>
        <w:t>чл</w:t>
      </w:r>
      <w:proofErr w:type="spellEnd"/>
      <w:r>
        <w:rPr>
          <w:rFonts w:ascii="Times New Roman" w:eastAsia="Times New Roman" w:hAnsi="Times New Roman" w:cs="Times New Roman"/>
          <w:sz w:val="24"/>
          <w:szCs w:val="24"/>
          <w:lang w:val="en-US" w:eastAsia="bg-BG"/>
        </w:rPr>
        <w:t>.</w:t>
      </w:r>
      <w:proofErr w:type="gramEnd"/>
      <w:r>
        <w:rPr>
          <w:rFonts w:ascii="Times New Roman" w:eastAsia="Times New Roman" w:hAnsi="Times New Roman" w:cs="Times New Roman"/>
          <w:sz w:val="24"/>
          <w:szCs w:val="24"/>
          <w:lang w:val="en-US" w:eastAsia="bg-BG"/>
        </w:rPr>
        <w:t xml:space="preserve"> </w:t>
      </w:r>
      <w:proofErr w:type="gramStart"/>
      <w:r>
        <w:rPr>
          <w:rFonts w:ascii="Times New Roman" w:eastAsia="Times New Roman" w:hAnsi="Times New Roman" w:cs="Times New Roman"/>
          <w:sz w:val="24"/>
          <w:szCs w:val="24"/>
          <w:lang w:val="en-US" w:eastAsia="bg-BG"/>
        </w:rPr>
        <w:t xml:space="preserve">54, </w:t>
      </w:r>
      <w:proofErr w:type="spellStart"/>
      <w:r>
        <w:rPr>
          <w:rFonts w:ascii="Times New Roman" w:eastAsia="Times New Roman" w:hAnsi="Times New Roman" w:cs="Times New Roman"/>
          <w:sz w:val="24"/>
          <w:szCs w:val="24"/>
          <w:lang w:val="en-US" w:eastAsia="bg-BG"/>
        </w:rPr>
        <w:t>ал</w:t>
      </w:r>
      <w:proofErr w:type="spellEnd"/>
      <w:r>
        <w:rPr>
          <w:rFonts w:ascii="Times New Roman" w:eastAsia="Times New Roman" w:hAnsi="Times New Roman" w:cs="Times New Roman"/>
          <w:sz w:val="24"/>
          <w:szCs w:val="24"/>
          <w:lang w:val="en-US" w:eastAsia="bg-BG"/>
        </w:rPr>
        <w:t>.</w:t>
      </w:r>
      <w:proofErr w:type="gramEnd"/>
      <w:r>
        <w:rPr>
          <w:rFonts w:ascii="Times New Roman" w:eastAsia="Times New Roman" w:hAnsi="Times New Roman" w:cs="Times New Roman"/>
          <w:sz w:val="24"/>
          <w:szCs w:val="24"/>
          <w:lang w:val="en-US" w:eastAsia="bg-BG"/>
        </w:rPr>
        <w:t xml:space="preserve"> </w:t>
      </w:r>
      <w:proofErr w:type="gramStart"/>
      <w:r>
        <w:rPr>
          <w:rFonts w:ascii="Times New Roman" w:eastAsia="Times New Roman" w:hAnsi="Times New Roman" w:cs="Times New Roman"/>
          <w:sz w:val="24"/>
          <w:szCs w:val="24"/>
          <w:lang w:val="en-US" w:eastAsia="bg-BG"/>
        </w:rPr>
        <w:t>1, т.1-</w:t>
      </w:r>
      <w:r>
        <w:rPr>
          <w:rFonts w:ascii="Times New Roman" w:eastAsia="Times New Roman" w:hAnsi="Times New Roman" w:cs="Times New Roman"/>
          <w:sz w:val="24"/>
          <w:szCs w:val="24"/>
          <w:lang w:eastAsia="bg-BG"/>
        </w:rPr>
        <w:t xml:space="preserve"> </w:t>
      </w:r>
      <w:r w:rsidRPr="00795815">
        <w:rPr>
          <w:rFonts w:ascii="Times New Roman" w:eastAsia="Times New Roman" w:hAnsi="Times New Roman" w:cs="Times New Roman"/>
          <w:sz w:val="24"/>
          <w:szCs w:val="24"/>
          <w:lang w:val="en-US" w:eastAsia="bg-BG"/>
        </w:rPr>
        <w:t xml:space="preserve">т.7 ЗОП </w:t>
      </w:r>
      <w:proofErr w:type="spellStart"/>
      <w:r w:rsidRPr="00795815">
        <w:rPr>
          <w:rFonts w:ascii="Times New Roman" w:eastAsia="Times New Roman" w:hAnsi="Times New Roman" w:cs="Times New Roman"/>
          <w:sz w:val="24"/>
          <w:szCs w:val="24"/>
          <w:lang w:val="en-US" w:eastAsia="bg-BG"/>
        </w:rPr>
        <w:t>се</w:t>
      </w:r>
      <w:proofErr w:type="spellEnd"/>
      <w:r w:rsidRPr="00795815">
        <w:rPr>
          <w:rFonts w:ascii="Times New Roman" w:eastAsia="Times New Roman" w:hAnsi="Times New Roman" w:cs="Times New Roman"/>
          <w:sz w:val="24"/>
          <w:szCs w:val="24"/>
          <w:lang w:val="en-US" w:eastAsia="bg-BG"/>
        </w:rPr>
        <w:t xml:space="preserve"> </w:t>
      </w:r>
      <w:proofErr w:type="spellStart"/>
      <w:r w:rsidRPr="00795815">
        <w:rPr>
          <w:rFonts w:ascii="Times New Roman" w:eastAsia="Times New Roman" w:hAnsi="Times New Roman" w:cs="Times New Roman"/>
          <w:sz w:val="24"/>
          <w:szCs w:val="24"/>
          <w:lang w:val="en-US" w:eastAsia="bg-BG"/>
        </w:rPr>
        <w:t>отнасят</w:t>
      </w:r>
      <w:proofErr w:type="spellEnd"/>
      <w:r w:rsidRPr="00795815">
        <w:rPr>
          <w:rFonts w:ascii="Times New Roman" w:eastAsia="Times New Roman" w:hAnsi="Times New Roman" w:cs="Times New Roman"/>
          <w:sz w:val="24"/>
          <w:szCs w:val="24"/>
          <w:lang w:val="en-US" w:eastAsia="bg-BG"/>
        </w:rPr>
        <w:t xml:space="preserve"> </w:t>
      </w:r>
      <w:proofErr w:type="spellStart"/>
      <w:r w:rsidRPr="00795815">
        <w:rPr>
          <w:rFonts w:ascii="Times New Roman" w:eastAsia="Times New Roman" w:hAnsi="Times New Roman" w:cs="Times New Roman"/>
          <w:sz w:val="24"/>
          <w:szCs w:val="24"/>
          <w:lang w:val="en-US" w:eastAsia="bg-BG"/>
        </w:rPr>
        <w:t>за</w:t>
      </w:r>
      <w:proofErr w:type="spellEnd"/>
      <w:r w:rsidRPr="00795815">
        <w:rPr>
          <w:rFonts w:ascii="Times New Roman" w:eastAsia="Times New Roman" w:hAnsi="Times New Roman" w:cs="Times New Roman"/>
          <w:sz w:val="24"/>
          <w:szCs w:val="24"/>
          <w:lang w:val="en-US" w:eastAsia="bg-BG"/>
        </w:rPr>
        <w:t xml:space="preserve"> </w:t>
      </w:r>
      <w:proofErr w:type="spellStart"/>
      <w:r w:rsidRPr="00795815">
        <w:rPr>
          <w:rFonts w:ascii="Times New Roman" w:eastAsia="Times New Roman" w:hAnsi="Times New Roman" w:cs="Times New Roman"/>
          <w:sz w:val="24"/>
          <w:szCs w:val="24"/>
          <w:lang w:val="en-US" w:eastAsia="bg-BG"/>
        </w:rPr>
        <w:t>лицата</w:t>
      </w:r>
      <w:proofErr w:type="spellEnd"/>
      <w:r w:rsidRPr="00795815">
        <w:rPr>
          <w:rFonts w:ascii="Times New Roman" w:eastAsia="Times New Roman" w:hAnsi="Times New Roman" w:cs="Times New Roman"/>
          <w:sz w:val="24"/>
          <w:szCs w:val="24"/>
          <w:lang w:val="en-US" w:eastAsia="bg-BG"/>
        </w:rPr>
        <w:t xml:space="preserve">, </w:t>
      </w:r>
      <w:proofErr w:type="spellStart"/>
      <w:r w:rsidRPr="00795815">
        <w:rPr>
          <w:rFonts w:ascii="Times New Roman" w:eastAsia="Times New Roman" w:hAnsi="Times New Roman" w:cs="Times New Roman"/>
          <w:sz w:val="24"/>
          <w:szCs w:val="24"/>
          <w:lang w:val="en-US" w:eastAsia="bg-BG"/>
        </w:rPr>
        <w:t>които</w:t>
      </w:r>
      <w:proofErr w:type="spellEnd"/>
      <w:r w:rsidRPr="00795815">
        <w:rPr>
          <w:rFonts w:ascii="Times New Roman" w:eastAsia="Times New Roman" w:hAnsi="Times New Roman" w:cs="Times New Roman"/>
          <w:sz w:val="24"/>
          <w:szCs w:val="24"/>
          <w:lang w:val="en-US" w:eastAsia="bg-BG"/>
        </w:rPr>
        <w:t xml:space="preserve"> </w:t>
      </w:r>
      <w:proofErr w:type="spellStart"/>
      <w:r w:rsidRPr="00795815">
        <w:rPr>
          <w:rFonts w:ascii="Times New Roman" w:eastAsia="Times New Roman" w:hAnsi="Times New Roman" w:cs="Times New Roman"/>
          <w:sz w:val="24"/>
          <w:szCs w:val="24"/>
          <w:lang w:val="en-US" w:eastAsia="bg-BG"/>
        </w:rPr>
        <w:t>представляват</w:t>
      </w:r>
      <w:proofErr w:type="spellEnd"/>
      <w:r w:rsidRPr="00795815">
        <w:rPr>
          <w:rFonts w:ascii="Times New Roman" w:eastAsia="Times New Roman" w:hAnsi="Times New Roman" w:cs="Times New Roman"/>
          <w:sz w:val="24"/>
          <w:szCs w:val="24"/>
          <w:lang w:val="en-US" w:eastAsia="bg-BG"/>
        </w:rPr>
        <w:t xml:space="preserve"> </w:t>
      </w:r>
      <w:proofErr w:type="spellStart"/>
      <w:r w:rsidRPr="00795815">
        <w:rPr>
          <w:rFonts w:ascii="Times New Roman" w:eastAsia="Times New Roman" w:hAnsi="Times New Roman" w:cs="Times New Roman"/>
          <w:sz w:val="24"/>
          <w:szCs w:val="24"/>
          <w:lang w:val="en-US" w:eastAsia="bg-BG"/>
        </w:rPr>
        <w:t>участника</w:t>
      </w:r>
      <w:proofErr w:type="spellEnd"/>
      <w:r w:rsidRPr="00795815">
        <w:rPr>
          <w:rFonts w:ascii="Times New Roman" w:eastAsia="Times New Roman" w:hAnsi="Times New Roman" w:cs="Times New Roman"/>
          <w:sz w:val="24"/>
          <w:szCs w:val="24"/>
          <w:lang w:val="en-US" w:eastAsia="bg-BG"/>
        </w:rPr>
        <w:t xml:space="preserve">, </w:t>
      </w:r>
      <w:proofErr w:type="spellStart"/>
      <w:r w:rsidRPr="00795815">
        <w:rPr>
          <w:rFonts w:ascii="Times New Roman" w:eastAsia="Times New Roman" w:hAnsi="Times New Roman" w:cs="Times New Roman"/>
          <w:sz w:val="24"/>
          <w:szCs w:val="24"/>
          <w:lang w:val="en-US" w:eastAsia="bg-BG"/>
        </w:rPr>
        <w:t>членовете</w:t>
      </w:r>
      <w:proofErr w:type="spellEnd"/>
      <w:r w:rsidRPr="00795815">
        <w:rPr>
          <w:rFonts w:ascii="Times New Roman" w:eastAsia="Times New Roman" w:hAnsi="Times New Roman" w:cs="Times New Roman"/>
          <w:sz w:val="24"/>
          <w:szCs w:val="24"/>
          <w:lang w:val="en-US" w:eastAsia="bg-BG"/>
        </w:rPr>
        <w:t xml:space="preserve"> </w:t>
      </w:r>
      <w:proofErr w:type="spellStart"/>
      <w:r w:rsidRPr="00795815">
        <w:rPr>
          <w:rFonts w:ascii="Times New Roman" w:eastAsia="Times New Roman" w:hAnsi="Times New Roman" w:cs="Times New Roman"/>
          <w:sz w:val="24"/>
          <w:szCs w:val="24"/>
          <w:lang w:val="en-US" w:eastAsia="bg-BG"/>
        </w:rPr>
        <w:t>на</w:t>
      </w:r>
      <w:proofErr w:type="spellEnd"/>
      <w:r w:rsidRPr="00795815">
        <w:rPr>
          <w:rFonts w:ascii="Times New Roman" w:eastAsia="Times New Roman" w:hAnsi="Times New Roman" w:cs="Times New Roman"/>
          <w:sz w:val="24"/>
          <w:szCs w:val="24"/>
          <w:lang w:val="en-US" w:eastAsia="bg-BG"/>
        </w:rPr>
        <w:t xml:space="preserve"> </w:t>
      </w:r>
      <w:proofErr w:type="spellStart"/>
      <w:r w:rsidRPr="00795815">
        <w:rPr>
          <w:rFonts w:ascii="Times New Roman" w:eastAsia="Times New Roman" w:hAnsi="Times New Roman" w:cs="Times New Roman"/>
          <w:sz w:val="24"/>
          <w:szCs w:val="24"/>
          <w:lang w:val="en-US" w:eastAsia="bg-BG"/>
        </w:rPr>
        <w:t>управителни</w:t>
      </w:r>
      <w:proofErr w:type="spellEnd"/>
      <w:r w:rsidRPr="00795815">
        <w:rPr>
          <w:rFonts w:ascii="Times New Roman" w:eastAsia="Times New Roman" w:hAnsi="Times New Roman" w:cs="Times New Roman"/>
          <w:sz w:val="24"/>
          <w:szCs w:val="24"/>
          <w:lang w:val="en-US" w:eastAsia="bg-BG"/>
        </w:rPr>
        <w:t xml:space="preserve"> и </w:t>
      </w:r>
      <w:proofErr w:type="spellStart"/>
      <w:r w:rsidRPr="00795815">
        <w:rPr>
          <w:rFonts w:ascii="Times New Roman" w:eastAsia="Times New Roman" w:hAnsi="Times New Roman" w:cs="Times New Roman"/>
          <w:sz w:val="24"/>
          <w:szCs w:val="24"/>
          <w:lang w:val="en-US" w:eastAsia="bg-BG"/>
        </w:rPr>
        <w:t>надзорни</w:t>
      </w:r>
      <w:proofErr w:type="spellEnd"/>
      <w:r w:rsidRPr="00795815">
        <w:rPr>
          <w:rFonts w:ascii="Times New Roman" w:eastAsia="Times New Roman" w:hAnsi="Times New Roman" w:cs="Times New Roman"/>
          <w:sz w:val="24"/>
          <w:szCs w:val="24"/>
          <w:lang w:val="en-US" w:eastAsia="bg-BG"/>
        </w:rPr>
        <w:t xml:space="preserve"> </w:t>
      </w:r>
      <w:proofErr w:type="spellStart"/>
      <w:r w:rsidRPr="00795815">
        <w:rPr>
          <w:rFonts w:ascii="Times New Roman" w:eastAsia="Times New Roman" w:hAnsi="Times New Roman" w:cs="Times New Roman"/>
          <w:sz w:val="24"/>
          <w:szCs w:val="24"/>
          <w:lang w:val="en-US" w:eastAsia="bg-BG"/>
        </w:rPr>
        <w:t>органи</w:t>
      </w:r>
      <w:proofErr w:type="spellEnd"/>
      <w:r w:rsidRPr="00795815">
        <w:rPr>
          <w:rFonts w:ascii="Times New Roman" w:eastAsia="Times New Roman" w:hAnsi="Times New Roman" w:cs="Times New Roman"/>
          <w:sz w:val="24"/>
          <w:szCs w:val="24"/>
          <w:lang w:val="en-US" w:eastAsia="bg-BG"/>
        </w:rPr>
        <w:t xml:space="preserve"> и </w:t>
      </w:r>
      <w:proofErr w:type="spellStart"/>
      <w:r w:rsidRPr="00795815">
        <w:rPr>
          <w:rFonts w:ascii="Times New Roman" w:eastAsia="Times New Roman" w:hAnsi="Times New Roman" w:cs="Times New Roman"/>
          <w:sz w:val="24"/>
          <w:szCs w:val="24"/>
          <w:lang w:val="en-US" w:eastAsia="bg-BG"/>
        </w:rPr>
        <w:t>за</w:t>
      </w:r>
      <w:proofErr w:type="spellEnd"/>
      <w:r w:rsidRPr="00795815">
        <w:rPr>
          <w:rFonts w:ascii="Times New Roman" w:eastAsia="Times New Roman" w:hAnsi="Times New Roman" w:cs="Times New Roman"/>
          <w:sz w:val="24"/>
          <w:szCs w:val="24"/>
          <w:lang w:val="en-US" w:eastAsia="bg-BG"/>
        </w:rPr>
        <w:t xml:space="preserve"> </w:t>
      </w:r>
      <w:proofErr w:type="spellStart"/>
      <w:r w:rsidRPr="00795815">
        <w:rPr>
          <w:rFonts w:ascii="Times New Roman" w:eastAsia="Times New Roman" w:hAnsi="Times New Roman" w:cs="Times New Roman"/>
          <w:sz w:val="24"/>
          <w:szCs w:val="24"/>
          <w:lang w:val="en-US" w:eastAsia="bg-BG"/>
        </w:rPr>
        <w:t>други</w:t>
      </w:r>
      <w:proofErr w:type="spellEnd"/>
      <w:r w:rsidRPr="00795815">
        <w:rPr>
          <w:rFonts w:ascii="Times New Roman" w:eastAsia="Times New Roman" w:hAnsi="Times New Roman" w:cs="Times New Roman"/>
          <w:sz w:val="24"/>
          <w:szCs w:val="24"/>
          <w:lang w:val="en-US" w:eastAsia="bg-BG"/>
        </w:rPr>
        <w:t xml:space="preserve"> </w:t>
      </w:r>
      <w:proofErr w:type="spellStart"/>
      <w:r w:rsidRPr="00795815">
        <w:rPr>
          <w:rFonts w:ascii="Times New Roman" w:eastAsia="Times New Roman" w:hAnsi="Times New Roman" w:cs="Times New Roman"/>
          <w:sz w:val="24"/>
          <w:szCs w:val="24"/>
          <w:lang w:val="en-US" w:eastAsia="bg-BG"/>
        </w:rPr>
        <w:t>лица</w:t>
      </w:r>
      <w:proofErr w:type="spellEnd"/>
      <w:r w:rsidRPr="00795815">
        <w:rPr>
          <w:rFonts w:ascii="Times New Roman" w:eastAsia="Times New Roman" w:hAnsi="Times New Roman" w:cs="Times New Roman"/>
          <w:sz w:val="24"/>
          <w:szCs w:val="24"/>
          <w:lang w:val="en-US" w:eastAsia="bg-BG"/>
        </w:rPr>
        <w:t xml:space="preserve">, </w:t>
      </w:r>
      <w:proofErr w:type="spellStart"/>
      <w:r w:rsidRPr="00795815">
        <w:rPr>
          <w:rFonts w:ascii="Times New Roman" w:eastAsia="Times New Roman" w:hAnsi="Times New Roman" w:cs="Times New Roman"/>
          <w:sz w:val="24"/>
          <w:szCs w:val="24"/>
          <w:lang w:val="en-US" w:eastAsia="bg-BG"/>
        </w:rPr>
        <w:t>които</w:t>
      </w:r>
      <w:proofErr w:type="spellEnd"/>
      <w:r w:rsidRPr="00795815">
        <w:rPr>
          <w:rFonts w:ascii="Times New Roman" w:eastAsia="Times New Roman" w:hAnsi="Times New Roman" w:cs="Times New Roman"/>
          <w:sz w:val="24"/>
          <w:szCs w:val="24"/>
          <w:lang w:val="en-US" w:eastAsia="bg-BG"/>
        </w:rPr>
        <w:t xml:space="preserve"> </w:t>
      </w:r>
      <w:proofErr w:type="spellStart"/>
      <w:r w:rsidRPr="00795815">
        <w:rPr>
          <w:rFonts w:ascii="Times New Roman" w:eastAsia="Times New Roman" w:hAnsi="Times New Roman" w:cs="Times New Roman"/>
          <w:sz w:val="24"/>
          <w:szCs w:val="24"/>
          <w:lang w:val="en-US" w:eastAsia="bg-BG"/>
        </w:rPr>
        <w:t>имат</w:t>
      </w:r>
      <w:proofErr w:type="spellEnd"/>
      <w:r w:rsidRPr="00795815">
        <w:rPr>
          <w:rFonts w:ascii="Times New Roman" w:eastAsia="Times New Roman" w:hAnsi="Times New Roman" w:cs="Times New Roman"/>
          <w:sz w:val="24"/>
          <w:szCs w:val="24"/>
          <w:lang w:val="en-US" w:eastAsia="bg-BG"/>
        </w:rPr>
        <w:t xml:space="preserve"> </w:t>
      </w:r>
      <w:proofErr w:type="spellStart"/>
      <w:r w:rsidRPr="00795815">
        <w:rPr>
          <w:rFonts w:ascii="Times New Roman" w:eastAsia="Times New Roman" w:hAnsi="Times New Roman" w:cs="Times New Roman"/>
          <w:sz w:val="24"/>
          <w:szCs w:val="24"/>
          <w:lang w:val="en-US" w:eastAsia="bg-BG"/>
        </w:rPr>
        <w:t>правомощия</w:t>
      </w:r>
      <w:proofErr w:type="spellEnd"/>
      <w:r w:rsidRPr="00795815">
        <w:rPr>
          <w:rFonts w:ascii="Times New Roman" w:eastAsia="Times New Roman" w:hAnsi="Times New Roman" w:cs="Times New Roman"/>
          <w:sz w:val="24"/>
          <w:szCs w:val="24"/>
          <w:lang w:val="en-US" w:eastAsia="bg-BG"/>
        </w:rPr>
        <w:t xml:space="preserve"> </w:t>
      </w:r>
      <w:proofErr w:type="spellStart"/>
      <w:r w:rsidRPr="00795815">
        <w:rPr>
          <w:rFonts w:ascii="Times New Roman" w:eastAsia="Times New Roman" w:hAnsi="Times New Roman" w:cs="Times New Roman"/>
          <w:sz w:val="24"/>
          <w:szCs w:val="24"/>
          <w:lang w:val="en-US" w:eastAsia="bg-BG"/>
        </w:rPr>
        <w:t>да</w:t>
      </w:r>
      <w:proofErr w:type="spellEnd"/>
      <w:r w:rsidRPr="00795815">
        <w:rPr>
          <w:rFonts w:ascii="Times New Roman" w:eastAsia="Times New Roman" w:hAnsi="Times New Roman" w:cs="Times New Roman"/>
          <w:sz w:val="24"/>
          <w:szCs w:val="24"/>
          <w:lang w:val="en-US" w:eastAsia="bg-BG"/>
        </w:rPr>
        <w:t xml:space="preserve"> </w:t>
      </w:r>
      <w:proofErr w:type="spellStart"/>
      <w:r w:rsidRPr="00795815">
        <w:rPr>
          <w:rFonts w:ascii="Times New Roman" w:eastAsia="Times New Roman" w:hAnsi="Times New Roman" w:cs="Times New Roman"/>
          <w:sz w:val="24"/>
          <w:szCs w:val="24"/>
          <w:lang w:val="en-US" w:eastAsia="bg-BG"/>
        </w:rPr>
        <w:t>упражняват</w:t>
      </w:r>
      <w:proofErr w:type="spellEnd"/>
      <w:r w:rsidRPr="00795815">
        <w:rPr>
          <w:rFonts w:ascii="Times New Roman" w:eastAsia="Times New Roman" w:hAnsi="Times New Roman" w:cs="Times New Roman"/>
          <w:sz w:val="24"/>
          <w:szCs w:val="24"/>
          <w:lang w:val="en-US" w:eastAsia="bg-BG"/>
        </w:rPr>
        <w:t xml:space="preserve"> </w:t>
      </w:r>
      <w:proofErr w:type="spellStart"/>
      <w:r w:rsidRPr="00795815">
        <w:rPr>
          <w:rFonts w:ascii="Times New Roman" w:eastAsia="Times New Roman" w:hAnsi="Times New Roman" w:cs="Times New Roman"/>
          <w:sz w:val="24"/>
          <w:szCs w:val="24"/>
          <w:lang w:val="en-US" w:eastAsia="bg-BG"/>
        </w:rPr>
        <w:t>контрол</w:t>
      </w:r>
      <w:proofErr w:type="spellEnd"/>
      <w:r w:rsidRPr="00795815">
        <w:rPr>
          <w:rFonts w:ascii="Times New Roman" w:eastAsia="Times New Roman" w:hAnsi="Times New Roman" w:cs="Times New Roman"/>
          <w:sz w:val="24"/>
          <w:szCs w:val="24"/>
          <w:lang w:val="en-US" w:eastAsia="bg-BG"/>
        </w:rPr>
        <w:t xml:space="preserve"> </w:t>
      </w:r>
      <w:proofErr w:type="spellStart"/>
      <w:r w:rsidRPr="00795815">
        <w:rPr>
          <w:rFonts w:ascii="Times New Roman" w:eastAsia="Times New Roman" w:hAnsi="Times New Roman" w:cs="Times New Roman"/>
          <w:sz w:val="24"/>
          <w:szCs w:val="24"/>
          <w:lang w:val="en-US" w:eastAsia="bg-BG"/>
        </w:rPr>
        <w:t>при</w:t>
      </w:r>
      <w:proofErr w:type="spellEnd"/>
      <w:r w:rsidRPr="00795815">
        <w:rPr>
          <w:rFonts w:ascii="Times New Roman" w:eastAsia="Times New Roman" w:hAnsi="Times New Roman" w:cs="Times New Roman"/>
          <w:sz w:val="24"/>
          <w:szCs w:val="24"/>
          <w:lang w:val="en-US" w:eastAsia="bg-BG"/>
        </w:rPr>
        <w:t xml:space="preserve"> </w:t>
      </w:r>
      <w:proofErr w:type="spellStart"/>
      <w:r w:rsidRPr="00795815">
        <w:rPr>
          <w:rFonts w:ascii="Times New Roman" w:eastAsia="Times New Roman" w:hAnsi="Times New Roman" w:cs="Times New Roman"/>
          <w:sz w:val="24"/>
          <w:szCs w:val="24"/>
          <w:lang w:val="en-US" w:eastAsia="bg-BG"/>
        </w:rPr>
        <w:t>вземането</w:t>
      </w:r>
      <w:proofErr w:type="spellEnd"/>
      <w:r w:rsidRPr="00795815">
        <w:rPr>
          <w:rFonts w:ascii="Times New Roman" w:eastAsia="Times New Roman" w:hAnsi="Times New Roman" w:cs="Times New Roman"/>
          <w:sz w:val="24"/>
          <w:szCs w:val="24"/>
          <w:lang w:val="en-US" w:eastAsia="bg-BG"/>
        </w:rPr>
        <w:t xml:space="preserve"> </w:t>
      </w:r>
      <w:proofErr w:type="spellStart"/>
      <w:r w:rsidRPr="00795815">
        <w:rPr>
          <w:rFonts w:ascii="Times New Roman" w:eastAsia="Times New Roman" w:hAnsi="Times New Roman" w:cs="Times New Roman"/>
          <w:sz w:val="24"/>
          <w:szCs w:val="24"/>
          <w:lang w:val="en-US" w:eastAsia="bg-BG"/>
        </w:rPr>
        <w:t>на</w:t>
      </w:r>
      <w:proofErr w:type="spellEnd"/>
      <w:r w:rsidRPr="00795815">
        <w:rPr>
          <w:rFonts w:ascii="Times New Roman" w:eastAsia="Times New Roman" w:hAnsi="Times New Roman" w:cs="Times New Roman"/>
          <w:sz w:val="24"/>
          <w:szCs w:val="24"/>
          <w:lang w:val="en-US" w:eastAsia="bg-BG"/>
        </w:rPr>
        <w:t xml:space="preserve"> </w:t>
      </w:r>
      <w:proofErr w:type="spellStart"/>
      <w:r w:rsidRPr="00795815">
        <w:rPr>
          <w:rFonts w:ascii="Times New Roman" w:eastAsia="Times New Roman" w:hAnsi="Times New Roman" w:cs="Times New Roman"/>
          <w:sz w:val="24"/>
          <w:szCs w:val="24"/>
          <w:lang w:val="en-US" w:eastAsia="bg-BG"/>
        </w:rPr>
        <w:t>решения</w:t>
      </w:r>
      <w:proofErr w:type="spellEnd"/>
      <w:r w:rsidRPr="00795815">
        <w:rPr>
          <w:rFonts w:ascii="Times New Roman" w:eastAsia="Times New Roman" w:hAnsi="Times New Roman" w:cs="Times New Roman"/>
          <w:sz w:val="24"/>
          <w:szCs w:val="24"/>
          <w:lang w:val="en-US" w:eastAsia="bg-BG"/>
        </w:rPr>
        <w:t xml:space="preserve"> </w:t>
      </w:r>
      <w:proofErr w:type="spellStart"/>
      <w:r w:rsidRPr="00795815">
        <w:rPr>
          <w:rFonts w:ascii="Times New Roman" w:eastAsia="Times New Roman" w:hAnsi="Times New Roman" w:cs="Times New Roman"/>
          <w:sz w:val="24"/>
          <w:szCs w:val="24"/>
          <w:lang w:val="en-US" w:eastAsia="bg-BG"/>
        </w:rPr>
        <w:t>от</w:t>
      </w:r>
      <w:proofErr w:type="spellEnd"/>
      <w:r w:rsidRPr="00795815">
        <w:rPr>
          <w:rFonts w:ascii="Times New Roman" w:eastAsia="Times New Roman" w:hAnsi="Times New Roman" w:cs="Times New Roman"/>
          <w:sz w:val="24"/>
          <w:szCs w:val="24"/>
          <w:lang w:val="en-US" w:eastAsia="bg-BG"/>
        </w:rPr>
        <w:t xml:space="preserve"> </w:t>
      </w:r>
      <w:proofErr w:type="spellStart"/>
      <w:r w:rsidRPr="00795815">
        <w:rPr>
          <w:rFonts w:ascii="Times New Roman" w:eastAsia="Times New Roman" w:hAnsi="Times New Roman" w:cs="Times New Roman"/>
          <w:sz w:val="24"/>
          <w:szCs w:val="24"/>
          <w:lang w:val="en-US" w:eastAsia="bg-BG"/>
        </w:rPr>
        <w:t>тези</w:t>
      </w:r>
      <w:proofErr w:type="spellEnd"/>
      <w:r w:rsidRPr="00795815">
        <w:rPr>
          <w:rFonts w:ascii="Times New Roman" w:eastAsia="Times New Roman" w:hAnsi="Times New Roman" w:cs="Times New Roman"/>
          <w:sz w:val="24"/>
          <w:szCs w:val="24"/>
          <w:lang w:val="en-US" w:eastAsia="bg-BG"/>
        </w:rPr>
        <w:t xml:space="preserve"> </w:t>
      </w:r>
      <w:proofErr w:type="spellStart"/>
      <w:r w:rsidRPr="00795815">
        <w:rPr>
          <w:rFonts w:ascii="Times New Roman" w:eastAsia="Times New Roman" w:hAnsi="Times New Roman" w:cs="Times New Roman"/>
          <w:sz w:val="24"/>
          <w:szCs w:val="24"/>
          <w:lang w:val="en-US" w:eastAsia="bg-BG"/>
        </w:rPr>
        <w:t>органи</w:t>
      </w:r>
      <w:proofErr w:type="spellEnd"/>
      <w:r w:rsidRPr="00795815">
        <w:rPr>
          <w:rFonts w:ascii="Times New Roman" w:eastAsia="Times New Roman" w:hAnsi="Times New Roman" w:cs="Times New Roman"/>
          <w:sz w:val="24"/>
          <w:szCs w:val="24"/>
          <w:lang w:val="en-US" w:eastAsia="bg-BG"/>
        </w:rPr>
        <w:t>.</w:t>
      </w:r>
      <w:proofErr w:type="gramEnd"/>
    </w:p>
    <w:p w:rsidR="00AB69E1" w:rsidRPr="004166E0" w:rsidRDefault="00AB69E1" w:rsidP="00AB69E1">
      <w:pPr>
        <w:spacing w:after="0" w:line="240" w:lineRule="auto"/>
        <w:ind w:firstLine="567"/>
        <w:jc w:val="both"/>
        <w:rPr>
          <w:rFonts w:ascii="Times New Roman" w:eastAsia="Times New Roman" w:hAnsi="Times New Roman" w:cs="Times New Roman"/>
          <w:sz w:val="24"/>
          <w:szCs w:val="24"/>
          <w:lang w:eastAsia="bg-BG"/>
        </w:rPr>
      </w:pPr>
      <w:proofErr w:type="spellStart"/>
      <w:proofErr w:type="gramStart"/>
      <w:r w:rsidRPr="00795815">
        <w:rPr>
          <w:rFonts w:ascii="Times New Roman" w:eastAsia="Times New Roman" w:hAnsi="Times New Roman" w:cs="Times New Roman"/>
          <w:sz w:val="24"/>
          <w:szCs w:val="24"/>
          <w:lang w:val="en-US" w:eastAsia="bg-BG"/>
        </w:rPr>
        <w:t>Не</w:t>
      </w:r>
      <w:proofErr w:type="spellEnd"/>
      <w:r w:rsidRPr="00795815">
        <w:rPr>
          <w:rFonts w:ascii="Times New Roman" w:eastAsia="Times New Roman" w:hAnsi="Times New Roman" w:cs="Times New Roman"/>
          <w:sz w:val="24"/>
          <w:szCs w:val="24"/>
          <w:lang w:val="en-US" w:eastAsia="bg-BG"/>
        </w:rPr>
        <w:t xml:space="preserve"> </w:t>
      </w:r>
      <w:proofErr w:type="spellStart"/>
      <w:r w:rsidRPr="00795815">
        <w:rPr>
          <w:rFonts w:ascii="Times New Roman" w:eastAsia="Times New Roman" w:hAnsi="Times New Roman" w:cs="Times New Roman"/>
          <w:sz w:val="24"/>
          <w:szCs w:val="24"/>
          <w:lang w:val="en-US" w:eastAsia="bg-BG"/>
        </w:rPr>
        <w:t>може</w:t>
      </w:r>
      <w:proofErr w:type="spellEnd"/>
      <w:r w:rsidRPr="00795815">
        <w:rPr>
          <w:rFonts w:ascii="Times New Roman" w:eastAsia="Times New Roman" w:hAnsi="Times New Roman" w:cs="Times New Roman"/>
          <w:sz w:val="24"/>
          <w:szCs w:val="24"/>
          <w:lang w:val="en-US" w:eastAsia="bg-BG"/>
        </w:rPr>
        <w:t xml:space="preserve"> </w:t>
      </w:r>
      <w:proofErr w:type="spellStart"/>
      <w:r w:rsidRPr="00795815">
        <w:rPr>
          <w:rFonts w:ascii="Times New Roman" w:eastAsia="Times New Roman" w:hAnsi="Times New Roman" w:cs="Times New Roman"/>
          <w:sz w:val="24"/>
          <w:szCs w:val="24"/>
          <w:lang w:val="en-US" w:eastAsia="bg-BG"/>
        </w:rPr>
        <w:t>да</w:t>
      </w:r>
      <w:proofErr w:type="spellEnd"/>
      <w:r w:rsidRPr="00795815">
        <w:rPr>
          <w:rFonts w:ascii="Times New Roman" w:eastAsia="Times New Roman" w:hAnsi="Times New Roman" w:cs="Times New Roman"/>
          <w:sz w:val="24"/>
          <w:szCs w:val="24"/>
          <w:lang w:val="en-US" w:eastAsia="bg-BG"/>
        </w:rPr>
        <w:t xml:space="preserve"> </w:t>
      </w:r>
      <w:proofErr w:type="spellStart"/>
      <w:r w:rsidRPr="00795815">
        <w:rPr>
          <w:rFonts w:ascii="Times New Roman" w:eastAsia="Times New Roman" w:hAnsi="Times New Roman" w:cs="Times New Roman"/>
          <w:sz w:val="24"/>
          <w:szCs w:val="24"/>
          <w:lang w:val="en-US" w:eastAsia="bg-BG"/>
        </w:rPr>
        <w:t>участва</w:t>
      </w:r>
      <w:proofErr w:type="spellEnd"/>
      <w:r w:rsidRPr="00795815">
        <w:rPr>
          <w:rFonts w:ascii="Times New Roman" w:eastAsia="Times New Roman" w:hAnsi="Times New Roman" w:cs="Times New Roman"/>
          <w:sz w:val="24"/>
          <w:szCs w:val="24"/>
          <w:lang w:val="en-US" w:eastAsia="bg-BG"/>
        </w:rPr>
        <w:t xml:space="preserve"> в </w:t>
      </w:r>
      <w:proofErr w:type="spellStart"/>
      <w:r w:rsidRPr="00795815">
        <w:rPr>
          <w:rFonts w:ascii="Times New Roman" w:eastAsia="Times New Roman" w:hAnsi="Times New Roman" w:cs="Times New Roman"/>
          <w:sz w:val="24"/>
          <w:szCs w:val="24"/>
          <w:lang w:val="en-US" w:eastAsia="bg-BG"/>
        </w:rPr>
        <w:t>обществената</w:t>
      </w:r>
      <w:proofErr w:type="spellEnd"/>
      <w:r w:rsidRPr="00795815">
        <w:rPr>
          <w:rFonts w:ascii="Times New Roman" w:eastAsia="Times New Roman" w:hAnsi="Times New Roman" w:cs="Times New Roman"/>
          <w:sz w:val="24"/>
          <w:szCs w:val="24"/>
          <w:lang w:val="en-US" w:eastAsia="bg-BG"/>
        </w:rPr>
        <w:t xml:space="preserve"> </w:t>
      </w:r>
      <w:proofErr w:type="spellStart"/>
      <w:r w:rsidRPr="00795815">
        <w:rPr>
          <w:rFonts w:ascii="Times New Roman" w:eastAsia="Times New Roman" w:hAnsi="Times New Roman" w:cs="Times New Roman"/>
          <w:sz w:val="24"/>
          <w:szCs w:val="24"/>
          <w:lang w:val="en-US" w:eastAsia="bg-BG"/>
        </w:rPr>
        <w:t>поръчка</w:t>
      </w:r>
      <w:proofErr w:type="spellEnd"/>
      <w:r w:rsidRPr="00795815">
        <w:rPr>
          <w:rFonts w:ascii="Times New Roman" w:eastAsia="Times New Roman" w:hAnsi="Times New Roman" w:cs="Times New Roman"/>
          <w:sz w:val="24"/>
          <w:szCs w:val="24"/>
          <w:lang w:val="en-US" w:eastAsia="bg-BG"/>
        </w:rPr>
        <w:t xml:space="preserve"> </w:t>
      </w:r>
      <w:proofErr w:type="spellStart"/>
      <w:r w:rsidRPr="00795815">
        <w:rPr>
          <w:rFonts w:ascii="Times New Roman" w:eastAsia="Times New Roman" w:hAnsi="Times New Roman" w:cs="Times New Roman"/>
          <w:sz w:val="24"/>
          <w:szCs w:val="24"/>
          <w:lang w:val="en-US" w:eastAsia="bg-BG"/>
        </w:rPr>
        <w:t>пряко</w:t>
      </w:r>
      <w:proofErr w:type="spellEnd"/>
      <w:r w:rsidRPr="00795815">
        <w:rPr>
          <w:rFonts w:ascii="Times New Roman" w:eastAsia="Times New Roman" w:hAnsi="Times New Roman" w:cs="Times New Roman"/>
          <w:sz w:val="24"/>
          <w:szCs w:val="24"/>
          <w:lang w:val="en-US" w:eastAsia="bg-BG"/>
        </w:rPr>
        <w:t xml:space="preserve"> </w:t>
      </w:r>
      <w:proofErr w:type="spellStart"/>
      <w:r w:rsidRPr="00795815">
        <w:rPr>
          <w:rFonts w:ascii="Times New Roman" w:eastAsia="Times New Roman" w:hAnsi="Times New Roman" w:cs="Times New Roman"/>
          <w:sz w:val="24"/>
          <w:szCs w:val="24"/>
          <w:lang w:val="en-US" w:eastAsia="bg-BG"/>
        </w:rPr>
        <w:t>или</w:t>
      </w:r>
      <w:proofErr w:type="spellEnd"/>
      <w:r w:rsidRPr="00795815">
        <w:rPr>
          <w:rFonts w:ascii="Times New Roman" w:eastAsia="Times New Roman" w:hAnsi="Times New Roman" w:cs="Times New Roman"/>
          <w:sz w:val="24"/>
          <w:szCs w:val="24"/>
          <w:lang w:val="en-US" w:eastAsia="bg-BG"/>
        </w:rPr>
        <w:t xml:space="preserve"> </w:t>
      </w:r>
      <w:proofErr w:type="spellStart"/>
      <w:r w:rsidRPr="00795815">
        <w:rPr>
          <w:rFonts w:ascii="Times New Roman" w:eastAsia="Times New Roman" w:hAnsi="Times New Roman" w:cs="Times New Roman"/>
          <w:sz w:val="24"/>
          <w:szCs w:val="24"/>
          <w:lang w:val="en-US" w:eastAsia="bg-BG"/>
        </w:rPr>
        <w:t>косвено</w:t>
      </w:r>
      <w:proofErr w:type="spellEnd"/>
      <w:r w:rsidRPr="00795815">
        <w:rPr>
          <w:rFonts w:ascii="Times New Roman" w:eastAsia="Times New Roman" w:hAnsi="Times New Roman" w:cs="Times New Roman"/>
          <w:sz w:val="24"/>
          <w:szCs w:val="24"/>
          <w:lang w:val="en-US" w:eastAsia="bg-BG"/>
        </w:rPr>
        <w:t xml:space="preserve"> </w:t>
      </w:r>
      <w:proofErr w:type="spellStart"/>
      <w:r w:rsidRPr="00795815">
        <w:rPr>
          <w:rFonts w:ascii="Times New Roman" w:eastAsia="Times New Roman" w:hAnsi="Times New Roman" w:cs="Times New Roman"/>
          <w:sz w:val="24"/>
          <w:szCs w:val="24"/>
          <w:lang w:val="en-US" w:eastAsia="bg-BG"/>
        </w:rPr>
        <w:t>дружество</w:t>
      </w:r>
      <w:proofErr w:type="spellEnd"/>
      <w:r w:rsidRPr="00795815">
        <w:rPr>
          <w:rFonts w:ascii="Times New Roman" w:eastAsia="Times New Roman" w:hAnsi="Times New Roman" w:cs="Times New Roman"/>
          <w:sz w:val="24"/>
          <w:szCs w:val="24"/>
          <w:lang w:val="en-US" w:eastAsia="bg-BG"/>
        </w:rPr>
        <w:t xml:space="preserve"> </w:t>
      </w:r>
      <w:proofErr w:type="spellStart"/>
      <w:r w:rsidRPr="00795815">
        <w:rPr>
          <w:rFonts w:ascii="Times New Roman" w:eastAsia="Times New Roman" w:hAnsi="Times New Roman" w:cs="Times New Roman"/>
          <w:sz w:val="24"/>
          <w:szCs w:val="24"/>
          <w:lang w:val="en-US" w:eastAsia="bg-BG"/>
        </w:rPr>
        <w:t>регистрирано</w:t>
      </w:r>
      <w:proofErr w:type="spellEnd"/>
      <w:r w:rsidRPr="00795815">
        <w:rPr>
          <w:rFonts w:ascii="Times New Roman" w:eastAsia="Times New Roman" w:hAnsi="Times New Roman" w:cs="Times New Roman"/>
          <w:sz w:val="24"/>
          <w:szCs w:val="24"/>
          <w:lang w:val="en-US" w:eastAsia="bg-BG"/>
        </w:rPr>
        <w:t xml:space="preserve"> в </w:t>
      </w:r>
      <w:proofErr w:type="spellStart"/>
      <w:r w:rsidRPr="00795815">
        <w:rPr>
          <w:rFonts w:ascii="Times New Roman" w:eastAsia="Times New Roman" w:hAnsi="Times New Roman" w:cs="Times New Roman"/>
          <w:sz w:val="24"/>
          <w:szCs w:val="24"/>
          <w:lang w:val="en-US" w:eastAsia="bg-BG"/>
        </w:rPr>
        <w:t>юрисдикция</w:t>
      </w:r>
      <w:proofErr w:type="spellEnd"/>
      <w:r w:rsidRPr="00795815">
        <w:rPr>
          <w:rFonts w:ascii="Times New Roman" w:eastAsia="Times New Roman" w:hAnsi="Times New Roman" w:cs="Times New Roman"/>
          <w:sz w:val="24"/>
          <w:szCs w:val="24"/>
          <w:lang w:val="en-US" w:eastAsia="bg-BG"/>
        </w:rPr>
        <w:t xml:space="preserve"> с </w:t>
      </w:r>
      <w:proofErr w:type="spellStart"/>
      <w:r w:rsidRPr="00795815">
        <w:rPr>
          <w:rFonts w:ascii="Times New Roman" w:eastAsia="Times New Roman" w:hAnsi="Times New Roman" w:cs="Times New Roman"/>
          <w:sz w:val="24"/>
          <w:szCs w:val="24"/>
          <w:lang w:val="en-US" w:eastAsia="bg-BG"/>
        </w:rPr>
        <w:t>преференциален</w:t>
      </w:r>
      <w:proofErr w:type="spellEnd"/>
      <w:r w:rsidRPr="00795815">
        <w:rPr>
          <w:rFonts w:ascii="Times New Roman" w:eastAsia="Times New Roman" w:hAnsi="Times New Roman" w:cs="Times New Roman"/>
          <w:sz w:val="24"/>
          <w:szCs w:val="24"/>
          <w:lang w:val="en-US" w:eastAsia="bg-BG"/>
        </w:rPr>
        <w:t xml:space="preserve"> </w:t>
      </w:r>
      <w:proofErr w:type="spellStart"/>
      <w:r w:rsidRPr="00795815">
        <w:rPr>
          <w:rFonts w:ascii="Times New Roman" w:eastAsia="Times New Roman" w:hAnsi="Times New Roman" w:cs="Times New Roman"/>
          <w:sz w:val="24"/>
          <w:szCs w:val="24"/>
          <w:lang w:val="en-US" w:eastAsia="bg-BG"/>
        </w:rPr>
        <w:t>данъчен</w:t>
      </w:r>
      <w:proofErr w:type="spellEnd"/>
      <w:r w:rsidRPr="00795815">
        <w:rPr>
          <w:rFonts w:ascii="Times New Roman" w:eastAsia="Times New Roman" w:hAnsi="Times New Roman" w:cs="Times New Roman"/>
          <w:sz w:val="24"/>
          <w:szCs w:val="24"/>
          <w:lang w:val="en-US" w:eastAsia="bg-BG"/>
        </w:rPr>
        <w:t xml:space="preserve"> </w:t>
      </w:r>
      <w:proofErr w:type="spellStart"/>
      <w:r w:rsidRPr="00795815">
        <w:rPr>
          <w:rFonts w:ascii="Times New Roman" w:eastAsia="Times New Roman" w:hAnsi="Times New Roman" w:cs="Times New Roman"/>
          <w:sz w:val="24"/>
          <w:szCs w:val="24"/>
          <w:lang w:val="en-US" w:eastAsia="bg-BG"/>
        </w:rPr>
        <w:t>режим</w:t>
      </w:r>
      <w:proofErr w:type="spellEnd"/>
      <w:r w:rsidRPr="00795815">
        <w:rPr>
          <w:rFonts w:ascii="Times New Roman" w:eastAsia="Times New Roman" w:hAnsi="Times New Roman" w:cs="Times New Roman"/>
          <w:sz w:val="24"/>
          <w:szCs w:val="24"/>
          <w:lang w:val="en-US" w:eastAsia="bg-BG"/>
        </w:rPr>
        <w:t xml:space="preserve"> и </w:t>
      </w:r>
      <w:proofErr w:type="spellStart"/>
      <w:r w:rsidRPr="00795815">
        <w:rPr>
          <w:rFonts w:ascii="Times New Roman" w:eastAsia="Times New Roman" w:hAnsi="Times New Roman" w:cs="Times New Roman"/>
          <w:sz w:val="24"/>
          <w:szCs w:val="24"/>
          <w:lang w:val="en-US" w:eastAsia="bg-BG"/>
        </w:rPr>
        <w:t>свързаните</w:t>
      </w:r>
      <w:proofErr w:type="spellEnd"/>
      <w:r w:rsidRPr="00795815">
        <w:rPr>
          <w:rFonts w:ascii="Times New Roman" w:eastAsia="Times New Roman" w:hAnsi="Times New Roman" w:cs="Times New Roman"/>
          <w:sz w:val="24"/>
          <w:szCs w:val="24"/>
          <w:lang w:val="en-US" w:eastAsia="bg-BG"/>
        </w:rPr>
        <w:t xml:space="preserve"> с </w:t>
      </w:r>
      <w:proofErr w:type="spellStart"/>
      <w:r w:rsidRPr="00795815">
        <w:rPr>
          <w:rFonts w:ascii="Times New Roman" w:eastAsia="Times New Roman" w:hAnsi="Times New Roman" w:cs="Times New Roman"/>
          <w:sz w:val="24"/>
          <w:szCs w:val="24"/>
          <w:lang w:val="en-US" w:eastAsia="bg-BG"/>
        </w:rPr>
        <w:t>него</w:t>
      </w:r>
      <w:proofErr w:type="spellEnd"/>
      <w:r w:rsidRPr="00795815">
        <w:rPr>
          <w:rFonts w:ascii="Times New Roman" w:eastAsia="Times New Roman" w:hAnsi="Times New Roman" w:cs="Times New Roman"/>
          <w:sz w:val="24"/>
          <w:szCs w:val="24"/>
          <w:lang w:val="en-US" w:eastAsia="bg-BG"/>
        </w:rPr>
        <w:t xml:space="preserve"> </w:t>
      </w:r>
      <w:proofErr w:type="spellStart"/>
      <w:r w:rsidRPr="00795815">
        <w:rPr>
          <w:rFonts w:ascii="Times New Roman" w:eastAsia="Times New Roman" w:hAnsi="Times New Roman" w:cs="Times New Roman"/>
          <w:sz w:val="24"/>
          <w:szCs w:val="24"/>
          <w:lang w:val="en-US" w:eastAsia="bg-BG"/>
        </w:rPr>
        <w:t>лица</w:t>
      </w:r>
      <w:proofErr w:type="spellEnd"/>
      <w:r w:rsidRPr="00795815">
        <w:rPr>
          <w:rFonts w:ascii="Times New Roman" w:eastAsia="Times New Roman" w:hAnsi="Times New Roman" w:cs="Times New Roman"/>
          <w:sz w:val="24"/>
          <w:szCs w:val="24"/>
          <w:lang w:val="en-US" w:eastAsia="bg-BG"/>
        </w:rPr>
        <w:t xml:space="preserve">, </w:t>
      </w:r>
      <w:proofErr w:type="spellStart"/>
      <w:r w:rsidRPr="00795815">
        <w:rPr>
          <w:rFonts w:ascii="Times New Roman" w:eastAsia="Times New Roman" w:hAnsi="Times New Roman" w:cs="Times New Roman"/>
          <w:sz w:val="24"/>
          <w:szCs w:val="24"/>
          <w:lang w:val="en-US" w:eastAsia="bg-BG"/>
        </w:rPr>
        <w:t>включително</w:t>
      </w:r>
      <w:proofErr w:type="spellEnd"/>
      <w:r w:rsidRPr="00795815">
        <w:rPr>
          <w:rFonts w:ascii="Times New Roman" w:eastAsia="Times New Roman" w:hAnsi="Times New Roman" w:cs="Times New Roman"/>
          <w:sz w:val="24"/>
          <w:szCs w:val="24"/>
          <w:lang w:val="en-US" w:eastAsia="bg-BG"/>
        </w:rPr>
        <w:t xml:space="preserve"> и </w:t>
      </w:r>
      <w:proofErr w:type="spellStart"/>
      <w:r w:rsidRPr="00795815">
        <w:rPr>
          <w:rFonts w:ascii="Times New Roman" w:eastAsia="Times New Roman" w:hAnsi="Times New Roman" w:cs="Times New Roman"/>
          <w:sz w:val="24"/>
          <w:szCs w:val="24"/>
          <w:lang w:val="en-US" w:eastAsia="bg-BG"/>
        </w:rPr>
        <w:t>чрез</w:t>
      </w:r>
      <w:proofErr w:type="spellEnd"/>
      <w:r w:rsidRPr="00795815">
        <w:rPr>
          <w:rFonts w:ascii="Times New Roman" w:eastAsia="Times New Roman" w:hAnsi="Times New Roman" w:cs="Times New Roman"/>
          <w:sz w:val="24"/>
          <w:szCs w:val="24"/>
          <w:lang w:val="en-US" w:eastAsia="bg-BG"/>
        </w:rPr>
        <w:t xml:space="preserve"> </w:t>
      </w:r>
      <w:proofErr w:type="spellStart"/>
      <w:r w:rsidRPr="00795815">
        <w:rPr>
          <w:rFonts w:ascii="Times New Roman" w:eastAsia="Times New Roman" w:hAnsi="Times New Roman" w:cs="Times New Roman"/>
          <w:sz w:val="24"/>
          <w:szCs w:val="24"/>
          <w:lang w:val="en-US" w:eastAsia="bg-BG"/>
        </w:rPr>
        <w:t>гражданско</w:t>
      </w:r>
      <w:proofErr w:type="spellEnd"/>
      <w:r w:rsidRPr="00795815">
        <w:rPr>
          <w:rFonts w:ascii="Times New Roman" w:eastAsia="Times New Roman" w:hAnsi="Times New Roman" w:cs="Times New Roman"/>
          <w:sz w:val="24"/>
          <w:szCs w:val="24"/>
          <w:lang w:val="en-US" w:eastAsia="bg-BG"/>
        </w:rPr>
        <w:t xml:space="preserve"> </w:t>
      </w:r>
      <w:proofErr w:type="spellStart"/>
      <w:r w:rsidRPr="00795815">
        <w:rPr>
          <w:rFonts w:ascii="Times New Roman" w:eastAsia="Times New Roman" w:hAnsi="Times New Roman" w:cs="Times New Roman"/>
          <w:sz w:val="24"/>
          <w:szCs w:val="24"/>
          <w:lang w:val="en-US" w:eastAsia="bg-BG"/>
        </w:rPr>
        <w:t>дружество</w:t>
      </w:r>
      <w:proofErr w:type="spellEnd"/>
      <w:r w:rsidRPr="00795815">
        <w:rPr>
          <w:rFonts w:ascii="Times New Roman" w:eastAsia="Times New Roman" w:hAnsi="Times New Roman" w:cs="Times New Roman"/>
          <w:sz w:val="24"/>
          <w:szCs w:val="24"/>
          <w:lang w:val="en-US" w:eastAsia="bg-BG"/>
        </w:rPr>
        <w:t xml:space="preserve"> /</w:t>
      </w:r>
      <w:proofErr w:type="spellStart"/>
      <w:r w:rsidRPr="00795815">
        <w:rPr>
          <w:rFonts w:ascii="Times New Roman" w:eastAsia="Times New Roman" w:hAnsi="Times New Roman" w:cs="Times New Roman"/>
          <w:sz w:val="24"/>
          <w:szCs w:val="24"/>
          <w:lang w:val="en-US" w:eastAsia="bg-BG"/>
        </w:rPr>
        <w:t>консорциум</w:t>
      </w:r>
      <w:proofErr w:type="spellEnd"/>
      <w:r w:rsidRPr="00795815">
        <w:rPr>
          <w:rFonts w:ascii="Times New Roman" w:eastAsia="Times New Roman" w:hAnsi="Times New Roman" w:cs="Times New Roman"/>
          <w:sz w:val="24"/>
          <w:szCs w:val="24"/>
          <w:lang w:val="en-US" w:eastAsia="bg-BG"/>
        </w:rPr>
        <w:t xml:space="preserve">, в </w:t>
      </w:r>
      <w:proofErr w:type="spellStart"/>
      <w:r w:rsidRPr="00795815">
        <w:rPr>
          <w:rFonts w:ascii="Times New Roman" w:eastAsia="Times New Roman" w:hAnsi="Times New Roman" w:cs="Times New Roman"/>
          <w:sz w:val="24"/>
          <w:szCs w:val="24"/>
          <w:lang w:val="en-US" w:eastAsia="bg-BG"/>
        </w:rPr>
        <w:t>което</w:t>
      </w:r>
      <w:proofErr w:type="spellEnd"/>
      <w:r w:rsidRPr="00795815">
        <w:rPr>
          <w:rFonts w:ascii="Times New Roman" w:eastAsia="Times New Roman" w:hAnsi="Times New Roman" w:cs="Times New Roman"/>
          <w:sz w:val="24"/>
          <w:szCs w:val="24"/>
          <w:lang w:val="en-US" w:eastAsia="bg-BG"/>
        </w:rPr>
        <w:t xml:space="preserve"> </w:t>
      </w:r>
      <w:proofErr w:type="spellStart"/>
      <w:r w:rsidRPr="00795815">
        <w:rPr>
          <w:rFonts w:ascii="Times New Roman" w:eastAsia="Times New Roman" w:hAnsi="Times New Roman" w:cs="Times New Roman"/>
          <w:sz w:val="24"/>
          <w:szCs w:val="24"/>
          <w:lang w:val="en-US" w:eastAsia="bg-BG"/>
        </w:rPr>
        <w:t>участва</w:t>
      </w:r>
      <w:proofErr w:type="spellEnd"/>
      <w:r w:rsidRPr="00795815">
        <w:rPr>
          <w:rFonts w:ascii="Times New Roman" w:eastAsia="Times New Roman" w:hAnsi="Times New Roman" w:cs="Times New Roman"/>
          <w:sz w:val="24"/>
          <w:szCs w:val="24"/>
          <w:lang w:val="en-US" w:eastAsia="bg-BG"/>
        </w:rPr>
        <w:t xml:space="preserve"> </w:t>
      </w:r>
      <w:proofErr w:type="spellStart"/>
      <w:r w:rsidRPr="00795815">
        <w:rPr>
          <w:rFonts w:ascii="Times New Roman" w:eastAsia="Times New Roman" w:hAnsi="Times New Roman" w:cs="Times New Roman"/>
          <w:sz w:val="24"/>
          <w:szCs w:val="24"/>
          <w:lang w:val="en-US" w:eastAsia="bg-BG"/>
        </w:rPr>
        <w:t>дружеството</w:t>
      </w:r>
      <w:proofErr w:type="spellEnd"/>
      <w:r w:rsidRPr="00795815">
        <w:rPr>
          <w:rFonts w:ascii="Times New Roman" w:eastAsia="Times New Roman" w:hAnsi="Times New Roman" w:cs="Times New Roman"/>
          <w:sz w:val="24"/>
          <w:szCs w:val="24"/>
          <w:lang w:val="en-US" w:eastAsia="bg-BG"/>
        </w:rPr>
        <w:t xml:space="preserve">, </w:t>
      </w:r>
      <w:proofErr w:type="spellStart"/>
      <w:r w:rsidRPr="00795815">
        <w:rPr>
          <w:rFonts w:ascii="Times New Roman" w:eastAsia="Times New Roman" w:hAnsi="Times New Roman" w:cs="Times New Roman"/>
          <w:sz w:val="24"/>
          <w:szCs w:val="24"/>
          <w:lang w:val="en-US" w:eastAsia="bg-BG"/>
        </w:rPr>
        <w:t>регистрирано</w:t>
      </w:r>
      <w:proofErr w:type="spellEnd"/>
      <w:r w:rsidRPr="00795815">
        <w:rPr>
          <w:rFonts w:ascii="Times New Roman" w:eastAsia="Times New Roman" w:hAnsi="Times New Roman" w:cs="Times New Roman"/>
          <w:sz w:val="24"/>
          <w:szCs w:val="24"/>
          <w:lang w:val="en-US" w:eastAsia="bg-BG"/>
        </w:rPr>
        <w:t xml:space="preserve"> в </w:t>
      </w:r>
      <w:proofErr w:type="spellStart"/>
      <w:r w:rsidRPr="00795815">
        <w:rPr>
          <w:rFonts w:ascii="Times New Roman" w:eastAsia="Times New Roman" w:hAnsi="Times New Roman" w:cs="Times New Roman"/>
          <w:sz w:val="24"/>
          <w:szCs w:val="24"/>
          <w:lang w:val="en-US" w:eastAsia="bg-BG"/>
        </w:rPr>
        <w:t>юрисдикция</w:t>
      </w:r>
      <w:proofErr w:type="spellEnd"/>
      <w:r w:rsidRPr="00795815">
        <w:rPr>
          <w:rFonts w:ascii="Times New Roman" w:eastAsia="Times New Roman" w:hAnsi="Times New Roman" w:cs="Times New Roman"/>
          <w:sz w:val="24"/>
          <w:szCs w:val="24"/>
          <w:lang w:val="en-US" w:eastAsia="bg-BG"/>
        </w:rPr>
        <w:t xml:space="preserve"> с </w:t>
      </w:r>
      <w:proofErr w:type="spellStart"/>
      <w:r w:rsidRPr="00795815">
        <w:rPr>
          <w:rFonts w:ascii="Times New Roman" w:eastAsia="Times New Roman" w:hAnsi="Times New Roman" w:cs="Times New Roman"/>
          <w:sz w:val="24"/>
          <w:szCs w:val="24"/>
          <w:lang w:val="en-US" w:eastAsia="bg-BG"/>
        </w:rPr>
        <w:t>преференциален</w:t>
      </w:r>
      <w:proofErr w:type="spellEnd"/>
      <w:r w:rsidRPr="00795815">
        <w:rPr>
          <w:rFonts w:ascii="Times New Roman" w:eastAsia="Times New Roman" w:hAnsi="Times New Roman" w:cs="Times New Roman"/>
          <w:sz w:val="24"/>
          <w:szCs w:val="24"/>
          <w:lang w:val="en-US" w:eastAsia="bg-BG"/>
        </w:rPr>
        <w:t xml:space="preserve"> </w:t>
      </w:r>
      <w:proofErr w:type="spellStart"/>
      <w:r w:rsidRPr="00186754">
        <w:rPr>
          <w:rFonts w:ascii="Times New Roman" w:eastAsia="Times New Roman" w:hAnsi="Times New Roman" w:cs="Times New Roman"/>
          <w:sz w:val="24"/>
          <w:szCs w:val="24"/>
          <w:lang w:val="en-US" w:eastAsia="bg-BG"/>
        </w:rPr>
        <w:t>данъчен</w:t>
      </w:r>
      <w:proofErr w:type="spellEnd"/>
      <w:r w:rsidRPr="00186754">
        <w:rPr>
          <w:rFonts w:ascii="Times New Roman" w:eastAsia="Times New Roman" w:hAnsi="Times New Roman" w:cs="Times New Roman"/>
          <w:sz w:val="24"/>
          <w:szCs w:val="24"/>
          <w:lang w:val="en-US" w:eastAsia="bg-BG"/>
        </w:rPr>
        <w:t xml:space="preserve"> </w:t>
      </w:r>
      <w:proofErr w:type="spellStart"/>
      <w:r w:rsidRPr="00186754">
        <w:rPr>
          <w:rFonts w:ascii="Times New Roman" w:eastAsia="Times New Roman" w:hAnsi="Times New Roman" w:cs="Times New Roman"/>
          <w:sz w:val="24"/>
          <w:szCs w:val="24"/>
          <w:lang w:val="en-US" w:eastAsia="bg-BG"/>
        </w:rPr>
        <w:t>режим</w:t>
      </w:r>
      <w:proofErr w:type="spellEnd"/>
      <w:r w:rsidRPr="00186754">
        <w:rPr>
          <w:rFonts w:ascii="Times New Roman" w:eastAsia="Times New Roman" w:hAnsi="Times New Roman" w:cs="Times New Roman"/>
          <w:sz w:val="24"/>
          <w:szCs w:val="24"/>
          <w:lang w:val="en-US" w:eastAsia="bg-BG"/>
        </w:rPr>
        <w:t>.</w:t>
      </w:r>
      <w:proofErr w:type="gramEnd"/>
      <w:r w:rsidRPr="00186754">
        <w:rPr>
          <w:rFonts w:ascii="Times New Roman" w:eastAsia="Times New Roman" w:hAnsi="Times New Roman" w:cs="Times New Roman"/>
          <w:sz w:val="24"/>
          <w:szCs w:val="24"/>
          <w:lang w:val="en-US" w:eastAsia="bg-BG"/>
        </w:rPr>
        <w:t xml:space="preserve"> </w:t>
      </w:r>
      <w:proofErr w:type="spellStart"/>
      <w:proofErr w:type="gramStart"/>
      <w:r w:rsidRPr="00186754">
        <w:rPr>
          <w:rFonts w:ascii="Times New Roman" w:eastAsia="Times New Roman" w:hAnsi="Times New Roman" w:cs="Times New Roman"/>
          <w:sz w:val="24"/>
          <w:szCs w:val="24"/>
          <w:lang w:val="en-US" w:eastAsia="bg-BG"/>
        </w:rPr>
        <w:t>Участникът</w:t>
      </w:r>
      <w:proofErr w:type="spellEnd"/>
      <w:r w:rsidRPr="00186754">
        <w:rPr>
          <w:rFonts w:ascii="Times New Roman" w:eastAsia="Times New Roman" w:hAnsi="Times New Roman" w:cs="Times New Roman"/>
          <w:sz w:val="24"/>
          <w:szCs w:val="24"/>
          <w:lang w:val="en-US" w:eastAsia="bg-BG"/>
        </w:rPr>
        <w:t xml:space="preserve"> </w:t>
      </w:r>
      <w:proofErr w:type="spellStart"/>
      <w:r w:rsidRPr="00186754">
        <w:rPr>
          <w:rFonts w:ascii="Times New Roman" w:eastAsia="Times New Roman" w:hAnsi="Times New Roman" w:cs="Times New Roman"/>
          <w:sz w:val="24"/>
          <w:szCs w:val="24"/>
          <w:lang w:val="en-US" w:eastAsia="bg-BG"/>
        </w:rPr>
        <w:t>следва</w:t>
      </w:r>
      <w:proofErr w:type="spellEnd"/>
      <w:r w:rsidRPr="00186754">
        <w:rPr>
          <w:rFonts w:ascii="Times New Roman" w:eastAsia="Times New Roman" w:hAnsi="Times New Roman" w:cs="Times New Roman"/>
          <w:sz w:val="24"/>
          <w:szCs w:val="24"/>
          <w:lang w:val="en-US" w:eastAsia="bg-BG"/>
        </w:rPr>
        <w:t xml:space="preserve"> </w:t>
      </w:r>
      <w:proofErr w:type="spellStart"/>
      <w:r w:rsidRPr="00186754">
        <w:rPr>
          <w:rFonts w:ascii="Times New Roman" w:eastAsia="Times New Roman" w:hAnsi="Times New Roman" w:cs="Times New Roman"/>
          <w:sz w:val="24"/>
          <w:szCs w:val="24"/>
          <w:lang w:val="en-US" w:eastAsia="bg-BG"/>
        </w:rPr>
        <w:t>да</w:t>
      </w:r>
      <w:proofErr w:type="spellEnd"/>
      <w:r w:rsidRPr="00186754">
        <w:rPr>
          <w:rFonts w:ascii="Times New Roman" w:eastAsia="Times New Roman" w:hAnsi="Times New Roman" w:cs="Times New Roman"/>
          <w:sz w:val="24"/>
          <w:szCs w:val="24"/>
          <w:lang w:val="en-US" w:eastAsia="bg-BG"/>
        </w:rPr>
        <w:t xml:space="preserve"> </w:t>
      </w:r>
      <w:proofErr w:type="spellStart"/>
      <w:r w:rsidRPr="00186754">
        <w:rPr>
          <w:rFonts w:ascii="Times New Roman" w:eastAsia="Times New Roman" w:hAnsi="Times New Roman" w:cs="Times New Roman"/>
          <w:sz w:val="24"/>
          <w:szCs w:val="24"/>
          <w:lang w:val="en-US" w:eastAsia="bg-BG"/>
        </w:rPr>
        <w:t>попълни</w:t>
      </w:r>
      <w:proofErr w:type="spellEnd"/>
      <w:r w:rsidRPr="00186754">
        <w:rPr>
          <w:rFonts w:ascii="Times New Roman" w:eastAsia="Times New Roman" w:hAnsi="Times New Roman" w:cs="Times New Roman"/>
          <w:sz w:val="24"/>
          <w:szCs w:val="24"/>
          <w:lang w:val="en-US" w:eastAsia="bg-BG"/>
        </w:rPr>
        <w:t xml:space="preserve"> </w:t>
      </w:r>
      <w:proofErr w:type="spellStart"/>
      <w:r w:rsidRPr="00186754">
        <w:rPr>
          <w:rFonts w:ascii="Times New Roman" w:eastAsia="Times New Roman" w:hAnsi="Times New Roman" w:cs="Times New Roman"/>
          <w:sz w:val="24"/>
          <w:szCs w:val="24"/>
          <w:lang w:val="en-US" w:eastAsia="bg-BG"/>
        </w:rPr>
        <w:t>Декларация</w:t>
      </w:r>
      <w:proofErr w:type="spellEnd"/>
      <w:r w:rsidRPr="00186754">
        <w:rPr>
          <w:rFonts w:ascii="Times New Roman" w:eastAsia="Times New Roman" w:hAnsi="Times New Roman" w:cs="Times New Roman"/>
          <w:sz w:val="24"/>
          <w:szCs w:val="24"/>
          <w:lang w:val="en-US" w:eastAsia="bg-BG"/>
        </w:rPr>
        <w:t xml:space="preserve"> </w:t>
      </w:r>
      <w:proofErr w:type="spellStart"/>
      <w:r w:rsidRPr="00186754">
        <w:rPr>
          <w:rFonts w:ascii="Times New Roman" w:eastAsia="Times New Roman" w:hAnsi="Times New Roman" w:cs="Times New Roman"/>
          <w:sz w:val="24"/>
          <w:szCs w:val="24"/>
          <w:lang w:val="en-US" w:eastAsia="bg-BG"/>
        </w:rPr>
        <w:t>за</w:t>
      </w:r>
      <w:proofErr w:type="spellEnd"/>
      <w:r w:rsidRPr="00186754">
        <w:rPr>
          <w:rFonts w:ascii="Times New Roman" w:eastAsia="Times New Roman" w:hAnsi="Times New Roman" w:cs="Times New Roman"/>
          <w:sz w:val="24"/>
          <w:szCs w:val="24"/>
          <w:lang w:val="en-US" w:eastAsia="bg-BG"/>
        </w:rPr>
        <w:t xml:space="preserve"> </w:t>
      </w:r>
      <w:proofErr w:type="spellStart"/>
      <w:r w:rsidRPr="00186754">
        <w:rPr>
          <w:rFonts w:ascii="Times New Roman" w:eastAsia="Times New Roman" w:hAnsi="Times New Roman" w:cs="Times New Roman"/>
          <w:sz w:val="24"/>
          <w:szCs w:val="24"/>
          <w:lang w:val="en-US" w:eastAsia="bg-BG"/>
        </w:rPr>
        <w:t>липсата</w:t>
      </w:r>
      <w:proofErr w:type="spellEnd"/>
      <w:r w:rsidRPr="00186754">
        <w:rPr>
          <w:rFonts w:ascii="Times New Roman" w:eastAsia="Times New Roman" w:hAnsi="Times New Roman" w:cs="Times New Roman"/>
          <w:sz w:val="24"/>
          <w:szCs w:val="24"/>
          <w:lang w:val="en-US" w:eastAsia="bg-BG"/>
        </w:rPr>
        <w:t xml:space="preserve"> </w:t>
      </w:r>
      <w:proofErr w:type="spellStart"/>
      <w:r w:rsidRPr="00186754">
        <w:rPr>
          <w:rFonts w:ascii="Times New Roman" w:eastAsia="Times New Roman" w:hAnsi="Times New Roman" w:cs="Times New Roman"/>
          <w:sz w:val="24"/>
          <w:szCs w:val="24"/>
          <w:lang w:val="en-US" w:eastAsia="bg-BG"/>
        </w:rPr>
        <w:t>на</w:t>
      </w:r>
      <w:proofErr w:type="spellEnd"/>
      <w:r w:rsidRPr="00186754">
        <w:rPr>
          <w:rFonts w:ascii="Times New Roman" w:eastAsia="Times New Roman" w:hAnsi="Times New Roman" w:cs="Times New Roman"/>
          <w:sz w:val="24"/>
          <w:szCs w:val="24"/>
          <w:lang w:val="en-US" w:eastAsia="bg-BG"/>
        </w:rPr>
        <w:t xml:space="preserve"> </w:t>
      </w:r>
      <w:proofErr w:type="spellStart"/>
      <w:r w:rsidRPr="00186754">
        <w:rPr>
          <w:rFonts w:ascii="Times New Roman" w:eastAsia="Times New Roman" w:hAnsi="Times New Roman" w:cs="Times New Roman"/>
          <w:sz w:val="24"/>
          <w:szCs w:val="24"/>
          <w:lang w:val="en-US" w:eastAsia="bg-BG"/>
        </w:rPr>
        <w:t>основания</w:t>
      </w:r>
      <w:proofErr w:type="spellEnd"/>
      <w:r w:rsidRPr="00186754">
        <w:rPr>
          <w:rFonts w:ascii="Times New Roman" w:eastAsia="Times New Roman" w:hAnsi="Times New Roman" w:cs="Times New Roman"/>
          <w:sz w:val="24"/>
          <w:szCs w:val="24"/>
          <w:lang w:val="en-US" w:eastAsia="bg-BG"/>
        </w:rPr>
        <w:t xml:space="preserve"> </w:t>
      </w:r>
      <w:proofErr w:type="spellStart"/>
      <w:r w:rsidRPr="00186754">
        <w:rPr>
          <w:rFonts w:ascii="Times New Roman" w:eastAsia="Times New Roman" w:hAnsi="Times New Roman" w:cs="Times New Roman"/>
          <w:sz w:val="24"/>
          <w:szCs w:val="24"/>
          <w:lang w:val="en-US" w:eastAsia="bg-BG"/>
        </w:rPr>
        <w:t>по</w:t>
      </w:r>
      <w:proofErr w:type="spellEnd"/>
      <w:r w:rsidRPr="00186754">
        <w:rPr>
          <w:rFonts w:ascii="Times New Roman" w:eastAsia="Times New Roman" w:hAnsi="Times New Roman" w:cs="Times New Roman"/>
          <w:sz w:val="24"/>
          <w:szCs w:val="24"/>
          <w:lang w:val="en-US" w:eastAsia="bg-BG"/>
        </w:rPr>
        <w:t xml:space="preserve"> </w:t>
      </w:r>
      <w:proofErr w:type="spellStart"/>
      <w:r w:rsidRPr="00186754">
        <w:rPr>
          <w:rFonts w:ascii="Times New Roman" w:eastAsia="Times New Roman" w:hAnsi="Times New Roman" w:cs="Times New Roman"/>
          <w:sz w:val="24"/>
          <w:szCs w:val="24"/>
          <w:lang w:val="en-US" w:eastAsia="bg-BG"/>
        </w:rPr>
        <w:t>чл</w:t>
      </w:r>
      <w:proofErr w:type="spellEnd"/>
      <w:r w:rsidRPr="00186754">
        <w:rPr>
          <w:rFonts w:ascii="Times New Roman" w:eastAsia="Times New Roman" w:hAnsi="Times New Roman" w:cs="Times New Roman"/>
          <w:sz w:val="24"/>
          <w:szCs w:val="24"/>
          <w:lang w:val="en-US" w:eastAsia="bg-BG"/>
        </w:rPr>
        <w:t>.</w:t>
      </w:r>
      <w:proofErr w:type="gramEnd"/>
      <w:r w:rsidRPr="00186754">
        <w:rPr>
          <w:rFonts w:ascii="Times New Roman" w:eastAsia="Times New Roman" w:hAnsi="Times New Roman" w:cs="Times New Roman"/>
          <w:sz w:val="24"/>
          <w:szCs w:val="24"/>
          <w:lang w:val="en-US" w:eastAsia="bg-BG"/>
        </w:rPr>
        <w:t xml:space="preserve"> </w:t>
      </w:r>
      <w:proofErr w:type="gramStart"/>
      <w:r w:rsidRPr="00186754">
        <w:rPr>
          <w:rFonts w:ascii="Times New Roman" w:eastAsia="Times New Roman" w:hAnsi="Times New Roman" w:cs="Times New Roman"/>
          <w:sz w:val="24"/>
          <w:szCs w:val="24"/>
          <w:lang w:val="en-US" w:eastAsia="bg-BG"/>
        </w:rPr>
        <w:t xml:space="preserve">3, т. 8 </w:t>
      </w:r>
      <w:proofErr w:type="spellStart"/>
      <w:r w:rsidRPr="00186754">
        <w:rPr>
          <w:rFonts w:ascii="Times New Roman" w:eastAsia="Times New Roman" w:hAnsi="Times New Roman" w:cs="Times New Roman"/>
          <w:sz w:val="24"/>
          <w:szCs w:val="24"/>
          <w:lang w:val="en-US" w:eastAsia="bg-BG"/>
        </w:rPr>
        <w:t>от</w:t>
      </w:r>
      <w:proofErr w:type="spellEnd"/>
      <w:r w:rsidRPr="00186754">
        <w:rPr>
          <w:rFonts w:ascii="Times New Roman" w:eastAsia="Times New Roman" w:hAnsi="Times New Roman" w:cs="Times New Roman"/>
          <w:sz w:val="24"/>
          <w:szCs w:val="24"/>
          <w:lang w:val="en-US" w:eastAsia="bg-BG"/>
        </w:rPr>
        <w:t xml:space="preserve"> </w:t>
      </w:r>
      <w:proofErr w:type="spellStart"/>
      <w:r w:rsidRPr="00186754">
        <w:rPr>
          <w:rFonts w:ascii="Times New Roman" w:eastAsia="Times New Roman" w:hAnsi="Times New Roman" w:cs="Times New Roman"/>
          <w:sz w:val="24"/>
          <w:szCs w:val="24"/>
          <w:lang w:val="en-US" w:eastAsia="bg-BG"/>
        </w:rPr>
        <w:t>Закона</w:t>
      </w:r>
      <w:proofErr w:type="spellEnd"/>
      <w:r w:rsidRPr="00186754">
        <w:rPr>
          <w:rFonts w:ascii="Times New Roman" w:eastAsia="Times New Roman" w:hAnsi="Times New Roman" w:cs="Times New Roman"/>
          <w:sz w:val="24"/>
          <w:szCs w:val="24"/>
          <w:lang w:val="en-US" w:eastAsia="bg-BG"/>
        </w:rPr>
        <w:t xml:space="preserve"> </w:t>
      </w:r>
      <w:proofErr w:type="spellStart"/>
      <w:r w:rsidRPr="00186754">
        <w:rPr>
          <w:rFonts w:ascii="Times New Roman" w:eastAsia="Times New Roman" w:hAnsi="Times New Roman" w:cs="Times New Roman"/>
          <w:sz w:val="24"/>
          <w:szCs w:val="24"/>
          <w:lang w:val="en-US" w:eastAsia="bg-BG"/>
        </w:rPr>
        <w:t>за</w:t>
      </w:r>
      <w:proofErr w:type="spellEnd"/>
      <w:r w:rsidRPr="00186754">
        <w:rPr>
          <w:rFonts w:ascii="Times New Roman" w:eastAsia="Times New Roman" w:hAnsi="Times New Roman" w:cs="Times New Roman"/>
          <w:sz w:val="24"/>
          <w:szCs w:val="24"/>
          <w:lang w:val="en-US" w:eastAsia="bg-BG"/>
        </w:rPr>
        <w:t xml:space="preserve"> </w:t>
      </w:r>
      <w:proofErr w:type="spellStart"/>
      <w:r w:rsidRPr="00186754">
        <w:rPr>
          <w:rFonts w:ascii="Times New Roman" w:eastAsia="Times New Roman" w:hAnsi="Times New Roman" w:cs="Times New Roman"/>
          <w:sz w:val="24"/>
          <w:szCs w:val="24"/>
          <w:lang w:val="en-US" w:eastAsia="bg-BG"/>
        </w:rPr>
        <w:t>икономическите</w:t>
      </w:r>
      <w:proofErr w:type="spellEnd"/>
      <w:r w:rsidRPr="00186754">
        <w:rPr>
          <w:rFonts w:ascii="Times New Roman" w:eastAsia="Times New Roman" w:hAnsi="Times New Roman" w:cs="Times New Roman"/>
          <w:sz w:val="24"/>
          <w:szCs w:val="24"/>
          <w:lang w:val="en-US" w:eastAsia="bg-BG"/>
        </w:rPr>
        <w:t xml:space="preserve"> и </w:t>
      </w:r>
      <w:proofErr w:type="spellStart"/>
      <w:r w:rsidRPr="00186754">
        <w:rPr>
          <w:rFonts w:ascii="Times New Roman" w:eastAsia="Times New Roman" w:hAnsi="Times New Roman" w:cs="Times New Roman"/>
          <w:sz w:val="24"/>
          <w:szCs w:val="24"/>
          <w:lang w:val="en-US" w:eastAsia="bg-BG"/>
        </w:rPr>
        <w:t>финансовите</w:t>
      </w:r>
      <w:proofErr w:type="spellEnd"/>
      <w:r w:rsidRPr="00186754">
        <w:rPr>
          <w:rFonts w:ascii="Times New Roman" w:eastAsia="Times New Roman" w:hAnsi="Times New Roman" w:cs="Times New Roman"/>
          <w:sz w:val="24"/>
          <w:szCs w:val="24"/>
          <w:lang w:val="en-US" w:eastAsia="bg-BG"/>
        </w:rPr>
        <w:t xml:space="preserve"> </w:t>
      </w:r>
      <w:proofErr w:type="spellStart"/>
      <w:r w:rsidRPr="00186754">
        <w:rPr>
          <w:rFonts w:ascii="Times New Roman" w:eastAsia="Times New Roman" w:hAnsi="Times New Roman" w:cs="Times New Roman"/>
          <w:sz w:val="24"/>
          <w:szCs w:val="24"/>
          <w:lang w:val="en-US" w:eastAsia="bg-BG"/>
        </w:rPr>
        <w:t>отношения</w:t>
      </w:r>
      <w:proofErr w:type="spellEnd"/>
      <w:r w:rsidRPr="00186754">
        <w:rPr>
          <w:rFonts w:ascii="Times New Roman" w:eastAsia="Times New Roman" w:hAnsi="Times New Roman" w:cs="Times New Roman"/>
          <w:sz w:val="24"/>
          <w:szCs w:val="24"/>
          <w:lang w:val="en-US" w:eastAsia="bg-BG"/>
        </w:rPr>
        <w:t xml:space="preserve"> с </w:t>
      </w:r>
      <w:proofErr w:type="spellStart"/>
      <w:r w:rsidRPr="00186754">
        <w:rPr>
          <w:rFonts w:ascii="Times New Roman" w:eastAsia="Times New Roman" w:hAnsi="Times New Roman" w:cs="Times New Roman"/>
          <w:sz w:val="24"/>
          <w:szCs w:val="24"/>
          <w:lang w:val="en-US" w:eastAsia="bg-BG"/>
        </w:rPr>
        <w:t>дружествата</w:t>
      </w:r>
      <w:proofErr w:type="spellEnd"/>
      <w:r w:rsidRPr="00186754">
        <w:rPr>
          <w:rFonts w:ascii="Times New Roman" w:eastAsia="Times New Roman" w:hAnsi="Times New Roman" w:cs="Times New Roman"/>
          <w:sz w:val="24"/>
          <w:szCs w:val="24"/>
          <w:lang w:val="en-US" w:eastAsia="bg-BG"/>
        </w:rPr>
        <w:t xml:space="preserve">, </w:t>
      </w:r>
      <w:proofErr w:type="spellStart"/>
      <w:r w:rsidRPr="00186754">
        <w:rPr>
          <w:rFonts w:ascii="Times New Roman" w:eastAsia="Times New Roman" w:hAnsi="Times New Roman" w:cs="Times New Roman"/>
          <w:sz w:val="24"/>
          <w:szCs w:val="24"/>
          <w:lang w:val="en-US" w:eastAsia="bg-BG"/>
        </w:rPr>
        <w:t>регистрирани</w:t>
      </w:r>
      <w:proofErr w:type="spellEnd"/>
      <w:r w:rsidRPr="00186754">
        <w:rPr>
          <w:rFonts w:ascii="Times New Roman" w:eastAsia="Times New Roman" w:hAnsi="Times New Roman" w:cs="Times New Roman"/>
          <w:sz w:val="24"/>
          <w:szCs w:val="24"/>
          <w:lang w:val="en-US" w:eastAsia="bg-BG"/>
        </w:rPr>
        <w:t xml:space="preserve"> в </w:t>
      </w:r>
      <w:proofErr w:type="spellStart"/>
      <w:r w:rsidRPr="00186754">
        <w:rPr>
          <w:rFonts w:ascii="Times New Roman" w:eastAsia="Times New Roman" w:hAnsi="Times New Roman" w:cs="Times New Roman"/>
          <w:sz w:val="24"/>
          <w:szCs w:val="24"/>
          <w:lang w:val="en-US" w:eastAsia="bg-BG"/>
        </w:rPr>
        <w:lastRenderedPageBreak/>
        <w:t>юрисдикции</w:t>
      </w:r>
      <w:proofErr w:type="spellEnd"/>
      <w:r w:rsidRPr="00186754">
        <w:rPr>
          <w:rFonts w:ascii="Times New Roman" w:eastAsia="Times New Roman" w:hAnsi="Times New Roman" w:cs="Times New Roman"/>
          <w:sz w:val="24"/>
          <w:szCs w:val="24"/>
          <w:lang w:val="en-US" w:eastAsia="bg-BG"/>
        </w:rPr>
        <w:t xml:space="preserve"> с </w:t>
      </w:r>
      <w:proofErr w:type="spellStart"/>
      <w:r w:rsidRPr="00186754">
        <w:rPr>
          <w:rFonts w:ascii="Times New Roman" w:eastAsia="Times New Roman" w:hAnsi="Times New Roman" w:cs="Times New Roman"/>
          <w:sz w:val="24"/>
          <w:szCs w:val="24"/>
          <w:lang w:val="en-US" w:eastAsia="bg-BG"/>
        </w:rPr>
        <w:t>преференциален</w:t>
      </w:r>
      <w:proofErr w:type="spellEnd"/>
      <w:r w:rsidRPr="00186754">
        <w:rPr>
          <w:rFonts w:ascii="Times New Roman" w:eastAsia="Times New Roman" w:hAnsi="Times New Roman" w:cs="Times New Roman"/>
          <w:sz w:val="24"/>
          <w:szCs w:val="24"/>
          <w:lang w:val="en-US" w:eastAsia="bg-BG"/>
        </w:rPr>
        <w:t xml:space="preserve"> </w:t>
      </w:r>
      <w:proofErr w:type="spellStart"/>
      <w:r w:rsidRPr="00186754">
        <w:rPr>
          <w:rFonts w:ascii="Times New Roman" w:eastAsia="Times New Roman" w:hAnsi="Times New Roman" w:cs="Times New Roman"/>
          <w:sz w:val="24"/>
          <w:szCs w:val="24"/>
          <w:lang w:val="en-US" w:eastAsia="bg-BG"/>
        </w:rPr>
        <w:t>данъчен</w:t>
      </w:r>
      <w:proofErr w:type="spellEnd"/>
      <w:r w:rsidRPr="00186754">
        <w:rPr>
          <w:rFonts w:ascii="Times New Roman" w:eastAsia="Times New Roman" w:hAnsi="Times New Roman" w:cs="Times New Roman"/>
          <w:sz w:val="24"/>
          <w:szCs w:val="24"/>
          <w:lang w:val="en-US" w:eastAsia="bg-BG"/>
        </w:rPr>
        <w:t xml:space="preserve"> </w:t>
      </w:r>
      <w:proofErr w:type="spellStart"/>
      <w:r w:rsidRPr="00186754">
        <w:rPr>
          <w:rFonts w:ascii="Times New Roman" w:eastAsia="Times New Roman" w:hAnsi="Times New Roman" w:cs="Times New Roman"/>
          <w:sz w:val="24"/>
          <w:szCs w:val="24"/>
          <w:lang w:val="en-US" w:eastAsia="bg-BG"/>
        </w:rPr>
        <w:t>режим</w:t>
      </w:r>
      <w:proofErr w:type="spellEnd"/>
      <w:r w:rsidRPr="00186754">
        <w:rPr>
          <w:rFonts w:ascii="Times New Roman" w:eastAsia="Times New Roman" w:hAnsi="Times New Roman" w:cs="Times New Roman"/>
          <w:sz w:val="24"/>
          <w:szCs w:val="24"/>
          <w:lang w:val="en-US" w:eastAsia="bg-BG"/>
        </w:rPr>
        <w:t xml:space="preserve">, </w:t>
      </w:r>
      <w:r w:rsidRPr="00186754">
        <w:rPr>
          <w:rFonts w:ascii="Times New Roman" w:eastAsia="Times New Roman" w:hAnsi="Times New Roman" w:cs="Times New Roman"/>
          <w:sz w:val="24"/>
          <w:szCs w:val="24"/>
          <w:lang w:eastAsia="bg-BG"/>
        </w:rPr>
        <w:t>контролираните</w:t>
      </w:r>
      <w:r w:rsidRPr="00186754">
        <w:rPr>
          <w:rFonts w:ascii="Times New Roman" w:eastAsia="Times New Roman" w:hAnsi="Times New Roman" w:cs="Times New Roman"/>
          <w:sz w:val="24"/>
          <w:szCs w:val="24"/>
          <w:lang w:val="en-US" w:eastAsia="bg-BG"/>
        </w:rPr>
        <w:t xml:space="preserve"> с </w:t>
      </w:r>
      <w:proofErr w:type="spellStart"/>
      <w:r w:rsidRPr="00186754">
        <w:rPr>
          <w:rFonts w:ascii="Times New Roman" w:eastAsia="Times New Roman" w:hAnsi="Times New Roman" w:cs="Times New Roman"/>
          <w:sz w:val="24"/>
          <w:szCs w:val="24"/>
          <w:lang w:val="en-US" w:eastAsia="bg-BG"/>
        </w:rPr>
        <w:t>тях</w:t>
      </w:r>
      <w:proofErr w:type="spellEnd"/>
      <w:r w:rsidRPr="00186754">
        <w:rPr>
          <w:rFonts w:ascii="Times New Roman" w:eastAsia="Times New Roman" w:hAnsi="Times New Roman" w:cs="Times New Roman"/>
          <w:sz w:val="24"/>
          <w:szCs w:val="24"/>
          <w:lang w:val="en-US" w:eastAsia="bg-BG"/>
        </w:rPr>
        <w:t xml:space="preserve"> </w:t>
      </w:r>
      <w:proofErr w:type="spellStart"/>
      <w:r w:rsidRPr="00186754">
        <w:rPr>
          <w:rFonts w:ascii="Times New Roman" w:eastAsia="Times New Roman" w:hAnsi="Times New Roman" w:cs="Times New Roman"/>
          <w:sz w:val="24"/>
          <w:szCs w:val="24"/>
          <w:lang w:val="en-US" w:eastAsia="bg-BG"/>
        </w:rPr>
        <w:t>лица</w:t>
      </w:r>
      <w:proofErr w:type="spellEnd"/>
      <w:r w:rsidRPr="00186754">
        <w:rPr>
          <w:rFonts w:ascii="Times New Roman" w:eastAsia="Times New Roman" w:hAnsi="Times New Roman" w:cs="Times New Roman"/>
          <w:sz w:val="24"/>
          <w:szCs w:val="24"/>
          <w:lang w:val="en-US" w:eastAsia="bg-BG"/>
        </w:rPr>
        <w:t xml:space="preserve"> и </w:t>
      </w:r>
      <w:proofErr w:type="spellStart"/>
      <w:r w:rsidRPr="00186754">
        <w:rPr>
          <w:rFonts w:ascii="Times New Roman" w:eastAsia="Times New Roman" w:hAnsi="Times New Roman" w:cs="Times New Roman"/>
          <w:sz w:val="24"/>
          <w:szCs w:val="24"/>
          <w:lang w:val="en-US" w:eastAsia="bg-BG"/>
        </w:rPr>
        <w:t>техните</w:t>
      </w:r>
      <w:proofErr w:type="spellEnd"/>
      <w:r w:rsidRPr="00186754">
        <w:rPr>
          <w:rFonts w:ascii="Times New Roman" w:eastAsia="Times New Roman" w:hAnsi="Times New Roman" w:cs="Times New Roman"/>
          <w:sz w:val="24"/>
          <w:szCs w:val="24"/>
          <w:lang w:val="en-US" w:eastAsia="bg-BG"/>
        </w:rPr>
        <w:t xml:space="preserve"> </w:t>
      </w:r>
      <w:proofErr w:type="spellStart"/>
      <w:r w:rsidRPr="00186754">
        <w:rPr>
          <w:rFonts w:ascii="Times New Roman" w:eastAsia="Times New Roman" w:hAnsi="Times New Roman" w:cs="Times New Roman"/>
          <w:sz w:val="24"/>
          <w:szCs w:val="24"/>
          <w:lang w:val="en-US" w:eastAsia="bg-BG"/>
        </w:rPr>
        <w:t>действителни</w:t>
      </w:r>
      <w:proofErr w:type="spellEnd"/>
      <w:r w:rsidRPr="00186754">
        <w:rPr>
          <w:rFonts w:ascii="Times New Roman" w:eastAsia="Times New Roman" w:hAnsi="Times New Roman" w:cs="Times New Roman"/>
          <w:sz w:val="24"/>
          <w:szCs w:val="24"/>
          <w:lang w:val="en-US" w:eastAsia="bg-BG"/>
        </w:rPr>
        <w:t xml:space="preserve"> </w:t>
      </w:r>
      <w:proofErr w:type="spellStart"/>
      <w:r w:rsidRPr="00186754">
        <w:rPr>
          <w:rFonts w:ascii="Times New Roman" w:eastAsia="Times New Roman" w:hAnsi="Times New Roman" w:cs="Times New Roman"/>
          <w:sz w:val="24"/>
          <w:szCs w:val="24"/>
          <w:lang w:val="en-US" w:eastAsia="bg-BG"/>
        </w:rPr>
        <w:t>собственици</w:t>
      </w:r>
      <w:proofErr w:type="spellEnd"/>
      <w:r w:rsidRPr="00186754">
        <w:rPr>
          <w:rFonts w:ascii="Times New Roman" w:eastAsia="Times New Roman" w:hAnsi="Times New Roman" w:cs="Times New Roman"/>
          <w:sz w:val="24"/>
          <w:szCs w:val="24"/>
          <w:lang w:val="en-US" w:eastAsia="bg-BG"/>
        </w:rPr>
        <w:t xml:space="preserve"> – </w:t>
      </w:r>
      <w:proofErr w:type="spellStart"/>
      <w:r w:rsidRPr="00186754">
        <w:rPr>
          <w:rFonts w:ascii="Times New Roman" w:eastAsia="Times New Roman" w:hAnsi="Times New Roman" w:cs="Times New Roman"/>
          <w:sz w:val="24"/>
          <w:szCs w:val="24"/>
          <w:lang w:val="en-US" w:eastAsia="bg-BG"/>
        </w:rPr>
        <w:t>по</w:t>
      </w:r>
      <w:proofErr w:type="spellEnd"/>
      <w:r w:rsidRPr="00186754">
        <w:rPr>
          <w:rFonts w:ascii="Times New Roman" w:eastAsia="Times New Roman" w:hAnsi="Times New Roman" w:cs="Times New Roman"/>
          <w:sz w:val="24"/>
          <w:szCs w:val="24"/>
          <w:lang w:val="en-US" w:eastAsia="bg-BG"/>
        </w:rPr>
        <w:t xml:space="preserve"> </w:t>
      </w:r>
      <w:proofErr w:type="spellStart"/>
      <w:r w:rsidRPr="00186754">
        <w:rPr>
          <w:rFonts w:ascii="Times New Roman" w:eastAsia="Times New Roman" w:hAnsi="Times New Roman" w:cs="Times New Roman"/>
          <w:sz w:val="24"/>
          <w:szCs w:val="24"/>
          <w:lang w:val="en-US" w:eastAsia="bg-BG"/>
        </w:rPr>
        <w:t>образец</w:t>
      </w:r>
      <w:proofErr w:type="spellEnd"/>
      <w:r w:rsidRPr="00186754">
        <w:rPr>
          <w:rFonts w:ascii="Times New Roman" w:eastAsia="Times New Roman" w:hAnsi="Times New Roman" w:cs="Times New Roman"/>
          <w:sz w:val="24"/>
          <w:szCs w:val="24"/>
          <w:lang w:eastAsia="bg-BG"/>
        </w:rPr>
        <w:t>.</w:t>
      </w:r>
      <w:proofErr w:type="gramEnd"/>
    </w:p>
    <w:p w:rsidR="00AB69E1" w:rsidRPr="00795815" w:rsidRDefault="00AB69E1" w:rsidP="00AB69E1">
      <w:pPr>
        <w:spacing w:after="0" w:line="240" w:lineRule="auto"/>
        <w:ind w:firstLine="567"/>
        <w:jc w:val="both"/>
        <w:rPr>
          <w:rFonts w:ascii="Times New Roman" w:eastAsia="Times New Roman" w:hAnsi="Times New Roman" w:cs="Times New Roman"/>
          <w:sz w:val="24"/>
          <w:szCs w:val="24"/>
          <w:lang w:val="en-US" w:eastAsia="bg-BG"/>
        </w:rPr>
      </w:pPr>
      <w:proofErr w:type="spellStart"/>
      <w:r w:rsidRPr="00795815">
        <w:rPr>
          <w:rFonts w:ascii="Times New Roman" w:eastAsia="Times New Roman" w:hAnsi="Times New Roman" w:cs="Times New Roman"/>
          <w:sz w:val="24"/>
          <w:szCs w:val="24"/>
          <w:lang w:val="en-US" w:eastAsia="bg-BG"/>
        </w:rPr>
        <w:t>Не</w:t>
      </w:r>
      <w:proofErr w:type="spellEnd"/>
      <w:r w:rsidRPr="00795815">
        <w:rPr>
          <w:rFonts w:ascii="Times New Roman" w:eastAsia="Times New Roman" w:hAnsi="Times New Roman" w:cs="Times New Roman"/>
          <w:sz w:val="24"/>
          <w:szCs w:val="24"/>
          <w:lang w:val="en-US" w:eastAsia="bg-BG"/>
        </w:rPr>
        <w:t xml:space="preserve"> </w:t>
      </w:r>
      <w:proofErr w:type="spellStart"/>
      <w:r w:rsidRPr="00795815">
        <w:rPr>
          <w:rFonts w:ascii="Times New Roman" w:eastAsia="Times New Roman" w:hAnsi="Times New Roman" w:cs="Times New Roman"/>
          <w:sz w:val="24"/>
          <w:szCs w:val="24"/>
          <w:lang w:val="en-US" w:eastAsia="bg-BG"/>
        </w:rPr>
        <w:t>могат</w:t>
      </w:r>
      <w:proofErr w:type="spellEnd"/>
      <w:r w:rsidRPr="00795815">
        <w:rPr>
          <w:rFonts w:ascii="Times New Roman" w:eastAsia="Times New Roman" w:hAnsi="Times New Roman" w:cs="Times New Roman"/>
          <w:sz w:val="24"/>
          <w:szCs w:val="24"/>
          <w:lang w:val="en-US" w:eastAsia="bg-BG"/>
        </w:rPr>
        <w:t xml:space="preserve"> </w:t>
      </w:r>
      <w:proofErr w:type="spellStart"/>
      <w:r w:rsidRPr="00795815">
        <w:rPr>
          <w:rFonts w:ascii="Times New Roman" w:eastAsia="Times New Roman" w:hAnsi="Times New Roman" w:cs="Times New Roman"/>
          <w:sz w:val="24"/>
          <w:szCs w:val="24"/>
          <w:lang w:val="en-US" w:eastAsia="bg-BG"/>
        </w:rPr>
        <w:t>да</w:t>
      </w:r>
      <w:proofErr w:type="spellEnd"/>
      <w:r w:rsidRPr="00795815">
        <w:rPr>
          <w:rFonts w:ascii="Times New Roman" w:eastAsia="Times New Roman" w:hAnsi="Times New Roman" w:cs="Times New Roman"/>
          <w:sz w:val="24"/>
          <w:szCs w:val="24"/>
          <w:lang w:val="en-US" w:eastAsia="bg-BG"/>
        </w:rPr>
        <w:t xml:space="preserve"> </w:t>
      </w:r>
      <w:proofErr w:type="spellStart"/>
      <w:r w:rsidRPr="00795815">
        <w:rPr>
          <w:rFonts w:ascii="Times New Roman" w:eastAsia="Times New Roman" w:hAnsi="Times New Roman" w:cs="Times New Roman"/>
          <w:sz w:val="24"/>
          <w:szCs w:val="24"/>
          <w:lang w:val="en-US" w:eastAsia="bg-BG"/>
        </w:rPr>
        <w:t>участват</w:t>
      </w:r>
      <w:proofErr w:type="spellEnd"/>
      <w:r w:rsidRPr="00795815">
        <w:rPr>
          <w:rFonts w:ascii="Times New Roman" w:eastAsia="Times New Roman" w:hAnsi="Times New Roman" w:cs="Times New Roman"/>
          <w:sz w:val="24"/>
          <w:szCs w:val="24"/>
          <w:lang w:val="en-US" w:eastAsia="bg-BG"/>
        </w:rPr>
        <w:t xml:space="preserve"> в </w:t>
      </w:r>
      <w:proofErr w:type="spellStart"/>
      <w:r w:rsidRPr="00795815">
        <w:rPr>
          <w:rFonts w:ascii="Times New Roman" w:eastAsia="Times New Roman" w:hAnsi="Times New Roman" w:cs="Times New Roman"/>
          <w:sz w:val="24"/>
          <w:szCs w:val="24"/>
          <w:lang w:val="en-US" w:eastAsia="bg-BG"/>
        </w:rPr>
        <w:t>процедура</w:t>
      </w:r>
      <w:proofErr w:type="spellEnd"/>
      <w:r w:rsidRPr="00795815">
        <w:rPr>
          <w:rFonts w:ascii="Times New Roman" w:eastAsia="Times New Roman" w:hAnsi="Times New Roman" w:cs="Times New Roman"/>
          <w:sz w:val="24"/>
          <w:szCs w:val="24"/>
          <w:lang w:val="en-US" w:eastAsia="bg-BG"/>
        </w:rPr>
        <w:t xml:space="preserve"> </w:t>
      </w:r>
      <w:proofErr w:type="spellStart"/>
      <w:r w:rsidRPr="00795815">
        <w:rPr>
          <w:rFonts w:ascii="Times New Roman" w:eastAsia="Times New Roman" w:hAnsi="Times New Roman" w:cs="Times New Roman"/>
          <w:sz w:val="24"/>
          <w:szCs w:val="24"/>
          <w:lang w:val="en-US" w:eastAsia="bg-BG"/>
        </w:rPr>
        <w:t>участници</w:t>
      </w:r>
      <w:proofErr w:type="spellEnd"/>
      <w:r w:rsidRPr="00795815">
        <w:rPr>
          <w:rFonts w:ascii="Times New Roman" w:eastAsia="Times New Roman" w:hAnsi="Times New Roman" w:cs="Times New Roman"/>
          <w:sz w:val="24"/>
          <w:szCs w:val="24"/>
          <w:lang w:val="en-US" w:eastAsia="bg-BG"/>
        </w:rPr>
        <w:t>:</w:t>
      </w:r>
    </w:p>
    <w:p w:rsidR="00AB69E1" w:rsidRPr="00795815" w:rsidRDefault="00AB69E1" w:rsidP="00AB69E1">
      <w:pPr>
        <w:spacing w:after="0" w:line="240" w:lineRule="auto"/>
        <w:ind w:firstLine="567"/>
        <w:jc w:val="both"/>
        <w:rPr>
          <w:rFonts w:ascii="Times New Roman" w:eastAsia="Times New Roman" w:hAnsi="Times New Roman" w:cs="Times New Roman"/>
          <w:sz w:val="24"/>
          <w:szCs w:val="24"/>
          <w:lang w:val="en-US" w:eastAsia="bg-BG"/>
        </w:rPr>
      </w:pPr>
      <w:proofErr w:type="gramStart"/>
      <w:r w:rsidRPr="00795815">
        <w:rPr>
          <w:rFonts w:ascii="Times New Roman" w:eastAsia="Times New Roman" w:hAnsi="Times New Roman" w:cs="Times New Roman"/>
          <w:sz w:val="24"/>
          <w:szCs w:val="24"/>
          <w:lang w:val="en-US" w:eastAsia="bg-BG"/>
        </w:rPr>
        <w:t>а</w:t>
      </w:r>
      <w:proofErr w:type="gramEnd"/>
      <w:r w:rsidRPr="00795815">
        <w:rPr>
          <w:rFonts w:ascii="Times New Roman" w:eastAsia="Times New Roman" w:hAnsi="Times New Roman" w:cs="Times New Roman"/>
          <w:sz w:val="24"/>
          <w:szCs w:val="24"/>
          <w:lang w:val="en-US" w:eastAsia="bg-BG"/>
        </w:rPr>
        <w:t>/</w:t>
      </w:r>
      <w:r>
        <w:rPr>
          <w:rFonts w:ascii="Times New Roman" w:eastAsia="Times New Roman" w:hAnsi="Times New Roman" w:cs="Times New Roman"/>
          <w:sz w:val="24"/>
          <w:szCs w:val="24"/>
          <w:lang w:eastAsia="bg-BG"/>
        </w:rPr>
        <w:t xml:space="preserve"> </w:t>
      </w:r>
      <w:proofErr w:type="spellStart"/>
      <w:r w:rsidRPr="00795815">
        <w:rPr>
          <w:rFonts w:ascii="Times New Roman" w:eastAsia="Times New Roman" w:hAnsi="Times New Roman" w:cs="Times New Roman"/>
          <w:sz w:val="24"/>
          <w:szCs w:val="24"/>
          <w:lang w:val="en-US" w:eastAsia="bg-BG"/>
        </w:rPr>
        <w:t>при</w:t>
      </w:r>
      <w:proofErr w:type="spellEnd"/>
      <w:r w:rsidRPr="00795815">
        <w:rPr>
          <w:rFonts w:ascii="Times New Roman" w:eastAsia="Times New Roman" w:hAnsi="Times New Roman" w:cs="Times New Roman"/>
          <w:sz w:val="24"/>
          <w:szCs w:val="24"/>
          <w:lang w:val="en-US" w:eastAsia="bg-BG"/>
        </w:rPr>
        <w:t xml:space="preserve"> </w:t>
      </w:r>
      <w:proofErr w:type="spellStart"/>
      <w:r w:rsidRPr="00795815">
        <w:rPr>
          <w:rFonts w:ascii="Times New Roman" w:eastAsia="Times New Roman" w:hAnsi="Times New Roman" w:cs="Times New Roman"/>
          <w:sz w:val="24"/>
          <w:szCs w:val="24"/>
          <w:lang w:val="en-US" w:eastAsia="bg-BG"/>
        </w:rPr>
        <w:t>които</w:t>
      </w:r>
      <w:proofErr w:type="spellEnd"/>
      <w:r w:rsidRPr="00795815">
        <w:rPr>
          <w:rFonts w:ascii="Times New Roman" w:eastAsia="Times New Roman" w:hAnsi="Times New Roman" w:cs="Times New Roman"/>
          <w:sz w:val="24"/>
          <w:szCs w:val="24"/>
          <w:lang w:val="en-US" w:eastAsia="bg-BG"/>
        </w:rPr>
        <w:t xml:space="preserve"> </w:t>
      </w:r>
      <w:proofErr w:type="spellStart"/>
      <w:r w:rsidRPr="00795815">
        <w:rPr>
          <w:rFonts w:ascii="Times New Roman" w:eastAsia="Times New Roman" w:hAnsi="Times New Roman" w:cs="Times New Roman"/>
          <w:sz w:val="24"/>
          <w:szCs w:val="24"/>
          <w:lang w:val="en-US" w:eastAsia="bg-BG"/>
        </w:rPr>
        <w:t>лицата</w:t>
      </w:r>
      <w:proofErr w:type="spellEnd"/>
      <w:r w:rsidRPr="00795815">
        <w:rPr>
          <w:rFonts w:ascii="Times New Roman" w:eastAsia="Times New Roman" w:hAnsi="Times New Roman" w:cs="Times New Roman"/>
          <w:sz w:val="24"/>
          <w:szCs w:val="24"/>
          <w:lang w:val="en-US" w:eastAsia="bg-BG"/>
        </w:rPr>
        <w:t xml:space="preserve"> </w:t>
      </w:r>
      <w:proofErr w:type="spellStart"/>
      <w:r w:rsidRPr="00795815">
        <w:rPr>
          <w:rFonts w:ascii="Times New Roman" w:eastAsia="Times New Roman" w:hAnsi="Times New Roman" w:cs="Times New Roman"/>
          <w:sz w:val="24"/>
          <w:szCs w:val="24"/>
          <w:lang w:val="en-US" w:eastAsia="bg-BG"/>
        </w:rPr>
        <w:t>по</w:t>
      </w:r>
      <w:proofErr w:type="spellEnd"/>
      <w:r w:rsidRPr="00795815">
        <w:rPr>
          <w:rFonts w:ascii="Times New Roman" w:eastAsia="Times New Roman" w:hAnsi="Times New Roman" w:cs="Times New Roman"/>
          <w:sz w:val="24"/>
          <w:szCs w:val="24"/>
          <w:lang w:val="en-US" w:eastAsia="bg-BG"/>
        </w:rPr>
        <w:t xml:space="preserve"> </w:t>
      </w:r>
      <w:proofErr w:type="spellStart"/>
      <w:r w:rsidRPr="00795815">
        <w:rPr>
          <w:rFonts w:ascii="Times New Roman" w:eastAsia="Times New Roman" w:hAnsi="Times New Roman" w:cs="Times New Roman"/>
          <w:sz w:val="24"/>
          <w:szCs w:val="24"/>
          <w:lang w:val="en-US" w:eastAsia="bg-BG"/>
        </w:rPr>
        <w:t>чл</w:t>
      </w:r>
      <w:proofErr w:type="spellEnd"/>
      <w:r w:rsidRPr="00795815">
        <w:rPr>
          <w:rFonts w:ascii="Times New Roman" w:eastAsia="Times New Roman" w:hAnsi="Times New Roman" w:cs="Times New Roman"/>
          <w:sz w:val="24"/>
          <w:szCs w:val="24"/>
          <w:lang w:val="en-US" w:eastAsia="bg-BG"/>
        </w:rPr>
        <w:t xml:space="preserve">. </w:t>
      </w:r>
      <w:proofErr w:type="gramStart"/>
      <w:r w:rsidRPr="00795815">
        <w:rPr>
          <w:rFonts w:ascii="Times New Roman" w:eastAsia="Times New Roman" w:hAnsi="Times New Roman" w:cs="Times New Roman"/>
          <w:sz w:val="24"/>
          <w:szCs w:val="24"/>
          <w:lang w:val="en-US" w:eastAsia="bg-BG"/>
        </w:rPr>
        <w:t xml:space="preserve">40, </w:t>
      </w:r>
      <w:proofErr w:type="spellStart"/>
      <w:r w:rsidRPr="00795815">
        <w:rPr>
          <w:rFonts w:ascii="Times New Roman" w:eastAsia="Times New Roman" w:hAnsi="Times New Roman" w:cs="Times New Roman"/>
          <w:sz w:val="24"/>
          <w:szCs w:val="24"/>
          <w:lang w:val="en-US" w:eastAsia="bg-BG"/>
        </w:rPr>
        <w:t>ал</w:t>
      </w:r>
      <w:proofErr w:type="spellEnd"/>
      <w:r w:rsidRPr="00795815">
        <w:rPr>
          <w:rFonts w:ascii="Times New Roman" w:eastAsia="Times New Roman" w:hAnsi="Times New Roman" w:cs="Times New Roman"/>
          <w:sz w:val="24"/>
          <w:szCs w:val="24"/>
          <w:lang w:val="en-US" w:eastAsia="bg-BG"/>
        </w:rPr>
        <w:t>.</w:t>
      </w:r>
      <w:proofErr w:type="gramEnd"/>
      <w:r w:rsidRPr="00795815">
        <w:rPr>
          <w:rFonts w:ascii="Times New Roman" w:eastAsia="Times New Roman" w:hAnsi="Times New Roman" w:cs="Times New Roman"/>
          <w:sz w:val="24"/>
          <w:szCs w:val="24"/>
          <w:lang w:val="en-US" w:eastAsia="bg-BG"/>
        </w:rPr>
        <w:t xml:space="preserve"> 1, т. 1 и 2 </w:t>
      </w:r>
      <w:proofErr w:type="spellStart"/>
      <w:r w:rsidRPr="00795815">
        <w:rPr>
          <w:rFonts w:ascii="Times New Roman" w:eastAsia="Times New Roman" w:hAnsi="Times New Roman" w:cs="Times New Roman"/>
          <w:sz w:val="24"/>
          <w:szCs w:val="24"/>
          <w:lang w:val="en-US" w:eastAsia="bg-BG"/>
        </w:rPr>
        <w:t>от</w:t>
      </w:r>
      <w:proofErr w:type="spellEnd"/>
      <w:r w:rsidRPr="00795815">
        <w:rPr>
          <w:rFonts w:ascii="Times New Roman" w:eastAsia="Times New Roman" w:hAnsi="Times New Roman" w:cs="Times New Roman"/>
          <w:sz w:val="24"/>
          <w:szCs w:val="24"/>
          <w:lang w:val="en-US" w:eastAsia="bg-BG"/>
        </w:rPr>
        <w:t xml:space="preserve"> ППЗОП </w:t>
      </w:r>
      <w:proofErr w:type="spellStart"/>
      <w:r w:rsidRPr="00795815">
        <w:rPr>
          <w:rFonts w:ascii="Times New Roman" w:eastAsia="Times New Roman" w:hAnsi="Times New Roman" w:cs="Times New Roman"/>
          <w:sz w:val="24"/>
          <w:szCs w:val="24"/>
          <w:lang w:val="en-US" w:eastAsia="bg-BG"/>
        </w:rPr>
        <w:t>са</w:t>
      </w:r>
      <w:proofErr w:type="spellEnd"/>
      <w:r w:rsidRPr="00795815">
        <w:rPr>
          <w:rFonts w:ascii="Times New Roman" w:eastAsia="Times New Roman" w:hAnsi="Times New Roman" w:cs="Times New Roman"/>
          <w:sz w:val="24"/>
          <w:szCs w:val="24"/>
          <w:lang w:val="en-US" w:eastAsia="bg-BG"/>
        </w:rPr>
        <w:t xml:space="preserve"> </w:t>
      </w:r>
      <w:proofErr w:type="spellStart"/>
      <w:r w:rsidRPr="00795815">
        <w:rPr>
          <w:rFonts w:ascii="Times New Roman" w:eastAsia="Times New Roman" w:hAnsi="Times New Roman" w:cs="Times New Roman"/>
          <w:sz w:val="24"/>
          <w:szCs w:val="24"/>
          <w:lang w:val="en-US" w:eastAsia="bg-BG"/>
        </w:rPr>
        <w:t>свързани</w:t>
      </w:r>
      <w:proofErr w:type="spellEnd"/>
      <w:r w:rsidRPr="00795815">
        <w:rPr>
          <w:rFonts w:ascii="Times New Roman" w:eastAsia="Times New Roman" w:hAnsi="Times New Roman" w:cs="Times New Roman"/>
          <w:sz w:val="24"/>
          <w:szCs w:val="24"/>
          <w:lang w:val="en-US" w:eastAsia="bg-BG"/>
        </w:rPr>
        <w:t xml:space="preserve"> </w:t>
      </w:r>
      <w:proofErr w:type="spellStart"/>
      <w:r w:rsidRPr="00795815">
        <w:rPr>
          <w:rFonts w:ascii="Times New Roman" w:eastAsia="Times New Roman" w:hAnsi="Times New Roman" w:cs="Times New Roman"/>
          <w:sz w:val="24"/>
          <w:szCs w:val="24"/>
          <w:lang w:val="en-US" w:eastAsia="bg-BG"/>
        </w:rPr>
        <w:t>лица</w:t>
      </w:r>
      <w:proofErr w:type="spellEnd"/>
      <w:r w:rsidRPr="00795815">
        <w:rPr>
          <w:rFonts w:ascii="Times New Roman" w:eastAsia="Times New Roman" w:hAnsi="Times New Roman" w:cs="Times New Roman"/>
          <w:sz w:val="24"/>
          <w:szCs w:val="24"/>
          <w:lang w:val="en-US" w:eastAsia="bg-BG"/>
        </w:rPr>
        <w:t xml:space="preserve"> с </w:t>
      </w:r>
      <w:proofErr w:type="spellStart"/>
      <w:r w:rsidRPr="00795815">
        <w:rPr>
          <w:rFonts w:ascii="Times New Roman" w:eastAsia="Times New Roman" w:hAnsi="Times New Roman" w:cs="Times New Roman"/>
          <w:sz w:val="24"/>
          <w:szCs w:val="24"/>
          <w:lang w:val="en-US" w:eastAsia="bg-BG"/>
        </w:rPr>
        <w:t>Възложителя</w:t>
      </w:r>
      <w:proofErr w:type="spellEnd"/>
      <w:r w:rsidRPr="00795815">
        <w:rPr>
          <w:rFonts w:ascii="Times New Roman" w:eastAsia="Times New Roman" w:hAnsi="Times New Roman" w:cs="Times New Roman"/>
          <w:sz w:val="24"/>
          <w:szCs w:val="24"/>
          <w:lang w:val="en-US" w:eastAsia="bg-BG"/>
        </w:rPr>
        <w:t xml:space="preserve"> </w:t>
      </w:r>
      <w:proofErr w:type="spellStart"/>
      <w:r w:rsidRPr="00795815">
        <w:rPr>
          <w:rFonts w:ascii="Times New Roman" w:eastAsia="Times New Roman" w:hAnsi="Times New Roman" w:cs="Times New Roman"/>
          <w:sz w:val="24"/>
          <w:szCs w:val="24"/>
          <w:lang w:val="en-US" w:eastAsia="bg-BG"/>
        </w:rPr>
        <w:t>или</w:t>
      </w:r>
      <w:proofErr w:type="spellEnd"/>
      <w:r w:rsidRPr="00795815">
        <w:rPr>
          <w:rFonts w:ascii="Times New Roman" w:eastAsia="Times New Roman" w:hAnsi="Times New Roman" w:cs="Times New Roman"/>
          <w:sz w:val="24"/>
          <w:szCs w:val="24"/>
          <w:lang w:val="en-US" w:eastAsia="bg-BG"/>
        </w:rPr>
        <w:t xml:space="preserve"> </w:t>
      </w:r>
      <w:proofErr w:type="spellStart"/>
      <w:r w:rsidRPr="00795815">
        <w:rPr>
          <w:rFonts w:ascii="Times New Roman" w:eastAsia="Times New Roman" w:hAnsi="Times New Roman" w:cs="Times New Roman"/>
          <w:sz w:val="24"/>
          <w:szCs w:val="24"/>
          <w:lang w:val="en-US" w:eastAsia="bg-BG"/>
        </w:rPr>
        <w:t>със</w:t>
      </w:r>
      <w:proofErr w:type="spellEnd"/>
      <w:r w:rsidRPr="00795815">
        <w:rPr>
          <w:rFonts w:ascii="Times New Roman" w:eastAsia="Times New Roman" w:hAnsi="Times New Roman" w:cs="Times New Roman"/>
          <w:sz w:val="24"/>
          <w:szCs w:val="24"/>
          <w:lang w:val="en-US" w:eastAsia="bg-BG"/>
        </w:rPr>
        <w:t xml:space="preserve"> </w:t>
      </w:r>
      <w:proofErr w:type="spellStart"/>
      <w:r w:rsidRPr="00795815">
        <w:rPr>
          <w:rFonts w:ascii="Times New Roman" w:eastAsia="Times New Roman" w:hAnsi="Times New Roman" w:cs="Times New Roman"/>
          <w:sz w:val="24"/>
          <w:szCs w:val="24"/>
          <w:lang w:val="en-US" w:eastAsia="bg-BG"/>
        </w:rPr>
        <w:t>служители</w:t>
      </w:r>
      <w:proofErr w:type="spellEnd"/>
      <w:r w:rsidRPr="00795815">
        <w:rPr>
          <w:rFonts w:ascii="Times New Roman" w:eastAsia="Times New Roman" w:hAnsi="Times New Roman" w:cs="Times New Roman"/>
          <w:sz w:val="24"/>
          <w:szCs w:val="24"/>
          <w:lang w:val="en-US" w:eastAsia="bg-BG"/>
        </w:rPr>
        <w:t xml:space="preserve"> </w:t>
      </w:r>
      <w:proofErr w:type="spellStart"/>
      <w:r w:rsidRPr="00795815">
        <w:rPr>
          <w:rFonts w:ascii="Times New Roman" w:eastAsia="Times New Roman" w:hAnsi="Times New Roman" w:cs="Times New Roman"/>
          <w:sz w:val="24"/>
          <w:szCs w:val="24"/>
          <w:lang w:val="en-US" w:eastAsia="bg-BG"/>
        </w:rPr>
        <w:t>на</w:t>
      </w:r>
      <w:proofErr w:type="spellEnd"/>
      <w:r w:rsidRPr="00795815">
        <w:rPr>
          <w:rFonts w:ascii="Times New Roman" w:eastAsia="Times New Roman" w:hAnsi="Times New Roman" w:cs="Times New Roman"/>
          <w:sz w:val="24"/>
          <w:szCs w:val="24"/>
          <w:lang w:val="en-US" w:eastAsia="bg-BG"/>
        </w:rPr>
        <w:t xml:space="preserve"> </w:t>
      </w:r>
      <w:proofErr w:type="spellStart"/>
      <w:r w:rsidRPr="00795815">
        <w:rPr>
          <w:rFonts w:ascii="Times New Roman" w:eastAsia="Times New Roman" w:hAnsi="Times New Roman" w:cs="Times New Roman"/>
          <w:sz w:val="24"/>
          <w:szCs w:val="24"/>
          <w:lang w:val="en-US" w:eastAsia="bg-BG"/>
        </w:rPr>
        <w:t>ръководна</w:t>
      </w:r>
      <w:proofErr w:type="spellEnd"/>
      <w:r w:rsidRPr="00795815">
        <w:rPr>
          <w:rFonts w:ascii="Times New Roman" w:eastAsia="Times New Roman" w:hAnsi="Times New Roman" w:cs="Times New Roman"/>
          <w:sz w:val="24"/>
          <w:szCs w:val="24"/>
          <w:lang w:val="en-US" w:eastAsia="bg-BG"/>
        </w:rPr>
        <w:t xml:space="preserve"> </w:t>
      </w:r>
      <w:proofErr w:type="spellStart"/>
      <w:r w:rsidRPr="00795815">
        <w:rPr>
          <w:rFonts w:ascii="Times New Roman" w:eastAsia="Times New Roman" w:hAnsi="Times New Roman" w:cs="Times New Roman"/>
          <w:sz w:val="24"/>
          <w:szCs w:val="24"/>
          <w:lang w:val="en-US" w:eastAsia="bg-BG"/>
        </w:rPr>
        <w:t>длъжност</w:t>
      </w:r>
      <w:proofErr w:type="spellEnd"/>
      <w:r w:rsidRPr="00795815">
        <w:rPr>
          <w:rFonts w:ascii="Times New Roman" w:eastAsia="Times New Roman" w:hAnsi="Times New Roman" w:cs="Times New Roman"/>
          <w:sz w:val="24"/>
          <w:szCs w:val="24"/>
          <w:lang w:val="en-US" w:eastAsia="bg-BG"/>
        </w:rPr>
        <w:t xml:space="preserve"> в </w:t>
      </w:r>
      <w:proofErr w:type="spellStart"/>
      <w:r w:rsidRPr="00795815">
        <w:rPr>
          <w:rFonts w:ascii="Times New Roman" w:eastAsia="Times New Roman" w:hAnsi="Times New Roman" w:cs="Times New Roman"/>
          <w:sz w:val="24"/>
          <w:szCs w:val="24"/>
          <w:lang w:val="en-US" w:eastAsia="bg-BG"/>
        </w:rPr>
        <w:t>неговата</w:t>
      </w:r>
      <w:proofErr w:type="spellEnd"/>
      <w:r w:rsidRPr="00795815">
        <w:rPr>
          <w:rFonts w:ascii="Times New Roman" w:eastAsia="Times New Roman" w:hAnsi="Times New Roman" w:cs="Times New Roman"/>
          <w:sz w:val="24"/>
          <w:szCs w:val="24"/>
          <w:lang w:val="en-US" w:eastAsia="bg-BG"/>
        </w:rPr>
        <w:t xml:space="preserve"> </w:t>
      </w:r>
      <w:proofErr w:type="spellStart"/>
      <w:r w:rsidRPr="00795815">
        <w:rPr>
          <w:rFonts w:ascii="Times New Roman" w:eastAsia="Times New Roman" w:hAnsi="Times New Roman" w:cs="Times New Roman"/>
          <w:sz w:val="24"/>
          <w:szCs w:val="24"/>
          <w:lang w:val="en-US" w:eastAsia="bg-BG"/>
        </w:rPr>
        <w:t>организация</w:t>
      </w:r>
      <w:proofErr w:type="spellEnd"/>
      <w:r w:rsidRPr="00795815">
        <w:rPr>
          <w:rFonts w:ascii="Times New Roman" w:eastAsia="Times New Roman" w:hAnsi="Times New Roman" w:cs="Times New Roman"/>
          <w:sz w:val="24"/>
          <w:szCs w:val="24"/>
          <w:lang w:val="en-US" w:eastAsia="bg-BG"/>
        </w:rPr>
        <w:t xml:space="preserve">; </w:t>
      </w:r>
    </w:p>
    <w:p w:rsidR="00AB69E1" w:rsidRDefault="00AB69E1" w:rsidP="00AB69E1">
      <w:pPr>
        <w:spacing w:after="0" w:line="240" w:lineRule="auto"/>
        <w:ind w:firstLine="567"/>
        <w:jc w:val="both"/>
        <w:rPr>
          <w:rFonts w:ascii="Times New Roman" w:eastAsia="Times New Roman" w:hAnsi="Times New Roman" w:cs="Times New Roman"/>
          <w:sz w:val="24"/>
          <w:szCs w:val="24"/>
          <w:lang w:eastAsia="bg-BG"/>
        </w:rPr>
      </w:pPr>
      <w:proofErr w:type="gramStart"/>
      <w:r w:rsidRPr="00795815">
        <w:rPr>
          <w:rFonts w:ascii="Times New Roman" w:eastAsia="Times New Roman" w:hAnsi="Times New Roman" w:cs="Times New Roman"/>
          <w:sz w:val="24"/>
          <w:szCs w:val="24"/>
          <w:lang w:val="en-US" w:eastAsia="bg-BG"/>
        </w:rPr>
        <w:t>б</w:t>
      </w:r>
      <w:proofErr w:type="gramEnd"/>
      <w:r w:rsidRPr="00795815">
        <w:rPr>
          <w:rFonts w:ascii="Times New Roman" w:eastAsia="Times New Roman" w:hAnsi="Times New Roman" w:cs="Times New Roman"/>
          <w:sz w:val="24"/>
          <w:szCs w:val="24"/>
          <w:lang w:val="en-US" w:eastAsia="bg-BG"/>
        </w:rPr>
        <w:t>/</w:t>
      </w:r>
      <w:r>
        <w:rPr>
          <w:rFonts w:ascii="Times New Roman" w:eastAsia="Times New Roman" w:hAnsi="Times New Roman" w:cs="Times New Roman"/>
          <w:sz w:val="24"/>
          <w:szCs w:val="24"/>
          <w:lang w:eastAsia="bg-BG"/>
        </w:rPr>
        <w:t xml:space="preserve"> </w:t>
      </w:r>
      <w:proofErr w:type="spellStart"/>
      <w:r w:rsidRPr="00795815">
        <w:rPr>
          <w:rFonts w:ascii="Times New Roman" w:eastAsia="Times New Roman" w:hAnsi="Times New Roman" w:cs="Times New Roman"/>
          <w:sz w:val="24"/>
          <w:szCs w:val="24"/>
          <w:lang w:val="en-US" w:eastAsia="bg-BG"/>
        </w:rPr>
        <w:t>които</w:t>
      </w:r>
      <w:proofErr w:type="spellEnd"/>
      <w:r w:rsidRPr="00795815">
        <w:rPr>
          <w:rFonts w:ascii="Times New Roman" w:eastAsia="Times New Roman" w:hAnsi="Times New Roman" w:cs="Times New Roman"/>
          <w:sz w:val="24"/>
          <w:szCs w:val="24"/>
          <w:lang w:val="en-US" w:eastAsia="bg-BG"/>
        </w:rPr>
        <w:t xml:space="preserve"> </w:t>
      </w:r>
      <w:proofErr w:type="spellStart"/>
      <w:r w:rsidRPr="00795815">
        <w:rPr>
          <w:rFonts w:ascii="Times New Roman" w:eastAsia="Times New Roman" w:hAnsi="Times New Roman" w:cs="Times New Roman"/>
          <w:sz w:val="24"/>
          <w:szCs w:val="24"/>
          <w:lang w:val="en-US" w:eastAsia="bg-BG"/>
        </w:rPr>
        <w:t>са</w:t>
      </w:r>
      <w:proofErr w:type="spellEnd"/>
      <w:r w:rsidRPr="00795815">
        <w:rPr>
          <w:rFonts w:ascii="Times New Roman" w:eastAsia="Times New Roman" w:hAnsi="Times New Roman" w:cs="Times New Roman"/>
          <w:sz w:val="24"/>
          <w:szCs w:val="24"/>
          <w:lang w:val="en-US" w:eastAsia="bg-BG"/>
        </w:rPr>
        <w:t xml:space="preserve"> </w:t>
      </w:r>
      <w:proofErr w:type="spellStart"/>
      <w:r w:rsidRPr="00795815">
        <w:rPr>
          <w:rFonts w:ascii="Times New Roman" w:eastAsia="Times New Roman" w:hAnsi="Times New Roman" w:cs="Times New Roman"/>
          <w:sz w:val="24"/>
          <w:szCs w:val="24"/>
          <w:lang w:val="en-US" w:eastAsia="bg-BG"/>
        </w:rPr>
        <w:t>сключили</w:t>
      </w:r>
      <w:proofErr w:type="spellEnd"/>
      <w:r w:rsidRPr="00795815">
        <w:rPr>
          <w:rFonts w:ascii="Times New Roman" w:eastAsia="Times New Roman" w:hAnsi="Times New Roman" w:cs="Times New Roman"/>
          <w:sz w:val="24"/>
          <w:szCs w:val="24"/>
          <w:lang w:val="en-US" w:eastAsia="bg-BG"/>
        </w:rPr>
        <w:t xml:space="preserve"> </w:t>
      </w:r>
      <w:proofErr w:type="spellStart"/>
      <w:r w:rsidRPr="00795815">
        <w:rPr>
          <w:rFonts w:ascii="Times New Roman" w:eastAsia="Times New Roman" w:hAnsi="Times New Roman" w:cs="Times New Roman"/>
          <w:sz w:val="24"/>
          <w:szCs w:val="24"/>
          <w:lang w:val="en-US" w:eastAsia="bg-BG"/>
        </w:rPr>
        <w:t>договор</w:t>
      </w:r>
      <w:proofErr w:type="spellEnd"/>
      <w:r w:rsidRPr="00795815">
        <w:rPr>
          <w:rFonts w:ascii="Times New Roman" w:eastAsia="Times New Roman" w:hAnsi="Times New Roman" w:cs="Times New Roman"/>
          <w:sz w:val="24"/>
          <w:szCs w:val="24"/>
          <w:lang w:val="en-US" w:eastAsia="bg-BG"/>
        </w:rPr>
        <w:t xml:space="preserve"> с </w:t>
      </w:r>
      <w:proofErr w:type="spellStart"/>
      <w:r w:rsidRPr="00795815">
        <w:rPr>
          <w:rFonts w:ascii="Times New Roman" w:eastAsia="Times New Roman" w:hAnsi="Times New Roman" w:cs="Times New Roman"/>
          <w:sz w:val="24"/>
          <w:szCs w:val="24"/>
          <w:lang w:val="en-US" w:eastAsia="bg-BG"/>
        </w:rPr>
        <w:t>лице</w:t>
      </w:r>
      <w:proofErr w:type="spellEnd"/>
      <w:r w:rsidRPr="00795815">
        <w:rPr>
          <w:rFonts w:ascii="Times New Roman" w:eastAsia="Times New Roman" w:hAnsi="Times New Roman" w:cs="Times New Roman"/>
          <w:sz w:val="24"/>
          <w:szCs w:val="24"/>
          <w:lang w:val="en-US" w:eastAsia="bg-BG"/>
        </w:rPr>
        <w:t xml:space="preserve"> </w:t>
      </w:r>
      <w:proofErr w:type="spellStart"/>
      <w:r w:rsidRPr="00795815">
        <w:rPr>
          <w:rFonts w:ascii="Times New Roman" w:eastAsia="Times New Roman" w:hAnsi="Times New Roman" w:cs="Times New Roman"/>
          <w:sz w:val="24"/>
          <w:szCs w:val="24"/>
          <w:lang w:val="en-US" w:eastAsia="bg-BG"/>
        </w:rPr>
        <w:t>по</w:t>
      </w:r>
      <w:proofErr w:type="spellEnd"/>
      <w:r w:rsidRPr="00795815">
        <w:rPr>
          <w:rFonts w:ascii="Times New Roman" w:eastAsia="Times New Roman" w:hAnsi="Times New Roman" w:cs="Times New Roman"/>
          <w:sz w:val="24"/>
          <w:szCs w:val="24"/>
          <w:lang w:val="en-US" w:eastAsia="bg-BG"/>
        </w:rPr>
        <w:t xml:space="preserve"> </w:t>
      </w:r>
      <w:proofErr w:type="spellStart"/>
      <w:r w:rsidRPr="00795815">
        <w:rPr>
          <w:rFonts w:ascii="Times New Roman" w:eastAsia="Times New Roman" w:hAnsi="Times New Roman" w:cs="Times New Roman"/>
          <w:sz w:val="24"/>
          <w:szCs w:val="24"/>
          <w:lang w:val="en-US" w:eastAsia="bg-BG"/>
        </w:rPr>
        <w:t>чл</w:t>
      </w:r>
      <w:proofErr w:type="spellEnd"/>
      <w:r w:rsidRPr="00795815">
        <w:rPr>
          <w:rFonts w:ascii="Times New Roman" w:eastAsia="Times New Roman" w:hAnsi="Times New Roman" w:cs="Times New Roman"/>
          <w:sz w:val="24"/>
          <w:szCs w:val="24"/>
          <w:lang w:val="en-US" w:eastAsia="bg-BG"/>
        </w:rPr>
        <w:t xml:space="preserve">. 21 </w:t>
      </w:r>
      <w:proofErr w:type="spellStart"/>
      <w:r w:rsidRPr="00795815">
        <w:rPr>
          <w:rFonts w:ascii="Times New Roman" w:eastAsia="Times New Roman" w:hAnsi="Times New Roman" w:cs="Times New Roman"/>
          <w:sz w:val="24"/>
          <w:szCs w:val="24"/>
          <w:lang w:val="en-US" w:eastAsia="bg-BG"/>
        </w:rPr>
        <w:t>или</w:t>
      </w:r>
      <w:proofErr w:type="spellEnd"/>
      <w:r w:rsidRPr="00795815">
        <w:rPr>
          <w:rFonts w:ascii="Times New Roman" w:eastAsia="Times New Roman" w:hAnsi="Times New Roman" w:cs="Times New Roman"/>
          <w:sz w:val="24"/>
          <w:szCs w:val="24"/>
          <w:lang w:val="en-US" w:eastAsia="bg-BG"/>
        </w:rPr>
        <w:t xml:space="preserve"> 22 </w:t>
      </w:r>
      <w:proofErr w:type="spellStart"/>
      <w:r w:rsidRPr="00795815">
        <w:rPr>
          <w:rFonts w:ascii="Times New Roman" w:eastAsia="Times New Roman" w:hAnsi="Times New Roman" w:cs="Times New Roman"/>
          <w:sz w:val="24"/>
          <w:szCs w:val="24"/>
          <w:lang w:val="en-US" w:eastAsia="bg-BG"/>
        </w:rPr>
        <w:t>от</w:t>
      </w:r>
      <w:proofErr w:type="spellEnd"/>
      <w:r w:rsidRPr="00795815">
        <w:rPr>
          <w:rFonts w:ascii="Times New Roman" w:eastAsia="Times New Roman" w:hAnsi="Times New Roman" w:cs="Times New Roman"/>
          <w:sz w:val="24"/>
          <w:szCs w:val="24"/>
          <w:lang w:val="en-US" w:eastAsia="bg-BG"/>
        </w:rPr>
        <w:t xml:space="preserve"> </w:t>
      </w:r>
      <w:proofErr w:type="spellStart"/>
      <w:r w:rsidRPr="00795815">
        <w:rPr>
          <w:rFonts w:ascii="Times New Roman" w:eastAsia="Times New Roman" w:hAnsi="Times New Roman" w:cs="Times New Roman"/>
          <w:sz w:val="24"/>
          <w:szCs w:val="24"/>
          <w:lang w:val="en-US" w:eastAsia="bg-BG"/>
        </w:rPr>
        <w:t>Закона</w:t>
      </w:r>
      <w:proofErr w:type="spellEnd"/>
      <w:r w:rsidRPr="00795815">
        <w:rPr>
          <w:rFonts w:ascii="Times New Roman" w:eastAsia="Times New Roman" w:hAnsi="Times New Roman" w:cs="Times New Roman"/>
          <w:sz w:val="24"/>
          <w:szCs w:val="24"/>
          <w:lang w:val="en-US" w:eastAsia="bg-BG"/>
        </w:rPr>
        <w:t xml:space="preserve"> </w:t>
      </w:r>
      <w:proofErr w:type="spellStart"/>
      <w:r w:rsidRPr="00795815">
        <w:rPr>
          <w:rFonts w:ascii="Times New Roman" w:eastAsia="Times New Roman" w:hAnsi="Times New Roman" w:cs="Times New Roman"/>
          <w:sz w:val="24"/>
          <w:szCs w:val="24"/>
          <w:lang w:val="en-US" w:eastAsia="bg-BG"/>
        </w:rPr>
        <w:t>за</w:t>
      </w:r>
      <w:proofErr w:type="spellEnd"/>
      <w:r w:rsidRPr="00795815">
        <w:rPr>
          <w:rFonts w:ascii="Times New Roman" w:eastAsia="Times New Roman" w:hAnsi="Times New Roman" w:cs="Times New Roman"/>
          <w:sz w:val="24"/>
          <w:szCs w:val="24"/>
          <w:lang w:val="en-US" w:eastAsia="bg-BG"/>
        </w:rPr>
        <w:t xml:space="preserve"> </w:t>
      </w:r>
      <w:proofErr w:type="spellStart"/>
      <w:r w:rsidRPr="00795815">
        <w:rPr>
          <w:rFonts w:ascii="Times New Roman" w:eastAsia="Times New Roman" w:hAnsi="Times New Roman" w:cs="Times New Roman"/>
          <w:sz w:val="24"/>
          <w:szCs w:val="24"/>
          <w:lang w:val="en-US" w:eastAsia="bg-BG"/>
        </w:rPr>
        <w:t>предотвратяване</w:t>
      </w:r>
      <w:proofErr w:type="spellEnd"/>
      <w:r w:rsidRPr="00795815">
        <w:rPr>
          <w:rFonts w:ascii="Times New Roman" w:eastAsia="Times New Roman" w:hAnsi="Times New Roman" w:cs="Times New Roman"/>
          <w:sz w:val="24"/>
          <w:szCs w:val="24"/>
          <w:lang w:val="en-US" w:eastAsia="bg-BG"/>
        </w:rPr>
        <w:t xml:space="preserve"> и </w:t>
      </w:r>
      <w:proofErr w:type="spellStart"/>
      <w:r w:rsidRPr="00795815">
        <w:rPr>
          <w:rFonts w:ascii="Times New Roman" w:eastAsia="Times New Roman" w:hAnsi="Times New Roman" w:cs="Times New Roman"/>
          <w:sz w:val="24"/>
          <w:szCs w:val="24"/>
          <w:lang w:val="en-US" w:eastAsia="bg-BG"/>
        </w:rPr>
        <w:t>разкриване</w:t>
      </w:r>
      <w:proofErr w:type="spellEnd"/>
      <w:r w:rsidRPr="00795815">
        <w:rPr>
          <w:rFonts w:ascii="Times New Roman" w:eastAsia="Times New Roman" w:hAnsi="Times New Roman" w:cs="Times New Roman"/>
          <w:sz w:val="24"/>
          <w:szCs w:val="24"/>
          <w:lang w:val="en-US" w:eastAsia="bg-BG"/>
        </w:rPr>
        <w:t xml:space="preserve"> </w:t>
      </w:r>
      <w:proofErr w:type="spellStart"/>
      <w:r w:rsidRPr="00795815">
        <w:rPr>
          <w:rFonts w:ascii="Times New Roman" w:eastAsia="Times New Roman" w:hAnsi="Times New Roman" w:cs="Times New Roman"/>
          <w:sz w:val="24"/>
          <w:szCs w:val="24"/>
          <w:lang w:val="en-US" w:eastAsia="bg-BG"/>
        </w:rPr>
        <w:t>на</w:t>
      </w:r>
      <w:proofErr w:type="spellEnd"/>
      <w:r w:rsidRPr="00795815">
        <w:rPr>
          <w:rFonts w:ascii="Times New Roman" w:eastAsia="Times New Roman" w:hAnsi="Times New Roman" w:cs="Times New Roman"/>
          <w:sz w:val="24"/>
          <w:szCs w:val="24"/>
          <w:lang w:val="en-US" w:eastAsia="bg-BG"/>
        </w:rPr>
        <w:t xml:space="preserve"> </w:t>
      </w:r>
      <w:proofErr w:type="spellStart"/>
      <w:r w:rsidRPr="00795815">
        <w:rPr>
          <w:rFonts w:ascii="Times New Roman" w:eastAsia="Times New Roman" w:hAnsi="Times New Roman" w:cs="Times New Roman"/>
          <w:sz w:val="24"/>
          <w:szCs w:val="24"/>
          <w:lang w:val="en-US" w:eastAsia="bg-BG"/>
        </w:rPr>
        <w:t>конфликт</w:t>
      </w:r>
      <w:proofErr w:type="spellEnd"/>
      <w:r w:rsidRPr="00795815">
        <w:rPr>
          <w:rFonts w:ascii="Times New Roman" w:eastAsia="Times New Roman" w:hAnsi="Times New Roman" w:cs="Times New Roman"/>
          <w:sz w:val="24"/>
          <w:szCs w:val="24"/>
          <w:lang w:val="en-US" w:eastAsia="bg-BG"/>
        </w:rPr>
        <w:t xml:space="preserve"> </w:t>
      </w:r>
      <w:proofErr w:type="spellStart"/>
      <w:r w:rsidRPr="00795815">
        <w:rPr>
          <w:rFonts w:ascii="Times New Roman" w:eastAsia="Times New Roman" w:hAnsi="Times New Roman" w:cs="Times New Roman"/>
          <w:sz w:val="24"/>
          <w:szCs w:val="24"/>
          <w:lang w:val="en-US" w:eastAsia="bg-BG"/>
        </w:rPr>
        <w:t>на</w:t>
      </w:r>
      <w:proofErr w:type="spellEnd"/>
      <w:r w:rsidRPr="00795815">
        <w:rPr>
          <w:rFonts w:ascii="Times New Roman" w:eastAsia="Times New Roman" w:hAnsi="Times New Roman" w:cs="Times New Roman"/>
          <w:sz w:val="24"/>
          <w:szCs w:val="24"/>
          <w:lang w:val="en-US" w:eastAsia="bg-BG"/>
        </w:rPr>
        <w:t xml:space="preserve"> </w:t>
      </w:r>
      <w:proofErr w:type="spellStart"/>
      <w:r w:rsidRPr="00795815">
        <w:rPr>
          <w:rFonts w:ascii="Times New Roman" w:eastAsia="Times New Roman" w:hAnsi="Times New Roman" w:cs="Times New Roman"/>
          <w:sz w:val="24"/>
          <w:szCs w:val="24"/>
          <w:lang w:val="en-US" w:eastAsia="bg-BG"/>
        </w:rPr>
        <w:t>интереси</w:t>
      </w:r>
      <w:proofErr w:type="spellEnd"/>
      <w:r w:rsidRPr="00795815">
        <w:rPr>
          <w:rFonts w:ascii="Times New Roman" w:eastAsia="Times New Roman" w:hAnsi="Times New Roman" w:cs="Times New Roman"/>
          <w:sz w:val="24"/>
          <w:szCs w:val="24"/>
          <w:lang w:val="en-US" w:eastAsia="bg-BG"/>
        </w:rPr>
        <w:t>;</w:t>
      </w:r>
    </w:p>
    <w:p w:rsidR="00AB69E1" w:rsidRPr="006D1CB2" w:rsidRDefault="00AB69E1" w:rsidP="00AB69E1">
      <w:pPr>
        <w:spacing w:after="0" w:line="240" w:lineRule="auto"/>
        <w:ind w:firstLine="567"/>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11</w:t>
      </w:r>
      <w:r w:rsidRPr="006D1CB2">
        <w:rPr>
          <w:rFonts w:ascii="Times New Roman" w:eastAsia="Times New Roman" w:hAnsi="Times New Roman" w:cs="Times New Roman"/>
          <w:b/>
          <w:sz w:val="24"/>
          <w:szCs w:val="24"/>
          <w:lang w:val="en-US" w:eastAsia="bg-BG"/>
        </w:rPr>
        <w:t xml:space="preserve">. </w:t>
      </w:r>
      <w:r w:rsidRPr="006D1CB2">
        <w:rPr>
          <w:rFonts w:ascii="Times New Roman" w:eastAsia="Batang" w:hAnsi="Times New Roman" w:cs="Times New Roman"/>
          <w:b/>
          <w:sz w:val="24"/>
          <w:szCs w:val="24"/>
        </w:rPr>
        <w:t xml:space="preserve">Технически и квалификационни изисквания </w:t>
      </w:r>
      <w:proofErr w:type="spellStart"/>
      <w:r w:rsidRPr="006D1CB2">
        <w:rPr>
          <w:rFonts w:ascii="Times New Roman" w:eastAsia="Times New Roman" w:hAnsi="Times New Roman" w:cs="Times New Roman"/>
          <w:b/>
          <w:sz w:val="24"/>
          <w:szCs w:val="24"/>
          <w:lang w:val="en-US" w:eastAsia="bg-BG"/>
        </w:rPr>
        <w:t>към</w:t>
      </w:r>
      <w:proofErr w:type="spellEnd"/>
      <w:r w:rsidRPr="006D1CB2">
        <w:rPr>
          <w:rFonts w:ascii="Times New Roman" w:eastAsia="Times New Roman" w:hAnsi="Times New Roman" w:cs="Times New Roman"/>
          <w:b/>
          <w:sz w:val="24"/>
          <w:szCs w:val="24"/>
          <w:lang w:val="en-US" w:eastAsia="bg-BG"/>
        </w:rPr>
        <w:t xml:space="preserve"> </w:t>
      </w:r>
      <w:r w:rsidRPr="006D1CB2">
        <w:rPr>
          <w:rFonts w:ascii="Times New Roman" w:eastAsia="Times New Roman" w:hAnsi="Times New Roman" w:cs="Times New Roman"/>
          <w:b/>
          <w:sz w:val="24"/>
          <w:szCs w:val="24"/>
          <w:lang w:eastAsia="bg-BG"/>
        </w:rPr>
        <w:t>участниците</w:t>
      </w:r>
      <w:r w:rsidRPr="006D1CB2">
        <w:rPr>
          <w:rFonts w:ascii="Times New Roman" w:eastAsia="Times New Roman" w:hAnsi="Times New Roman" w:cs="Times New Roman"/>
          <w:b/>
          <w:sz w:val="24"/>
          <w:szCs w:val="24"/>
          <w:lang w:val="en-US" w:eastAsia="bg-BG"/>
        </w:rPr>
        <w:t>.</w:t>
      </w:r>
    </w:p>
    <w:p w:rsidR="00AB69E1" w:rsidRPr="0054023D" w:rsidRDefault="00AB69E1" w:rsidP="00AB69E1">
      <w:pPr>
        <w:pStyle w:val="a6"/>
        <w:numPr>
          <w:ilvl w:val="0"/>
          <w:numId w:val="8"/>
        </w:numPr>
        <w:spacing w:after="0" w:line="240" w:lineRule="auto"/>
        <w:ind w:left="0" w:firstLine="567"/>
        <w:jc w:val="both"/>
        <w:rPr>
          <w:rFonts w:ascii="Times New Roman" w:eastAsia="Times New Roman" w:hAnsi="Times New Roman" w:cs="Times New Roman"/>
          <w:sz w:val="24"/>
          <w:szCs w:val="24"/>
          <w:lang w:eastAsia="bg-BG"/>
        </w:rPr>
      </w:pPr>
      <w:r w:rsidRPr="0054023D">
        <w:rPr>
          <w:rFonts w:ascii="Times New Roman" w:eastAsia="Times New Roman" w:hAnsi="Times New Roman" w:cs="Times New Roman"/>
          <w:sz w:val="24"/>
          <w:szCs w:val="24"/>
          <w:lang w:eastAsia="bg-BG"/>
        </w:rPr>
        <w:t>Съгласно чл. 63, ал., т. 10 ЗОП- участниците в процедурата следва да прилагат системи за управление на качеството стандарт  ISO 9001: 2008/2015 или еквивалент. За удостоверяване на това обстоятелство, участниците следва да представят  копие сертификат;</w:t>
      </w:r>
    </w:p>
    <w:p w:rsidR="00AB69E1" w:rsidRDefault="00AB69E1" w:rsidP="00AB69E1">
      <w:pPr>
        <w:pStyle w:val="a6"/>
        <w:numPr>
          <w:ilvl w:val="0"/>
          <w:numId w:val="8"/>
        </w:numPr>
        <w:spacing w:after="0" w:line="240" w:lineRule="auto"/>
        <w:ind w:left="0"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Съгласно чл. 63, ал.1, т.1, б. „б“ ЗОП –участниците следва да са изпълнили дейности с предмет и обем, идентичен с тези на поръчката, през последните три години от датата на подаване на офертата. </w:t>
      </w:r>
      <w:r w:rsidRPr="006D1CB2">
        <w:rPr>
          <w:rFonts w:ascii="Times New Roman" w:eastAsia="Times New Roman" w:hAnsi="Times New Roman" w:cs="Times New Roman"/>
          <w:sz w:val="24"/>
          <w:szCs w:val="24"/>
          <w:lang w:eastAsia="bg-BG"/>
        </w:rPr>
        <w:t xml:space="preserve">За удостоверяване на това обстоятелство, участниците следва да представят  </w:t>
      </w:r>
      <w:r>
        <w:rPr>
          <w:rFonts w:ascii="Times New Roman" w:eastAsia="Times New Roman" w:hAnsi="Times New Roman" w:cs="Times New Roman"/>
          <w:sz w:val="24"/>
          <w:szCs w:val="24"/>
          <w:lang w:eastAsia="bg-BG"/>
        </w:rPr>
        <w:t xml:space="preserve">-Списък декларация на доставките, които са идентични ли сходни с предмета на обществената поръчка, с почване на стойностите, датите и получателите, доказателства за извършената доставка. Възложителят поставя изискване всеки участник да има изпълнен минимум един договор с предмет и обем, идентичен с тези на настоящата  поръчката. </w:t>
      </w:r>
    </w:p>
    <w:p w:rsidR="00AB69E1" w:rsidRPr="0054023D" w:rsidRDefault="00AB69E1" w:rsidP="00AB69E1">
      <w:pPr>
        <w:pStyle w:val="a6"/>
        <w:numPr>
          <w:ilvl w:val="0"/>
          <w:numId w:val="8"/>
        </w:numPr>
        <w:spacing w:after="0" w:line="240" w:lineRule="auto"/>
        <w:ind w:left="0"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Съгласно чл. 63, ал.1, т. 9 ЗОП стоките, предлагани от участниците да са сертифицирани от акредитирани лица за контрол на качеството, удостоверяващи съответствието им с посочените спецификации и стандарти – отнася се до </w:t>
      </w:r>
      <w:r w:rsidRPr="0054023D">
        <w:rPr>
          <w:rFonts w:ascii="Times New Roman" w:eastAsia="Times New Roman" w:hAnsi="Times New Roman" w:cs="Times New Roman"/>
          <w:sz w:val="24"/>
          <w:szCs w:val="24"/>
          <w:lang w:eastAsia="bg-BG"/>
        </w:rPr>
        <w:t>позиции</w:t>
      </w:r>
      <w:r>
        <w:rPr>
          <w:rFonts w:ascii="Times New Roman" w:eastAsia="Times New Roman" w:hAnsi="Times New Roman" w:cs="Times New Roman"/>
          <w:sz w:val="24"/>
          <w:szCs w:val="24"/>
          <w:lang w:eastAsia="bg-BG"/>
        </w:rPr>
        <w:t xml:space="preserve">те </w:t>
      </w:r>
      <w:r w:rsidRPr="0054023D">
        <w:rPr>
          <w:rFonts w:ascii="Times New Roman" w:eastAsia="Times New Roman" w:hAnsi="Times New Roman" w:cs="Times New Roman"/>
          <w:sz w:val="24"/>
          <w:szCs w:val="24"/>
          <w:lang w:eastAsia="bg-BG"/>
        </w:rPr>
        <w:t xml:space="preserve"> „Сертифицирани сравнителни материали“ /ССМ/</w:t>
      </w:r>
      <w:r>
        <w:rPr>
          <w:rFonts w:ascii="Times New Roman" w:eastAsia="Times New Roman" w:hAnsi="Times New Roman" w:cs="Times New Roman"/>
          <w:sz w:val="24"/>
          <w:szCs w:val="24"/>
          <w:lang w:eastAsia="bg-BG"/>
        </w:rPr>
        <w:t xml:space="preserve">, които следва да отговарят на  </w:t>
      </w:r>
      <w:r w:rsidRPr="0054023D">
        <w:rPr>
          <w:rFonts w:ascii="Times New Roman" w:eastAsia="Times New Roman" w:hAnsi="Times New Roman" w:cs="Times New Roman"/>
          <w:sz w:val="24"/>
          <w:szCs w:val="24"/>
          <w:lang w:eastAsia="bg-BG"/>
        </w:rPr>
        <w:t xml:space="preserve">ISO </w:t>
      </w:r>
      <w:proofErr w:type="spellStart"/>
      <w:r w:rsidRPr="0054023D">
        <w:rPr>
          <w:rFonts w:ascii="Times New Roman" w:eastAsia="Times New Roman" w:hAnsi="Times New Roman" w:cs="Times New Roman"/>
          <w:sz w:val="24"/>
          <w:szCs w:val="24"/>
          <w:lang w:eastAsia="bg-BG"/>
        </w:rPr>
        <w:t>Guide</w:t>
      </w:r>
      <w:proofErr w:type="spellEnd"/>
      <w:r w:rsidRPr="0054023D">
        <w:rPr>
          <w:rFonts w:ascii="Times New Roman" w:eastAsia="Times New Roman" w:hAnsi="Times New Roman" w:cs="Times New Roman"/>
          <w:sz w:val="24"/>
          <w:szCs w:val="24"/>
          <w:lang w:eastAsia="bg-BG"/>
        </w:rPr>
        <w:t xml:space="preserve"> 34:2009 и ISO/IEC 17025 </w:t>
      </w:r>
      <w:r>
        <w:rPr>
          <w:rFonts w:ascii="Times New Roman" w:eastAsia="Times New Roman" w:hAnsi="Times New Roman" w:cs="Times New Roman"/>
          <w:sz w:val="24"/>
          <w:szCs w:val="24"/>
          <w:lang w:eastAsia="bg-BG"/>
        </w:rPr>
        <w:t>или еквивалент.</w:t>
      </w:r>
    </w:p>
    <w:p w:rsidR="00AB69E1" w:rsidRDefault="00AB69E1" w:rsidP="00AB69E1">
      <w:pPr>
        <w:spacing w:after="0" w:line="240" w:lineRule="auto"/>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12</w:t>
      </w:r>
      <w:r w:rsidRPr="007366C1">
        <w:rPr>
          <w:rFonts w:ascii="Times New Roman" w:eastAsia="Times New Roman" w:hAnsi="Times New Roman" w:cs="Times New Roman"/>
          <w:b/>
          <w:sz w:val="24"/>
          <w:szCs w:val="24"/>
          <w:lang w:eastAsia="bg-BG"/>
        </w:rPr>
        <w:t>. Специални изискв</w:t>
      </w:r>
      <w:r>
        <w:rPr>
          <w:rFonts w:ascii="Times New Roman" w:eastAsia="Times New Roman" w:hAnsi="Times New Roman" w:cs="Times New Roman"/>
          <w:b/>
          <w:sz w:val="24"/>
          <w:szCs w:val="24"/>
          <w:lang w:eastAsia="bg-BG"/>
        </w:rPr>
        <w:t>ания към предмета на  поръчката.</w:t>
      </w:r>
    </w:p>
    <w:p w:rsidR="00AB69E1" w:rsidRPr="001B51FD" w:rsidRDefault="00AB69E1" w:rsidP="00AB69E1">
      <w:pPr>
        <w:spacing w:after="0" w:line="240" w:lineRule="auto"/>
        <w:ind w:firstLine="567"/>
        <w:jc w:val="both"/>
        <w:rPr>
          <w:rFonts w:ascii="Times New Roman" w:eastAsia="Times New Roman" w:hAnsi="Times New Roman" w:cs="Times New Roman"/>
          <w:sz w:val="24"/>
          <w:szCs w:val="24"/>
          <w:lang w:eastAsia="bg-BG"/>
        </w:rPr>
      </w:pPr>
      <w:r w:rsidRPr="001B51FD">
        <w:rPr>
          <w:rFonts w:ascii="Times New Roman" w:eastAsia="Times New Roman" w:hAnsi="Times New Roman" w:cs="Times New Roman"/>
          <w:sz w:val="24"/>
          <w:szCs w:val="24"/>
          <w:lang w:eastAsia="bg-BG"/>
        </w:rPr>
        <w:t>Видът на продуктите, предпочитаната им разфасовка, мерна единица и количество са изчерпателно посочени в списък- спецификация Приложение № 1, нераз</w:t>
      </w:r>
      <w:r w:rsidR="00D21270">
        <w:rPr>
          <w:rFonts w:ascii="Times New Roman" w:eastAsia="Times New Roman" w:hAnsi="Times New Roman" w:cs="Times New Roman"/>
          <w:sz w:val="24"/>
          <w:szCs w:val="24"/>
          <w:lang w:eastAsia="bg-BG"/>
        </w:rPr>
        <w:t>делна част от настоящата документация</w:t>
      </w:r>
      <w:r w:rsidRPr="001B51FD">
        <w:rPr>
          <w:rFonts w:ascii="Times New Roman" w:eastAsia="Times New Roman" w:hAnsi="Times New Roman" w:cs="Times New Roman"/>
          <w:sz w:val="24"/>
          <w:szCs w:val="24"/>
          <w:lang w:eastAsia="bg-BG"/>
        </w:rPr>
        <w:t xml:space="preserve">. </w:t>
      </w:r>
    </w:p>
    <w:p w:rsidR="00AB69E1" w:rsidRDefault="00AB69E1" w:rsidP="00AB69E1">
      <w:pPr>
        <w:spacing w:after="0" w:line="240" w:lineRule="auto"/>
        <w:ind w:firstLine="567"/>
        <w:jc w:val="both"/>
        <w:rPr>
          <w:rFonts w:ascii="Times New Roman" w:eastAsia="Times New Roman" w:hAnsi="Times New Roman" w:cs="Times New Roman"/>
          <w:sz w:val="24"/>
          <w:szCs w:val="24"/>
          <w:lang w:val="en-US" w:eastAsia="bg-BG"/>
        </w:rPr>
      </w:pPr>
      <w:r w:rsidRPr="001B51FD">
        <w:rPr>
          <w:rFonts w:ascii="Times New Roman" w:eastAsia="Times New Roman" w:hAnsi="Times New Roman" w:cs="Times New Roman"/>
          <w:sz w:val="24"/>
          <w:szCs w:val="24"/>
          <w:lang w:eastAsia="bg-BG"/>
        </w:rPr>
        <w:t xml:space="preserve">Допълнителните специфични изисквания и технически характеристики, посочени от Възложителя са задължителни и предлаганите реактиви и химикали  трябва да са съобразени с тях. Количествата са ориентировъчни, изготвени въз основа на прогноза за обема на дейността в лабораторията в </w:t>
      </w:r>
      <w:proofErr w:type="spellStart"/>
      <w:r w:rsidRPr="001B51FD">
        <w:rPr>
          <w:rFonts w:ascii="Times New Roman" w:eastAsia="Times New Roman" w:hAnsi="Times New Roman" w:cs="Times New Roman"/>
          <w:sz w:val="24"/>
          <w:szCs w:val="24"/>
          <w:lang w:val="en-US" w:eastAsia="bg-BG"/>
        </w:rPr>
        <w:t>отдел</w:t>
      </w:r>
      <w:proofErr w:type="spellEnd"/>
      <w:r w:rsidRPr="001B51FD">
        <w:rPr>
          <w:rFonts w:ascii="Times New Roman" w:eastAsia="Times New Roman" w:hAnsi="Times New Roman" w:cs="Times New Roman"/>
          <w:sz w:val="24"/>
          <w:szCs w:val="24"/>
          <w:lang w:val="en-US" w:eastAsia="bg-BG"/>
        </w:rPr>
        <w:t xml:space="preserve"> "</w:t>
      </w:r>
      <w:proofErr w:type="spellStart"/>
      <w:r w:rsidRPr="001B51FD">
        <w:rPr>
          <w:rFonts w:ascii="Times New Roman" w:eastAsia="Times New Roman" w:hAnsi="Times New Roman" w:cs="Times New Roman"/>
          <w:sz w:val="24"/>
          <w:szCs w:val="24"/>
          <w:lang w:val="en-US" w:eastAsia="bg-BG"/>
        </w:rPr>
        <w:t>Химико</w:t>
      </w:r>
      <w:proofErr w:type="spellEnd"/>
      <w:r w:rsidRPr="001B51FD">
        <w:rPr>
          <w:rFonts w:ascii="Times New Roman" w:eastAsia="Times New Roman" w:hAnsi="Times New Roman" w:cs="Times New Roman"/>
          <w:sz w:val="24"/>
          <w:szCs w:val="24"/>
          <w:lang w:val="en-US" w:eastAsia="bg-BG"/>
        </w:rPr>
        <w:t xml:space="preserve"> -</w:t>
      </w:r>
      <w:proofErr w:type="spellStart"/>
      <w:r w:rsidRPr="001B51FD">
        <w:rPr>
          <w:rFonts w:ascii="Times New Roman" w:eastAsia="Times New Roman" w:hAnsi="Times New Roman" w:cs="Times New Roman"/>
          <w:sz w:val="24"/>
          <w:szCs w:val="24"/>
          <w:lang w:val="en-US" w:eastAsia="bg-BG"/>
        </w:rPr>
        <w:t>физични</w:t>
      </w:r>
      <w:proofErr w:type="spellEnd"/>
      <w:r w:rsidRPr="001B51FD">
        <w:rPr>
          <w:rFonts w:ascii="Times New Roman" w:eastAsia="Times New Roman" w:hAnsi="Times New Roman" w:cs="Times New Roman"/>
          <w:sz w:val="24"/>
          <w:szCs w:val="24"/>
          <w:lang w:val="en-US" w:eastAsia="bg-BG"/>
        </w:rPr>
        <w:t xml:space="preserve"> </w:t>
      </w:r>
      <w:proofErr w:type="spellStart"/>
      <w:r w:rsidRPr="001B51FD">
        <w:rPr>
          <w:rFonts w:ascii="Times New Roman" w:eastAsia="Times New Roman" w:hAnsi="Times New Roman" w:cs="Times New Roman"/>
          <w:sz w:val="24"/>
          <w:szCs w:val="24"/>
          <w:lang w:val="en-US" w:eastAsia="bg-BG"/>
        </w:rPr>
        <w:t>изследвания</w:t>
      </w:r>
      <w:proofErr w:type="spellEnd"/>
      <w:r w:rsidRPr="001B51FD">
        <w:rPr>
          <w:rFonts w:ascii="Times New Roman" w:eastAsia="Times New Roman" w:hAnsi="Times New Roman" w:cs="Times New Roman"/>
          <w:sz w:val="24"/>
          <w:szCs w:val="24"/>
          <w:lang w:val="en-US" w:eastAsia="bg-BG"/>
        </w:rPr>
        <w:t>"</w:t>
      </w:r>
      <w:r w:rsidRPr="001B51FD">
        <w:rPr>
          <w:rFonts w:ascii="Times New Roman" w:eastAsia="Times New Roman" w:hAnsi="Times New Roman" w:cs="Times New Roman"/>
          <w:sz w:val="24"/>
          <w:szCs w:val="24"/>
          <w:lang w:eastAsia="bg-BG"/>
        </w:rPr>
        <w:t xml:space="preserve"> и Възложителят не се задължава да ги изпълни в пълен обем и стойност.</w:t>
      </w:r>
    </w:p>
    <w:p w:rsidR="00AB69E1" w:rsidRDefault="00AB69E1" w:rsidP="00AB69E1">
      <w:pPr>
        <w:spacing w:after="0" w:line="240" w:lineRule="auto"/>
        <w:ind w:firstLine="567"/>
        <w:jc w:val="both"/>
        <w:rPr>
          <w:rFonts w:ascii="Times New Roman" w:eastAsia="Times New Roman" w:hAnsi="Times New Roman" w:cs="Times New Roman"/>
          <w:sz w:val="24"/>
          <w:szCs w:val="24"/>
          <w:lang w:eastAsia="bg-BG"/>
        </w:rPr>
      </w:pPr>
      <w:r w:rsidRPr="006D1CB2">
        <w:rPr>
          <w:rFonts w:ascii="Times New Roman" w:eastAsia="Times New Roman" w:hAnsi="Times New Roman" w:cs="Times New Roman"/>
          <w:sz w:val="24"/>
          <w:szCs w:val="24"/>
          <w:lang w:eastAsia="bg-BG"/>
        </w:rPr>
        <w:t>При предаване на доставката всички артикули трябва да са опаковани по начин, който гарантира тяхното съхранение и транспорт. Опаковката на стоките трябва да ги запазва от всички повреди, дължащи се на атмосферни условия или транспорт, да бъде с не</w:t>
      </w:r>
      <w:r>
        <w:rPr>
          <w:rFonts w:ascii="Times New Roman" w:eastAsia="Times New Roman" w:hAnsi="Times New Roman" w:cs="Times New Roman"/>
          <w:sz w:val="24"/>
          <w:szCs w:val="24"/>
          <w:lang w:eastAsia="bg-BG"/>
        </w:rPr>
        <w:t>нарушена цялост.</w:t>
      </w:r>
      <w:r w:rsidRPr="006D1CB2">
        <w:rPr>
          <w:rFonts w:ascii="Times New Roman" w:eastAsia="Times New Roman" w:hAnsi="Times New Roman" w:cs="Times New Roman"/>
          <w:sz w:val="24"/>
          <w:szCs w:val="24"/>
          <w:lang w:eastAsia="bg-BG"/>
        </w:rPr>
        <w:t xml:space="preserve"> Доставяните артикули следва да са в оригинална опаковка от производителя и да са съпроводени със сертификат от производителя.</w:t>
      </w:r>
    </w:p>
    <w:p w:rsidR="00AB69E1" w:rsidRPr="006D1CB2" w:rsidRDefault="00AB69E1" w:rsidP="00AB69E1">
      <w:pPr>
        <w:spacing w:after="0" w:line="240" w:lineRule="auto"/>
        <w:ind w:firstLine="567"/>
        <w:jc w:val="both"/>
        <w:rPr>
          <w:rFonts w:ascii="Times New Roman" w:eastAsia="Times New Roman" w:hAnsi="Times New Roman" w:cs="Times New Roman"/>
          <w:sz w:val="24"/>
          <w:szCs w:val="24"/>
          <w:lang w:eastAsia="bg-BG"/>
        </w:rPr>
      </w:pPr>
      <w:r w:rsidRPr="006D1CB2">
        <w:rPr>
          <w:rFonts w:ascii="Times New Roman" w:eastAsia="Times New Roman" w:hAnsi="Times New Roman" w:cs="Times New Roman"/>
          <w:sz w:val="24"/>
          <w:szCs w:val="24"/>
          <w:lang w:eastAsia="bg-BG"/>
        </w:rPr>
        <w:t>Доставяните стоки трябва да са с остатъчен срок на годност минимум 75 % от общия срок на годност (артикули с по-кратък срок на годност са допустими само при обективна невъзможност да се спази това изискване или изричното писмено съгласие на възложителя). Всеки от артикулите следва да е придружен (когато е приложимо) с информационен лист за безопасност на български език, съгласно изискванията на РЕГЛАМЕНТ (ЕО) № 1907/2006 НА ЕВРОПЕЙСКИЯ ПАРЛАМЕНТ И НА СЪВЕТА от 18 декември 2006 година относно регистрацията, оценката, разрешаването и ограничаването на химикали (REACH), сертификат (ако е необходимо) и документация за употребата му (ако е необходимо).</w:t>
      </w:r>
    </w:p>
    <w:p w:rsidR="00AB69E1" w:rsidRDefault="00AB69E1" w:rsidP="00AB69E1">
      <w:pPr>
        <w:spacing w:after="0" w:line="240" w:lineRule="auto"/>
        <w:ind w:firstLine="567"/>
        <w:jc w:val="both"/>
        <w:rPr>
          <w:rFonts w:ascii="Times New Roman" w:eastAsia="Times New Roman" w:hAnsi="Times New Roman" w:cs="Times New Roman"/>
          <w:sz w:val="24"/>
          <w:szCs w:val="24"/>
          <w:lang w:eastAsia="bg-BG"/>
        </w:rPr>
      </w:pPr>
      <w:r w:rsidRPr="001B51FD">
        <w:rPr>
          <w:rFonts w:ascii="Times New Roman" w:eastAsia="Times New Roman" w:hAnsi="Times New Roman" w:cs="Times New Roman"/>
          <w:sz w:val="24"/>
          <w:szCs w:val="24"/>
          <w:lang w:eastAsia="bg-BG"/>
        </w:rPr>
        <w:lastRenderedPageBreak/>
        <w:t>Участниците трябва да предлагат продукта само в заявената от Възложителя разфасовка. Участник, чийто разфасовка на продукта не отговаря на изискванията относно вида на разфасовката, няма да бъде допускан до участие.</w:t>
      </w:r>
    </w:p>
    <w:p w:rsidR="00AB69E1" w:rsidRDefault="00AB69E1" w:rsidP="00AB69E1">
      <w:pPr>
        <w:spacing w:after="0" w:line="240" w:lineRule="auto"/>
        <w:ind w:firstLine="567"/>
        <w:jc w:val="both"/>
        <w:rPr>
          <w:rFonts w:ascii="Times New Roman" w:eastAsia="Times New Roman" w:hAnsi="Times New Roman" w:cs="Times New Roman"/>
          <w:sz w:val="24"/>
          <w:szCs w:val="24"/>
          <w:lang w:eastAsia="bg-BG"/>
        </w:rPr>
      </w:pPr>
      <w:r w:rsidRPr="002E6F7F">
        <w:rPr>
          <w:rFonts w:ascii="Times New Roman" w:eastAsia="Times New Roman" w:hAnsi="Times New Roman" w:cs="Times New Roman"/>
          <w:sz w:val="24"/>
          <w:szCs w:val="24"/>
          <w:lang w:eastAsia="bg-BG"/>
        </w:rPr>
        <w:t>ВАЖНО!!! Участник, който не отговаря на някое от горните изисквания или не представи изисканите документи, ще бъде отстранен от участие в процедурата за възлагане на настоящата обществена поръчка.</w:t>
      </w:r>
      <w:r w:rsidRPr="00591AFC">
        <w:rPr>
          <w:rFonts w:ascii="Times New Roman" w:eastAsia="Times New Roman" w:hAnsi="Times New Roman" w:cs="Times New Roman"/>
          <w:sz w:val="24"/>
          <w:szCs w:val="24"/>
          <w:lang w:eastAsia="bg-BG"/>
        </w:rPr>
        <w:t xml:space="preserve">  </w:t>
      </w:r>
    </w:p>
    <w:p w:rsidR="00AB69E1" w:rsidRDefault="00AB69E1" w:rsidP="00AB69E1">
      <w:pPr>
        <w:spacing w:after="0" w:line="240" w:lineRule="auto"/>
        <w:ind w:firstLine="567"/>
        <w:jc w:val="both"/>
        <w:rPr>
          <w:rFonts w:ascii="Times New Roman" w:eastAsia="Times New Roman" w:hAnsi="Times New Roman" w:cs="Times New Roman"/>
          <w:bCs/>
          <w:sz w:val="24"/>
          <w:szCs w:val="24"/>
          <w:lang w:eastAsia="bg-BG"/>
        </w:rPr>
      </w:pPr>
      <w:r>
        <w:rPr>
          <w:rFonts w:ascii="Times New Roman" w:eastAsia="Times New Roman" w:hAnsi="Times New Roman" w:cs="Times New Roman"/>
          <w:b/>
          <w:sz w:val="24"/>
          <w:szCs w:val="24"/>
          <w:lang w:eastAsia="bg-BG"/>
        </w:rPr>
        <w:t>13</w:t>
      </w:r>
      <w:r>
        <w:rPr>
          <w:rFonts w:ascii="Times New Roman" w:eastAsia="Times New Roman" w:hAnsi="Times New Roman" w:cs="Times New Roman"/>
          <w:b/>
          <w:sz w:val="24"/>
          <w:szCs w:val="24"/>
          <w:lang w:val="en-US" w:eastAsia="bg-BG"/>
        </w:rPr>
        <w:t xml:space="preserve">. </w:t>
      </w:r>
      <w:proofErr w:type="spellStart"/>
      <w:r>
        <w:rPr>
          <w:rFonts w:ascii="Times New Roman" w:eastAsia="Times New Roman" w:hAnsi="Times New Roman" w:cs="Times New Roman"/>
          <w:b/>
          <w:sz w:val="24"/>
          <w:szCs w:val="24"/>
          <w:lang w:val="en-US" w:eastAsia="bg-BG"/>
        </w:rPr>
        <w:t>Съдържание</w:t>
      </w:r>
      <w:proofErr w:type="spellEnd"/>
      <w:r>
        <w:rPr>
          <w:rFonts w:ascii="Times New Roman" w:eastAsia="Times New Roman" w:hAnsi="Times New Roman" w:cs="Times New Roman"/>
          <w:b/>
          <w:sz w:val="24"/>
          <w:szCs w:val="24"/>
          <w:lang w:val="en-US" w:eastAsia="bg-BG"/>
        </w:rPr>
        <w:t xml:space="preserve"> </w:t>
      </w:r>
      <w:proofErr w:type="spellStart"/>
      <w:r w:rsidRPr="006833D3">
        <w:rPr>
          <w:rFonts w:ascii="Times New Roman" w:eastAsia="Times New Roman" w:hAnsi="Times New Roman" w:cs="Times New Roman"/>
          <w:b/>
          <w:sz w:val="24"/>
          <w:szCs w:val="24"/>
          <w:lang w:val="en-US" w:eastAsia="bg-BG"/>
        </w:rPr>
        <w:t>на</w:t>
      </w:r>
      <w:proofErr w:type="spellEnd"/>
      <w:r w:rsidRPr="006833D3">
        <w:rPr>
          <w:rFonts w:ascii="Times New Roman" w:eastAsia="Times New Roman" w:hAnsi="Times New Roman" w:cs="Times New Roman"/>
          <w:b/>
          <w:sz w:val="24"/>
          <w:szCs w:val="24"/>
          <w:lang w:val="en-US" w:eastAsia="bg-BG"/>
        </w:rPr>
        <w:t xml:space="preserve"> </w:t>
      </w:r>
      <w:proofErr w:type="spellStart"/>
      <w:r w:rsidRPr="006833D3">
        <w:rPr>
          <w:rFonts w:ascii="Times New Roman" w:eastAsia="Times New Roman" w:hAnsi="Times New Roman" w:cs="Times New Roman"/>
          <w:b/>
          <w:sz w:val="24"/>
          <w:szCs w:val="24"/>
          <w:lang w:val="en-US" w:eastAsia="bg-BG"/>
        </w:rPr>
        <w:t>офертите</w:t>
      </w:r>
      <w:proofErr w:type="spellEnd"/>
      <w:r w:rsidRPr="006833D3">
        <w:rPr>
          <w:rFonts w:ascii="Times New Roman" w:eastAsia="Times New Roman" w:hAnsi="Times New Roman" w:cs="Times New Roman"/>
          <w:bCs/>
          <w:sz w:val="24"/>
          <w:szCs w:val="24"/>
          <w:lang w:val="en-US" w:eastAsia="bg-BG"/>
        </w:rPr>
        <w:t>:</w:t>
      </w:r>
    </w:p>
    <w:p w:rsidR="00AB69E1" w:rsidRPr="001B596B" w:rsidRDefault="00AB69E1" w:rsidP="00AB69E1">
      <w:pPr>
        <w:spacing w:after="0" w:line="240" w:lineRule="auto"/>
        <w:ind w:firstLine="567"/>
        <w:jc w:val="both"/>
        <w:rPr>
          <w:rFonts w:ascii="Times New Roman" w:eastAsia="Times New Roman" w:hAnsi="Times New Roman" w:cs="Times New Roman"/>
          <w:sz w:val="24"/>
          <w:szCs w:val="24"/>
          <w:lang w:eastAsia="bg-BG"/>
        </w:rPr>
      </w:pPr>
      <w:proofErr w:type="spellStart"/>
      <w:proofErr w:type="gramStart"/>
      <w:r w:rsidRPr="00656D53">
        <w:rPr>
          <w:rFonts w:ascii="Times New Roman" w:eastAsia="Times New Roman" w:hAnsi="Times New Roman" w:cs="Times New Roman"/>
          <w:sz w:val="24"/>
          <w:szCs w:val="24"/>
          <w:lang w:val="en-US" w:eastAsia="bg-BG"/>
        </w:rPr>
        <w:t>Офертите</w:t>
      </w:r>
      <w:proofErr w:type="spellEnd"/>
      <w:r w:rsidRPr="00656D53">
        <w:rPr>
          <w:rFonts w:ascii="Times New Roman" w:eastAsia="Times New Roman" w:hAnsi="Times New Roman" w:cs="Times New Roman"/>
          <w:sz w:val="24"/>
          <w:szCs w:val="24"/>
          <w:lang w:val="en-US" w:eastAsia="bg-BG"/>
        </w:rPr>
        <w:t xml:space="preserve"> </w:t>
      </w:r>
      <w:proofErr w:type="spellStart"/>
      <w:r w:rsidRPr="00656D53">
        <w:rPr>
          <w:rFonts w:ascii="Times New Roman" w:eastAsia="Times New Roman" w:hAnsi="Times New Roman" w:cs="Times New Roman"/>
          <w:sz w:val="24"/>
          <w:szCs w:val="24"/>
          <w:lang w:val="en-US" w:eastAsia="bg-BG"/>
        </w:rPr>
        <w:t>трябва</w:t>
      </w:r>
      <w:proofErr w:type="spellEnd"/>
      <w:r w:rsidRPr="00656D53">
        <w:rPr>
          <w:rFonts w:ascii="Times New Roman" w:eastAsia="Times New Roman" w:hAnsi="Times New Roman" w:cs="Times New Roman"/>
          <w:sz w:val="24"/>
          <w:szCs w:val="24"/>
          <w:lang w:val="en-US" w:eastAsia="bg-BG"/>
        </w:rPr>
        <w:t xml:space="preserve"> </w:t>
      </w:r>
      <w:proofErr w:type="spellStart"/>
      <w:r w:rsidRPr="00656D53">
        <w:rPr>
          <w:rFonts w:ascii="Times New Roman" w:eastAsia="Times New Roman" w:hAnsi="Times New Roman" w:cs="Times New Roman"/>
          <w:sz w:val="24"/>
          <w:szCs w:val="24"/>
          <w:lang w:val="en-US" w:eastAsia="bg-BG"/>
        </w:rPr>
        <w:t>да</w:t>
      </w:r>
      <w:proofErr w:type="spellEnd"/>
      <w:r w:rsidRPr="00656D53">
        <w:rPr>
          <w:rFonts w:ascii="Times New Roman" w:eastAsia="Times New Roman" w:hAnsi="Times New Roman" w:cs="Times New Roman"/>
          <w:sz w:val="24"/>
          <w:szCs w:val="24"/>
          <w:lang w:val="en-US" w:eastAsia="bg-BG"/>
        </w:rPr>
        <w:t xml:space="preserve"> </w:t>
      </w:r>
      <w:proofErr w:type="spellStart"/>
      <w:r w:rsidRPr="00656D53">
        <w:rPr>
          <w:rFonts w:ascii="Times New Roman" w:eastAsia="Times New Roman" w:hAnsi="Times New Roman" w:cs="Times New Roman"/>
          <w:sz w:val="24"/>
          <w:szCs w:val="24"/>
          <w:lang w:val="en-US" w:eastAsia="bg-BG"/>
        </w:rPr>
        <w:t>се</w:t>
      </w:r>
      <w:proofErr w:type="spellEnd"/>
      <w:r w:rsidRPr="00656D53">
        <w:rPr>
          <w:rFonts w:ascii="Times New Roman" w:eastAsia="Times New Roman" w:hAnsi="Times New Roman" w:cs="Times New Roman"/>
          <w:sz w:val="24"/>
          <w:szCs w:val="24"/>
          <w:lang w:val="en-US" w:eastAsia="bg-BG"/>
        </w:rPr>
        <w:t xml:space="preserve"> </w:t>
      </w:r>
      <w:proofErr w:type="spellStart"/>
      <w:r w:rsidRPr="00656D53">
        <w:rPr>
          <w:rFonts w:ascii="Times New Roman" w:eastAsia="Times New Roman" w:hAnsi="Times New Roman" w:cs="Times New Roman"/>
          <w:sz w:val="24"/>
          <w:szCs w:val="24"/>
          <w:lang w:val="en-US" w:eastAsia="bg-BG"/>
        </w:rPr>
        <w:t>изготвят</w:t>
      </w:r>
      <w:proofErr w:type="spellEnd"/>
      <w:r w:rsidRPr="00656D53">
        <w:rPr>
          <w:rFonts w:ascii="Times New Roman" w:eastAsia="Times New Roman" w:hAnsi="Times New Roman" w:cs="Times New Roman"/>
          <w:sz w:val="24"/>
          <w:szCs w:val="24"/>
          <w:lang w:val="en-US" w:eastAsia="bg-BG"/>
        </w:rPr>
        <w:t xml:space="preserve"> и </w:t>
      </w:r>
      <w:proofErr w:type="spellStart"/>
      <w:r w:rsidRPr="00656D53">
        <w:rPr>
          <w:rFonts w:ascii="Times New Roman" w:eastAsia="Times New Roman" w:hAnsi="Times New Roman" w:cs="Times New Roman"/>
          <w:sz w:val="24"/>
          <w:szCs w:val="24"/>
          <w:lang w:val="en-US" w:eastAsia="bg-BG"/>
        </w:rPr>
        <w:t>представят</w:t>
      </w:r>
      <w:proofErr w:type="spellEnd"/>
      <w:r w:rsidRPr="00656D53">
        <w:rPr>
          <w:rFonts w:ascii="Times New Roman" w:eastAsia="Times New Roman" w:hAnsi="Times New Roman" w:cs="Times New Roman"/>
          <w:sz w:val="24"/>
          <w:szCs w:val="24"/>
          <w:lang w:val="en-US" w:eastAsia="bg-BG"/>
        </w:rPr>
        <w:t xml:space="preserve"> в </w:t>
      </w:r>
      <w:proofErr w:type="spellStart"/>
      <w:r w:rsidRPr="00656D53">
        <w:rPr>
          <w:rFonts w:ascii="Times New Roman" w:eastAsia="Times New Roman" w:hAnsi="Times New Roman" w:cs="Times New Roman"/>
          <w:sz w:val="24"/>
          <w:szCs w:val="24"/>
          <w:lang w:val="en-US" w:eastAsia="bg-BG"/>
        </w:rPr>
        <w:t>съответствие</w:t>
      </w:r>
      <w:proofErr w:type="spellEnd"/>
      <w:r w:rsidRPr="00656D53">
        <w:rPr>
          <w:rFonts w:ascii="Times New Roman" w:eastAsia="Times New Roman" w:hAnsi="Times New Roman" w:cs="Times New Roman"/>
          <w:sz w:val="24"/>
          <w:szCs w:val="24"/>
          <w:lang w:val="en-US" w:eastAsia="bg-BG"/>
        </w:rPr>
        <w:t xml:space="preserve"> с </w:t>
      </w:r>
      <w:proofErr w:type="spellStart"/>
      <w:r w:rsidRPr="00656D53">
        <w:rPr>
          <w:rFonts w:ascii="Times New Roman" w:eastAsia="Times New Roman" w:hAnsi="Times New Roman" w:cs="Times New Roman"/>
          <w:sz w:val="24"/>
          <w:szCs w:val="24"/>
          <w:lang w:val="en-US" w:eastAsia="bg-BG"/>
        </w:rPr>
        <w:t>изискванията</w:t>
      </w:r>
      <w:proofErr w:type="spellEnd"/>
      <w:r w:rsidRPr="00656D53">
        <w:rPr>
          <w:rFonts w:ascii="Times New Roman" w:eastAsia="Times New Roman" w:hAnsi="Times New Roman" w:cs="Times New Roman"/>
          <w:sz w:val="24"/>
          <w:szCs w:val="24"/>
          <w:lang w:val="en-US" w:eastAsia="bg-BG"/>
        </w:rPr>
        <w:t xml:space="preserve">, </w:t>
      </w:r>
      <w:proofErr w:type="spellStart"/>
      <w:r w:rsidRPr="00656D53">
        <w:rPr>
          <w:rFonts w:ascii="Times New Roman" w:eastAsia="Times New Roman" w:hAnsi="Times New Roman" w:cs="Times New Roman"/>
          <w:sz w:val="24"/>
          <w:szCs w:val="24"/>
          <w:lang w:val="en-US" w:eastAsia="bg-BG"/>
        </w:rPr>
        <w:t>посочени</w:t>
      </w:r>
      <w:proofErr w:type="spellEnd"/>
      <w:r w:rsidRPr="00656D53">
        <w:rPr>
          <w:rFonts w:ascii="Times New Roman" w:eastAsia="Times New Roman" w:hAnsi="Times New Roman" w:cs="Times New Roman"/>
          <w:sz w:val="24"/>
          <w:szCs w:val="24"/>
          <w:lang w:val="en-US" w:eastAsia="bg-BG"/>
        </w:rPr>
        <w:t xml:space="preserve"> в </w:t>
      </w:r>
      <w:proofErr w:type="spellStart"/>
      <w:r w:rsidRPr="00656D53">
        <w:rPr>
          <w:rFonts w:ascii="Times New Roman" w:eastAsia="Times New Roman" w:hAnsi="Times New Roman" w:cs="Times New Roman"/>
          <w:sz w:val="24"/>
          <w:szCs w:val="24"/>
          <w:lang w:val="en-US" w:eastAsia="bg-BG"/>
        </w:rPr>
        <w:t>настоящата</w:t>
      </w:r>
      <w:proofErr w:type="spellEnd"/>
      <w:r>
        <w:rPr>
          <w:rFonts w:ascii="Times New Roman" w:eastAsia="Times New Roman" w:hAnsi="Times New Roman" w:cs="Times New Roman"/>
          <w:sz w:val="24"/>
          <w:szCs w:val="24"/>
          <w:lang w:val="en-US" w:eastAsia="bg-BG"/>
        </w:rPr>
        <w:t xml:space="preserve"> </w:t>
      </w:r>
      <w:proofErr w:type="spellStart"/>
      <w:r>
        <w:rPr>
          <w:rFonts w:ascii="Times New Roman" w:eastAsia="Times New Roman" w:hAnsi="Times New Roman" w:cs="Times New Roman"/>
          <w:sz w:val="24"/>
          <w:szCs w:val="24"/>
          <w:lang w:val="en-US" w:eastAsia="bg-BG"/>
        </w:rPr>
        <w:t>документация</w:t>
      </w:r>
      <w:proofErr w:type="spellEnd"/>
      <w:r>
        <w:rPr>
          <w:rFonts w:ascii="Times New Roman" w:eastAsia="Times New Roman" w:hAnsi="Times New Roman" w:cs="Times New Roman"/>
          <w:sz w:val="24"/>
          <w:szCs w:val="24"/>
          <w:lang w:val="en-US" w:eastAsia="bg-BG"/>
        </w:rPr>
        <w:t xml:space="preserve"> и в </w:t>
      </w:r>
      <w:proofErr w:type="spellStart"/>
      <w:r>
        <w:rPr>
          <w:rFonts w:ascii="Times New Roman" w:eastAsia="Times New Roman" w:hAnsi="Times New Roman" w:cs="Times New Roman"/>
          <w:sz w:val="24"/>
          <w:szCs w:val="24"/>
          <w:lang w:val="en-US" w:eastAsia="bg-BG"/>
        </w:rPr>
        <w:t>Глава</w:t>
      </w:r>
      <w:proofErr w:type="spellEnd"/>
      <w:r>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eastAsia="bg-BG"/>
        </w:rPr>
        <w:t>26</w:t>
      </w:r>
      <w:r w:rsidRPr="00656D53">
        <w:rPr>
          <w:rFonts w:ascii="Times New Roman" w:eastAsia="Times New Roman" w:hAnsi="Times New Roman" w:cs="Times New Roman"/>
          <w:sz w:val="24"/>
          <w:szCs w:val="24"/>
          <w:lang w:val="en-US" w:eastAsia="bg-BG"/>
        </w:rPr>
        <w:t xml:space="preserve"> </w:t>
      </w:r>
      <w:proofErr w:type="spellStart"/>
      <w:r w:rsidRPr="00656D53">
        <w:rPr>
          <w:rFonts w:ascii="Times New Roman" w:eastAsia="Times New Roman" w:hAnsi="Times New Roman" w:cs="Times New Roman"/>
          <w:sz w:val="24"/>
          <w:szCs w:val="24"/>
          <w:lang w:val="en-US" w:eastAsia="bg-BG"/>
        </w:rPr>
        <w:t>от</w:t>
      </w:r>
      <w:proofErr w:type="spellEnd"/>
      <w:r w:rsidRPr="00656D53">
        <w:rPr>
          <w:rFonts w:ascii="Times New Roman" w:eastAsia="Times New Roman" w:hAnsi="Times New Roman" w:cs="Times New Roman"/>
          <w:sz w:val="24"/>
          <w:szCs w:val="24"/>
          <w:lang w:val="en-US" w:eastAsia="bg-BG"/>
        </w:rPr>
        <w:t xml:space="preserve"> ЗОП.</w:t>
      </w:r>
      <w:proofErr w:type="gramEnd"/>
      <w:r>
        <w:rPr>
          <w:rFonts w:ascii="Times New Roman" w:eastAsia="Times New Roman" w:hAnsi="Times New Roman" w:cs="Times New Roman"/>
          <w:sz w:val="24"/>
          <w:szCs w:val="24"/>
          <w:lang w:eastAsia="bg-BG"/>
        </w:rPr>
        <w:t xml:space="preserve"> </w:t>
      </w:r>
      <w:proofErr w:type="spellStart"/>
      <w:proofErr w:type="gramStart"/>
      <w:r w:rsidRPr="00656D53">
        <w:rPr>
          <w:rFonts w:ascii="Times New Roman" w:eastAsia="Times New Roman" w:hAnsi="Times New Roman" w:cs="Times New Roman"/>
          <w:sz w:val="24"/>
          <w:szCs w:val="24"/>
          <w:lang w:val="en-US" w:eastAsia="bg-BG"/>
        </w:rPr>
        <w:t>Цялата</w:t>
      </w:r>
      <w:proofErr w:type="spellEnd"/>
      <w:r w:rsidRPr="00656D53">
        <w:rPr>
          <w:rFonts w:ascii="Times New Roman" w:eastAsia="Times New Roman" w:hAnsi="Times New Roman" w:cs="Times New Roman"/>
          <w:sz w:val="24"/>
          <w:szCs w:val="24"/>
          <w:lang w:val="en-US" w:eastAsia="bg-BG"/>
        </w:rPr>
        <w:t xml:space="preserve"> </w:t>
      </w:r>
      <w:proofErr w:type="spellStart"/>
      <w:r w:rsidRPr="00656D53">
        <w:rPr>
          <w:rFonts w:ascii="Times New Roman" w:eastAsia="Times New Roman" w:hAnsi="Times New Roman" w:cs="Times New Roman"/>
          <w:sz w:val="24"/>
          <w:szCs w:val="24"/>
          <w:lang w:val="en-US" w:eastAsia="bg-BG"/>
        </w:rPr>
        <w:t>документация</w:t>
      </w:r>
      <w:proofErr w:type="spellEnd"/>
      <w:r w:rsidRPr="00656D53">
        <w:rPr>
          <w:rFonts w:ascii="Times New Roman" w:eastAsia="Times New Roman" w:hAnsi="Times New Roman" w:cs="Times New Roman"/>
          <w:sz w:val="24"/>
          <w:szCs w:val="24"/>
          <w:lang w:val="en-US" w:eastAsia="bg-BG"/>
        </w:rPr>
        <w:t xml:space="preserve"> </w:t>
      </w:r>
      <w:proofErr w:type="spellStart"/>
      <w:r w:rsidRPr="00656D53">
        <w:rPr>
          <w:rFonts w:ascii="Times New Roman" w:eastAsia="Times New Roman" w:hAnsi="Times New Roman" w:cs="Times New Roman"/>
          <w:sz w:val="24"/>
          <w:szCs w:val="24"/>
          <w:lang w:val="en-US" w:eastAsia="bg-BG"/>
        </w:rPr>
        <w:t>се</w:t>
      </w:r>
      <w:proofErr w:type="spellEnd"/>
      <w:r w:rsidRPr="00656D53">
        <w:rPr>
          <w:rFonts w:ascii="Times New Roman" w:eastAsia="Times New Roman" w:hAnsi="Times New Roman" w:cs="Times New Roman"/>
          <w:sz w:val="24"/>
          <w:szCs w:val="24"/>
          <w:lang w:val="en-US" w:eastAsia="bg-BG"/>
        </w:rPr>
        <w:t xml:space="preserve"> </w:t>
      </w:r>
      <w:proofErr w:type="spellStart"/>
      <w:r w:rsidRPr="00656D53">
        <w:rPr>
          <w:rFonts w:ascii="Times New Roman" w:eastAsia="Times New Roman" w:hAnsi="Times New Roman" w:cs="Times New Roman"/>
          <w:sz w:val="24"/>
          <w:szCs w:val="24"/>
          <w:lang w:val="en-US" w:eastAsia="bg-BG"/>
        </w:rPr>
        <w:t>предоставя</w:t>
      </w:r>
      <w:proofErr w:type="spellEnd"/>
      <w:r w:rsidRPr="00656D53">
        <w:rPr>
          <w:rFonts w:ascii="Times New Roman" w:eastAsia="Times New Roman" w:hAnsi="Times New Roman" w:cs="Times New Roman"/>
          <w:sz w:val="24"/>
          <w:szCs w:val="24"/>
          <w:lang w:val="en-US" w:eastAsia="bg-BG"/>
        </w:rPr>
        <w:t xml:space="preserve"> </w:t>
      </w:r>
      <w:proofErr w:type="spellStart"/>
      <w:r w:rsidRPr="00656D53">
        <w:rPr>
          <w:rFonts w:ascii="Times New Roman" w:eastAsia="Times New Roman" w:hAnsi="Times New Roman" w:cs="Times New Roman"/>
          <w:sz w:val="24"/>
          <w:szCs w:val="24"/>
          <w:lang w:val="en-US" w:eastAsia="bg-BG"/>
        </w:rPr>
        <w:t>безплатно</w:t>
      </w:r>
      <w:proofErr w:type="spellEnd"/>
      <w:r w:rsidRPr="00656D53">
        <w:rPr>
          <w:rFonts w:ascii="Times New Roman" w:eastAsia="Times New Roman" w:hAnsi="Times New Roman" w:cs="Times New Roman"/>
          <w:sz w:val="24"/>
          <w:szCs w:val="24"/>
          <w:lang w:val="en-US" w:eastAsia="bg-BG"/>
        </w:rPr>
        <w:t xml:space="preserve"> и е </w:t>
      </w:r>
      <w:proofErr w:type="spellStart"/>
      <w:r w:rsidRPr="00656D53">
        <w:rPr>
          <w:rFonts w:ascii="Times New Roman" w:eastAsia="Times New Roman" w:hAnsi="Times New Roman" w:cs="Times New Roman"/>
          <w:sz w:val="24"/>
          <w:szCs w:val="24"/>
          <w:lang w:val="en-US" w:eastAsia="bg-BG"/>
        </w:rPr>
        <w:t>публикувана</w:t>
      </w:r>
      <w:proofErr w:type="spellEnd"/>
      <w:r w:rsidRPr="00656D53">
        <w:rPr>
          <w:rFonts w:ascii="Times New Roman" w:eastAsia="Times New Roman" w:hAnsi="Times New Roman" w:cs="Times New Roman"/>
          <w:sz w:val="24"/>
          <w:szCs w:val="24"/>
          <w:lang w:val="en-US" w:eastAsia="bg-BG"/>
        </w:rPr>
        <w:t xml:space="preserve"> </w:t>
      </w:r>
      <w:proofErr w:type="spellStart"/>
      <w:r w:rsidRPr="00656D53">
        <w:rPr>
          <w:rFonts w:ascii="Times New Roman" w:eastAsia="Times New Roman" w:hAnsi="Times New Roman" w:cs="Times New Roman"/>
          <w:sz w:val="24"/>
          <w:szCs w:val="24"/>
          <w:lang w:val="en-US" w:eastAsia="bg-BG"/>
        </w:rPr>
        <w:t>на</w:t>
      </w:r>
      <w:proofErr w:type="spellEnd"/>
      <w:r w:rsidRPr="00656D53">
        <w:rPr>
          <w:rFonts w:ascii="Times New Roman" w:eastAsia="Times New Roman" w:hAnsi="Times New Roman" w:cs="Times New Roman"/>
          <w:sz w:val="24"/>
          <w:szCs w:val="24"/>
          <w:lang w:val="en-US" w:eastAsia="bg-BG"/>
        </w:rPr>
        <w:t xml:space="preserve"> </w:t>
      </w:r>
      <w:proofErr w:type="spellStart"/>
      <w:r w:rsidRPr="00656D53">
        <w:rPr>
          <w:rFonts w:ascii="Times New Roman" w:eastAsia="Times New Roman" w:hAnsi="Times New Roman" w:cs="Times New Roman"/>
          <w:sz w:val="24"/>
          <w:szCs w:val="24"/>
          <w:lang w:val="en-US" w:eastAsia="bg-BG"/>
        </w:rPr>
        <w:t>интернет</w:t>
      </w:r>
      <w:proofErr w:type="spellEnd"/>
      <w:r w:rsidRPr="00656D53">
        <w:rPr>
          <w:rFonts w:ascii="Times New Roman" w:eastAsia="Times New Roman" w:hAnsi="Times New Roman" w:cs="Times New Roman"/>
          <w:sz w:val="24"/>
          <w:szCs w:val="24"/>
          <w:lang w:val="en-US" w:eastAsia="bg-BG"/>
        </w:rPr>
        <w:t xml:space="preserve"> </w:t>
      </w:r>
      <w:proofErr w:type="spellStart"/>
      <w:r w:rsidRPr="00656D53">
        <w:rPr>
          <w:rFonts w:ascii="Times New Roman" w:eastAsia="Times New Roman" w:hAnsi="Times New Roman" w:cs="Times New Roman"/>
          <w:sz w:val="24"/>
          <w:szCs w:val="24"/>
          <w:lang w:val="en-US" w:eastAsia="bg-BG"/>
        </w:rPr>
        <w:t>страницата</w:t>
      </w:r>
      <w:proofErr w:type="spellEnd"/>
      <w:r w:rsidRPr="00656D53">
        <w:rPr>
          <w:rFonts w:ascii="Times New Roman" w:eastAsia="Times New Roman" w:hAnsi="Times New Roman" w:cs="Times New Roman"/>
          <w:sz w:val="24"/>
          <w:szCs w:val="24"/>
          <w:lang w:val="en-US" w:eastAsia="bg-BG"/>
        </w:rPr>
        <w:t xml:space="preserve"> </w:t>
      </w:r>
      <w:proofErr w:type="spellStart"/>
      <w:r w:rsidRPr="00656D53">
        <w:rPr>
          <w:rFonts w:ascii="Times New Roman" w:eastAsia="Times New Roman" w:hAnsi="Times New Roman" w:cs="Times New Roman"/>
          <w:sz w:val="24"/>
          <w:szCs w:val="24"/>
          <w:lang w:val="en-US" w:eastAsia="bg-BG"/>
        </w:rPr>
        <w:t>на</w:t>
      </w:r>
      <w:proofErr w:type="spellEnd"/>
      <w:r w:rsidRPr="00656D53">
        <w:rPr>
          <w:rFonts w:ascii="Times New Roman" w:eastAsia="Times New Roman" w:hAnsi="Times New Roman" w:cs="Times New Roman"/>
          <w:sz w:val="24"/>
          <w:szCs w:val="24"/>
          <w:lang w:val="en-US" w:eastAsia="bg-BG"/>
        </w:rPr>
        <w:t xml:space="preserve"> РЗИ-</w:t>
      </w:r>
      <w:proofErr w:type="spellStart"/>
      <w:r w:rsidRPr="00656D53">
        <w:rPr>
          <w:rFonts w:ascii="Times New Roman" w:eastAsia="Times New Roman" w:hAnsi="Times New Roman" w:cs="Times New Roman"/>
          <w:sz w:val="24"/>
          <w:szCs w:val="24"/>
          <w:lang w:val="en-US" w:eastAsia="bg-BG"/>
        </w:rPr>
        <w:t>Бургас</w:t>
      </w:r>
      <w:proofErr w:type="spellEnd"/>
      <w:r w:rsidRPr="00656D53">
        <w:rPr>
          <w:rFonts w:ascii="Times New Roman" w:eastAsia="Times New Roman" w:hAnsi="Times New Roman" w:cs="Times New Roman"/>
          <w:sz w:val="24"/>
          <w:szCs w:val="24"/>
          <w:lang w:val="en-US" w:eastAsia="bg-BG"/>
        </w:rPr>
        <w:t xml:space="preserve"> в </w:t>
      </w:r>
      <w:proofErr w:type="spellStart"/>
      <w:r w:rsidRPr="00656D53">
        <w:rPr>
          <w:rFonts w:ascii="Times New Roman" w:eastAsia="Times New Roman" w:hAnsi="Times New Roman" w:cs="Times New Roman"/>
          <w:sz w:val="24"/>
          <w:szCs w:val="24"/>
          <w:lang w:val="en-US" w:eastAsia="bg-BG"/>
        </w:rPr>
        <w:t>раздел</w:t>
      </w:r>
      <w:proofErr w:type="spellEnd"/>
      <w:r w:rsidRPr="00656D53">
        <w:rPr>
          <w:rFonts w:ascii="Times New Roman" w:eastAsia="Times New Roman" w:hAnsi="Times New Roman" w:cs="Times New Roman"/>
          <w:sz w:val="24"/>
          <w:szCs w:val="24"/>
          <w:lang w:val="en-US" w:eastAsia="bg-BG"/>
        </w:rPr>
        <w:t xml:space="preserve"> “</w:t>
      </w:r>
      <w:proofErr w:type="spellStart"/>
      <w:r w:rsidRPr="00656D53">
        <w:rPr>
          <w:rFonts w:ascii="Times New Roman" w:eastAsia="Times New Roman" w:hAnsi="Times New Roman" w:cs="Times New Roman"/>
          <w:sz w:val="24"/>
          <w:szCs w:val="24"/>
          <w:lang w:val="en-US" w:eastAsia="bg-BG"/>
        </w:rPr>
        <w:t>Профил</w:t>
      </w:r>
      <w:proofErr w:type="spellEnd"/>
      <w:r w:rsidRPr="00656D53">
        <w:rPr>
          <w:rFonts w:ascii="Times New Roman" w:eastAsia="Times New Roman" w:hAnsi="Times New Roman" w:cs="Times New Roman"/>
          <w:sz w:val="24"/>
          <w:szCs w:val="24"/>
          <w:lang w:val="en-US" w:eastAsia="bg-BG"/>
        </w:rPr>
        <w:t xml:space="preserve"> </w:t>
      </w:r>
      <w:proofErr w:type="spellStart"/>
      <w:r w:rsidRPr="00656D53">
        <w:rPr>
          <w:rFonts w:ascii="Times New Roman" w:eastAsia="Times New Roman" w:hAnsi="Times New Roman" w:cs="Times New Roman"/>
          <w:sz w:val="24"/>
          <w:szCs w:val="24"/>
          <w:lang w:val="en-US" w:eastAsia="bg-BG"/>
        </w:rPr>
        <w:t>на</w:t>
      </w:r>
      <w:proofErr w:type="spellEnd"/>
      <w:r w:rsidRPr="00656D53">
        <w:rPr>
          <w:rFonts w:ascii="Times New Roman" w:eastAsia="Times New Roman" w:hAnsi="Times New Roman" w:cs="Times New Roman"/>
          <w:sz w:val="24"/>
          <w:szCs w:val="24"/>
          <w:lang w:val="en-US" w:eastAsia="bg-BG"/>
        </w:rPr>
        <w:t xml:space="preserve"> </w:t>
      </w:r>
      <w:proofErr w:type="spellStart"/>
      <w:r w:rsidRPr="00656D53">
        <w:rPr>
          <w:rFonts w:ascii="Times New Roman" w:eastAsia="Times New Roman" w:hAnsi="Times New Roman" w:cs="Times New Roman"/>
          <w:sz w:val="24"/>
          <w:szCs w:val="24"/>
          <w:lang w:val="en-US" w:eastAsia="bg-BG"/>
        </w:rPr>
        <w:t>купувача</w:t>
      </w:r>
      <w:proofErr w:type="spellEnd"/>
      <w:r>
        <w:rPr>
          <w:rFonts w:ascii="Times New Roman" w:eastAsia="Times New Roman" w:hAnsi="Times New Roman" w:cs="Times New Roman"/>
          <w:sz w:val="24"/>
          <w:szCs w:val="24"/>
          <w:lang w:val="en-US" w:eastAsia="bg-BG"/>
        </w:rPr>
        <w:t>”</w:t>
      </w:r>
      <w:r>
        <w:rPr>
          <w:rFonts w:ascii="Times New Roman" w:eastAsia="Times New Roman" w:hAnsi="Times New Roman" w:cs="Times New Roman"/>
          <w:sz w:val="24"/>
          <w:szCs w:val="24"/>
          <w:lang w:eastAsia="bg-BG"/>
        </w:rPr>
        <w:t>.</w:t>
      </w:r>
      <w:proofErr w:type="gramEnd"/>
    </w:p>
    <w:p w:rsidR="00AB69E1" w:rsidRPr="000A62D2" w:rsidRDefault="00AB69E1" w:rsidP="00AB69E1">
      <w:pPr>
        <w:spacing w:after="0" w:line="240" w:lineRule="auto"/>
        <w:ind w:firstLine="567"/>
        <w:jc w:val="both"/>
        <w:rPr>
          <w:rFonts w:ascii="Times New Roman" w:eastAsia="Times New Roman" w:hAnsi="Times New Roman" w:cs="Times New Roman"/>
          <w:sz w:val="24"/>
          <w:szCs w:val="24"/>
          <w:lang w:eastAsia="bg-BG"/>
        </w:rPr>
      </w:pPr>
      <w:proofErr w:type="spellStart"/>
      <w:r w:rsidRPr="002E6F7F">
        <w:rPr>
          <w:rFonts w:ascii="Times New Roman" w:eastAsia="Times New Roman" w:hAnsi="Times New Roman" w:cs="Times New Roman"/>
          <w:sz w:val="24"/>
          <w:szCs w:val="24"/>
          <w:lang w:val="en-US" w:eastAsia="bg-BG"/>
        </w:rPr>
        <w:t>Офертата</w:t>
      </w:r>
      <w:proofErr w:type="spellEnd"/>
      <w:r w:rsidRPr="002E6F7F">
        <w:rPr>
          <w:rFonts w:ascii="Times New Roman" w:eastAsia="Times New Roman" w:hAnsi="Times New Roman" w:cs="Times New Roman"/>
          <w:sz w:val="24"/>
          <w:szCs w:val="24"/>
          <w:lang w:val="en-US" w:eastAsia="bg-BG"/>
        </w:rPr>
        <w:t xml:space="preserve"> </w:t>
      </w:r>
      <w:proofErr w:type="spellStart"/>
      <w:r w:rsidRPr="002E6F7F">
        <w:rPr>
          <w:rFonts w:ascii="Times New Roman" w:eastAsia="Times New Roman" w:hAnsi="Times New Roman" w:cs="Times New Roman"/>
          <w:sz w:val="24"/>
          <w:szCs w:val="24"/>
          <w:lang w:val="en-US" w:eastAsia="bg-BG"/>
        </w:rPr>
        <w:t>на</w:t>
      </w:r>
      <w:proofErr w:type="spellEnd"/>
      <w:r w:rsidRPr="002E6F7F">
        <w:rPr>
          <w:rFonts w:ascii="Times New Roman" w:eastAsia="Times New Roman" w:hAnsi="Times New Roman" w:cs="Times New Roman"/>
          <w:sz w:val="24"/>
          <w:szCs w:val="24"/>
          <w:lang w:val="en-US" w:eastAsia="bg-BG"/>
        </w:rPr>
        <w:t xml:space="preserve"> </w:t>
      </w:r>
      <w:proofErr w:type="spellStart"/>
      <w:r w:rsidRPr="002E6F7F">
        <w:rPr>
          <w:rFonts w:ascii="Times New Roman" w:eastAsia="Times New Roman" w:hAnsi="Times New Roman" w:cs="Times New Roman"/>
          <w:sz w:val="24"/>
          <w:szCs w:val="24"/>
          <w:lang w:val="en-US" w:eastAsia="bg-BG"/>
        </w:rPr>
        <w:t>участника</w:t>
      </w:r>
      <w:proofErr w:type="spellEnd"/>
      <w:r w:rsidRPr="002E6F7F">
        <w:rPr>
          <w:rFonts w:ascii="Times New Roman" w:eastAsia="Times New Roman" w:hAnsi="Times New Roman" w:cs="Times New Roman"/>
          <w:sz w:val="24"/>
          <w:szCs w:val="24"/>
          <w:lang w:val="en-US" w:eastAsia="bg-BG"/>
        </w:rPr>
        <w:t xml:space="preserve"> </w:t>
      </w:r>
      <w:proofErr w:type="spellStart"/>
      <w:r w:rsidRPr="002E6F7F">
        <w:rPr>
          <w:rFonts w:ascii="Times New Roman" w:eastAsia="Times New Roman" w:hAnsi="Times New Roman" w:cs="Times New Roman"/>
          <w:sz w:val="24"/>
          <w:szCs w:val="24"/>
          <w:lang w:val="en-US" w:eastAsia="bg-BG"/>
        </w:rPr>
        <w:t>следва</w:t>
      </w:r>
      <w:proofErr w:type="spellEnd"/>
      <w:r w:rsidRPr="002E6F7F">
        <w:rPr>
          <w:rFonts w:ascii="Times New Roman" w:eastAsia="Times New Roman" w:hAnsi="Times New Roman" w:cs="Times New Roman"/>
          <w:sz w:val="24"/>
          <w:szCs w:val="24"/>
          <w:lang w:val="en-US" w:eastAsia="bg-BG"/>
        </w:rPr>
        <w:t xml:space="preserve"> </w:t>
      </w:r>
      <w:proofErr w:type="spellStart"/>
      <w:r w:rsidRPr="002E6F7F">
        <w:rPr>
          <w:rFonts w:ascii="Times New Roman" w:eastAsia="Times New Roman" w:hAnsi="Times New Roman" w:cs="Times New Roman"/>
          <w:sz w:val="24"/>
          <w:szCs w:val="24"/>
          <w:lang w:val="en-US" w:eastAsia="bg-BG"/>
        </w:rPr>
        <w:t>да</w:t>
      </w:r>
      <w:proofErr w:type="spellEnd"/>
      <w:r w:rsidRPr="002E6F7F">
        <w:rPr>
          <w:rFonts w:ascii="Times New Roman" w:eastAsia="Times New Roman" w:hAnsi="Times New Roman" w:cs="Times New Roman"/>
          <w:sz w:val="24"/>
          <w:szCs w:val="24"/>
          <w:lang w:val="en-US" w:eastAsia="bg-BG"/>
        </w:rPr>
        <w:t xml:space="preserve"> </w:t>
      </w:r>
      <w:proofErr w:type="spellStart"/>
      <w:r w:rsidRPr="002E6F7F">
        <w:rPr>
          <w:rFonts w:ascii="Times New Roman" w:eastAsia="Times New Roman" w:hAnsi="Times New Roman" w:cs="Times New Roman"/>
          <w:sz w:val="24"/>
          <w:szCs w:val="24"/>
          <w:lang w:val="en-US" w:eastAsia="bg-BG"/>
        </w:rPr>
        <w:t>съдържа</w:t>
      </w:r>
      <w:proofErr w:type="spellEnd"/>
      <w:r w:rsidRPr="002E6F7F">
        <w:rPr>
          <w:rFonts w:ascii="Times New Roman" w:eastAsia="Times New Roman" w:hAnsi="Times New Roman" w:cs="Times New Roman"/>
          <w:sz w:val="24"/>
          <w:szCs w:val="24"/>
          <w:lang w:val="en-US" w:eastAsia="bg-BG"/>
        </w:rPr>
        <w:t xml:space="preserve"> </w:t>
      </w:r>
      <w:proofErr w:type="spellStart"/>
      <w:r w:rsidRPr="002E6F7F">
        <w:rPr>
          <w:rFonts w:ascii="Times New Roman" w:eastAsia="Times New Roman" w:hAnsi="Times New Roman" w:cs="Times New Roman"/>
          <w:sz w:val="24"/>
          <w:szCs w:val="24"/>
          <w:lang w:val="en-US" w:eastAsia="bg-BG"/>
        </w:rPr>
        <w:t>следните</w:t>
      </w:r>
      <w:proofErr w:type="spellEnd"/>
      <w:r w:rsidRPr="002E6F7F">
        <w:rPr>
          <w:rFonts w:ascii="Times New Roman" w:eastAsia="Times New Roman" w:hAnsi="Times New Roman" w:cs="Times New Roman"/>
          <w:sz w:val="24"/>
          <w:szCs w:val="24"/>
          <w:lang w:val="en-US" w:eastAsia="bg-BG"/>
        </w:rPr>
        <w:t xml:space="preserve"> </w:t>
      </w:r>
      <w:proofErr w:type="spellStart"/>
      <w:r w:rsidRPr="002E6F7F">
        <w:rPr>
          <w:rFonts w:ascii="Times New Roman" w:eastAsia="Times New Roman" w:hAnsi="Times New Roman" w:cs="Times New Roman"/>
          <w:sz w:val="24"/>
          <w:szCs w:val="24"/>
          <w:lang w:val="en-US" w:eastAsia="bg-BG"/>
        </w:rPr>
        <w:t>документи</w:t>
      </w:r>
      <w:proofErr w:type="spellEnd"/>
      <w:r w:rsidRPr="002E6F7F">
        <w:rPr>
          <w:rFonts w:ascii="Times New Roman" w:eastAsia="Times New Roman" w:hAnsi="Times New Roman" w:cs="Times New Roman"/>
          <w:sz w:val="24"/>
          <w:szCs w:val="24"/>
          <w:lang w:val="en-US" w:eastAsia="bg-BG"/>
        </w:rPr>
        <w:t>:</w:t>
      </w:r>
    </w:p>
    <w:p w:rsidR="00AB69E1" w:rsidRPr="000F0EAF" w:rsidRDefault="00AB69E1" w:rsidP="00AB69E1">
      <w:pPr>
        <w:pStyle w:val="a6"/>
        <w:numPr>
          <w:ilvl w:val="0"/>
          <w:numId w:val="6"/>
        </w:numPr>
        <w:spacing w:after="0" w:line="240" w:lineRule="auto"/>
        <w:jc w:val="both"/>
        <w:rPr>
          <w:rFonts w:ascii="Times New Roman" w:eastAsia="Times New Roman" w:hAnsi="Times New Roman" w:cs="Times New Roman"/>
          <w:sz w:val="24"/>
          <w:szCs w:val="24"/>
          <w:lang w:eastAsia="bg-BG"/>
        </w:rPr>
      </w:pPr>
      <w:r w:rsidRPr="000F0EAF">
        <w:rPr>
          <w:rFonts w:ascii="Times New Roman" w:eastAsia="Times New Roman" w:hAnsi="Times New Roman" w:cs="Times New Roman"/>
          <w:sz w:val="24"/>
          <w:szCs w:val="24"/>
          <w:lang w:eastAsia="bg-BG"/>
        </w:rPr>
        <w:t>Списък на документите и информацията, съдържащи се в о</w:t>
      </w:r>
      <w:r>
        <w:rPr>
          <w:rFonts w:ascii="Times New Roman" w:eastAsia="Times New Roman" w:hAnsi="Times New Roman" w:cs="Times New Roman"/>
          <w:sz w:val="24"/>
          <w:szCs w:val="24"/>
          <w:lang w:eastAsia="bg-BG"/>
        </w:rPr>
        <w:t>фертата, подписан от участника;</w:t>
      </w:r>
    </w:p>
    <w:p w:rsidR="00AB69E1" w:rsidRPr="000F0EAF" w:rsidRDefault="00AB69E1" w:rsidP="00AB69E1">
      <w:pPr>
        <w:pStyle w:val="a6"/>
        <w:numPr>
          <w:ilvl w:val="0"/>
          <w:numId w:val="2"/>
        </w:numPr>
        <w:spacing w:after="0" w:line="240" w:lineRule="auto"/>
        <w:jc w:val="both"/>
        <w:rPr>
          <w:rFonts w:ascii="Times New Roman" w:eastAsia="Times New Roman" w:hAnsi="Times New Roman" w:cs="Times New Roman"/>
          <w:bCs/>
          <w:sz w:val="24"/>
          <w:szCs w:val="24"/>
          <w:lang w:eastAsia="bg-BG"/>
        </w:rPr>
      </w:pPr>
      <w:proofErr w:type="spellStart"/>
      <w:r w:rsidRPr="000F0EAF">
        <w:rPr>
          <w:rFonts w:ascii="Times New Roman" w:eastAsia="Times New Roman" w:hAnsi="Times New Roman" w:cs="Times New Roman"/>
          <w:bCs/>
          <w:sz w:val="24"/>
          <w:szCs w:val="24"/>
          <w:lang w:val="en-US" w:eastAsia="bg-BG"/>
        </w:rPr>
        <w:t>Представяне</w:t>
      </w:r>
      <w:proofErr w:type="spellEnd"/>
      <w:r w:rsidRPr="000F0EAF">
        <w:rPr>
          <w:rFonts w:ascii="Times New Roman" w:eastAsia="Times New Roman" w:hAnsi="Times New Roman" w:cs="Times New Roman"/>
          <w:bCs/>
          <w:sz w:val="24"/>
          <w:szCs w:val="24"/>
          <w:lang w:val="en-US" w:eastAsia="bg-BG"/>
        </w:rPr>
        <w:t xml:space="preserve"> </w:t>
      </w:r>
      <w:proofErr w:type="spellStart"/>
      <w:r w:rsidRPr="000F0EAF">
        <w:rPr>
          <w:rFonts w:ascii="Times New Roman" w:eastAsia="Times New Roman" w:hAnsi="Times New Roman" w:cs="Times New Roman"/>
          <w:bCs/>
          <w:sz w:val="24"/>
          <w:szCs w:val="24"/>
          <w:lang w:val="en-US" w:eastAsia="bg-BG"/>
        </w:rPr>
        <w:t>на</w:t>
      </w:r>
      <w:proofErr w:type="spellEnd"/>
      <w:r w:rsidRPr="000F0EAF">
        <w:rPr>
          <w:rFonts w:ascii="Times New Roman" w:eastAsia="Times New Roman" w:hAnsi="Times New Roman" w:cs="Times New Roman"/>
          <w:bCs/>
          <w:sz w:val="24"/>
          <w:szCs w:val="24"/>
          <w:lang w:val="en-US" w:eastAsia="bg-BG"/>
        </w:rPr>
        <w:t xml:space="preserve"> </w:t>
      </w:r>
      <w:proofErr w:type="spellStart"/>
      <w:r w:rsidRPr="000F0EAF">
        <w:rPr>
          <w:rFonts w:ascii="Times New Roman" w:eastAsia="Times New Roman" w:hAnsi="Times New Roman" w:cs="Times New Roman"/>
          <w:bCs/>
          <w:sz w:val="24"/>
          <w:szCs w:val="24"/>
          <w:lang w:val="en-US" w:eastAsia="bg-BG"/>
        </w:rPr>
        <w:t>участника</w:t>
      </w:r>
      <w:proofErr w:type="spellEnd"/>
      <w:r w:rsidRPr="000F0EAF">
        <w:rPr>
          <w:rFonts w:ascii="Times New Roman" w:eastAsia="Times New Roman" w:hAnsi="Times New Roman" w:cs="Times New Roman"/>
          <w:bCs/>
          <w:sz w:val="24"/>
          <w:szCs w:val="24"/>
          <w:lang w:eastAsia="bg-BG"/>
        </w:rPr>
        <w:t xml:space="preserve"> с посочен ЕИК</w:t>
      </w:r>
      <w:r w:rsidRPr="000F0EAF">
        <w:rPr>
          <w:rFonts w:ascii="Times New Roman" w:eastAsia="Times New Roman" w:hAnsi="Times New Roman" w:cs="Times New Roman"/>
          <w:bCs/>
          <w:sz w:val="24"/>
          <w:szCs w:val="24"/>
          <w:lang w:val="en-US" w:eastAsia="bg-BG"/>
        </w:rPr>
        <w:t>;</w:t>
      </w:r>
      <w:r w:rsidRPr="000F0EAF">
        <w:rPr>
          <w:rFonts w:ascii="Times New Roman" w:eastAsia="Times New Roman" w:hAnsi="Times New Roman" w:cs="Times New Roman"/>
          <w:sz w:val="24"/>
          <w:szCs w:val="24"/>
          <w:lang w:eastAsia="bg-BG"/>
        </w:rPr>
        <w:t xml:space="preserve"> Към него могат да се приложат анотация за дейността на участника, место</w:t>
      </w:r>
      <w:r>
        <w:rPr>
          <w:rFonts w:ascii="Times New Roman" w:eastAsia="Times New Roman" w:hAnsi="Times New Roman" w:cs="Times New Roman"/>
          <w:sz w:val="24"/>
          <w:szCs w:val="24"/>
          <w:lang w:eastAsia="bg-BG"/>
        </w:rPr>
        <w:t>нахождение на складови и бази</w:t>
      </w:r>
      <w:r w:rsidRPr="000F0EAF">
        <w:rPr>
          <w:rFonts w:ascii="Times New Roman" w:eastAsia="Times New Roman" w:hAnsi="Times New Roman" w:cs="Times New Roman"/>
          <w:sz w:val="24"/>
          <w:szCs w:val="24"/>
          <w:lang w:eastAsia="bg-BG"/>
        </w:rPr>
        <w:t>, предишен опит, референции и препоръки, ако има такива.</w:t>
      </w:r>
    </w:p>
    <w:p w:rsidR="00AB69E1" w:rsidRPr="00CB5983" w:rsidRDefault="00AB69E1" w:rsidP="00AB69E1">
      <w:pPr>
        <w:numPr>
          <w:ilvl w:val="0"/>
          <w:numId w:val="2"/>
        </w:numPr>
        <w:spacing w:after="0" w:line="240" w:lineRule="auto"/>
        <w:contextualSpacing/>
        <w:jc w:val="both"/>
        <w:rPr>
          <w:rFonts w:ascii="Times New Roman" w:eastAsia="Times New Roman" w:hAnsi="Times New Roman" w:cs="Times New Roman"/>
          <w:bCs/>
          <w:sz w:val="24"/>
          <w:szCs w:val="24"/>
          <w:lang w:eastAsia="bg-BG"/>
        </w:rPr>
      </w:pPr>
      <w:proofErr w:type="spellStart"/>
      <w:r w:rsidRPr="00460763">
        <w:rPr>
          <w:rFonts w:ascii="Times New Roman" w:eastAsia="Times New Roman" w:hAnsi="Times New Roman" w:cs="Times New Roman"/>
          <w:sz w:val="24"/>
          <w:szCs w:val="24"/>
          <w:lang w:val="ru-RU" w:eastAsia="bg-BG"/>
        </w:rPr>
        <w:t>Нотариално</w:t>
      </w:r>
      <w:proofErr w:type="spellEnd"/>
      <w:r w:rsidRPr="00460763">
        <w:rPr>
          <w:rFonts w:ascii="Times New Roman" w:eastAsia="Times New Roman" w:hAnsi="Times New Roman" w:cs="Times New Roman"/>
          <w:sz w:val="24"/>
          <w:szCs w:val="24"/>
          <w:lang w:val="ru-RU" w:eastAsia="bg-BG"/>
        </w:rPr>
        <w:t xml:space="preserve"> заверено </w:t>
      </w:r>
      <w:proofErr w:type="spellStart"/>
      <w:r w:rsidRPr="00460763">
        <w:rPr>
          <w:rFonts w:ascii="Times New Roman" w:eastAsia="Times New Roman" w:hAnsi="Times New Roman" w:cs="Times New Roman"/>
          <w:sz w:val="24"/>
          <w:szCs w:val="24"/>
          <w:lang w:val="ru-RU" w:eastAsia="bg-BG"/>
        </w:rPr>
        <w:t>пълномощно</w:t>
      </w:r>
      <w:proofErr w:type="spellEnd"/>
      <w:r w:rsidRPr="00460763">
        <w:rPr>
          <w:rFonts w:ascii="Times New Roman" w:eastAsia="Times New Roman" w:hAnsi="Times New Roman" w:cs="Times New Roman"/>
          <w:sz w:val="24"/>
          <w:szCs w:val="24"/>
          <w:lang w:val="ru-RU" w:eastAsia="bg-BG"/>
        </w:rPr>
        <w:t xml:space="preserve"> на </w:t>
      </w:r>
      <w:proofErr w:type="spellStart"/>
      <w:r w:rsidRPr="00460763">
        <w:rPr>
          <w:rFonts w:ascii="Times New Roman" w:eastAsia="Times New Roman" w:hAnsi="Times New Roman" w:cs="Times New Roman"/>
          <w:sz w:val="24"/>
          <w:szCs w:val="24"/>
          <w:lang w:val="ru-RU" w:eastAsia="bg-BG"/>
        </w:rPr>
        <w:t>лицето</w:t>
      </w:r>
      <w:proofErr w:type="spellEnd"/>
      <w:r w:rsidRPr="00460763">
        <w:rPr>
          <w:rFonts w:ascii="Times New Roman" w:eastAsia="Times New Roman" w:hAnsi="Times New Roman" w:cs="Times New Roman"/>
          <w:sz w:val="24"/>
          <w:szCs w:val="24"/>
          <w:lang w:val="ru-RU" w:eastAsia="bg-BG"/>
        </w:rPr>
        <w:t xml:space="preserve">, подписало </w:t>
      </w:r>
      <w:proofErr w:type="spellStart"/>
      <w:r w:rsidRPr="00460763">
        <w:rPr>
          <w:rFonts w:ascii="Times New Roman" w:eastAsia="Times New Roman" w:hAnsi="Times New Roman" w:cs="Times New Roman"/>
          <w:sz w:val="24"/>
          <w:szCs w:val="24"/>
          <w:lang w:val="ru-RU" w:eastAsia="bg-BG"/>
        </w:rPr>
        <w:t>офертата</w:t>
      </w:r>
      <w:proofErr w:type="spellEnd"/>
      <w:r w:rsidRPr="00460763">
        <w:rPr>
          <w:rFonts w:ascii="Times New Roman" w:eastAsia="Times New Roman" w:hAnsi="Times New Roman" w:cs="Times New Roman"/>
          <w:sz w:val="24"/>
          <w:szCs w:val="24"/>
          <w:lang w:val="ru-RU" w:eastAsia="bg-BG"/>
        </w:rPr>
        <w:t xml:space="preserve">, в случай, че </w:t>
      </w:r>
      <w:proofErr w:type="spellStart"/>
      <w:r w:rsidRPr="00460763">
        <w:rPr>
          <w:rFonts w:ascii="Times New Roman" w:eastAsia="Times New Roman" w:hAnsi="Times New Roman" w:cs="Times New Roman"/>
          <w:sz w:val="24"/>
          <w:szCs w:val="24"/>
          <w:lang w:val="ru-RU" w:eastAsia="bg-BG"/>
        </w:rPr>
        <w:t>офертата</w:t>
      </w:r>
      <w:proofErr w:type="spellEnd"/>
      <w:r w:rsidRPr="00460763">
        <w:rPr>
          <w:rFonts w:ascii="Times New Roman" w:eastAsia="Times New Roman" w:hAnsi="Times New Roman" w:cs="Times New Roman"/>
          <w:sz w:val="24"/>
          <w:szCs w:val="24"/>
          <w:lang w:val="ru-RU" w:eastAsia="bg-BG"/>
        </w:rPr>
        <w:t xml:space="preserve"> не е </w:t>
      </w:r>
      <w:proofErr w:type="gramStart"/>
      <w:r w:rsidRPr="00460763">
        <w:rPr>
          <w:rFonts w:ascii="Times New Roman" w:eastAsia="Times New Roman" w:hAnsi="Times New Roman" w:cs="Times New Roman"/>
          <w:sz w:val="24"/>
          <w:szCs w:val="24"/>
          <w:lang w:val="ru-RU" w:eastAsia="bg-BG"/>
        </w:rPr>
        <w:t>подписана</w:t>
      </w:r>
      <w:proofErr w:type="gramEnd"/>
      <w:r w:rsidRPr="00460763">
        <w:rPr>
          <w:rFonts w:ascii="Times New Roman" w:eastAsia="Times New Roman" w:hAnsi="Times New Roman" w:cs="Times New Roman"/>
          <w:sz w:val="24"/>
          <w:szCs w:val="24"/>
          <w:lang w:val="ru-RU" w:eastAsia="bg-BG"/>
        </w:rPr>
        <w:t xml:space="preserve"> от </w:t>
      </w:r>
      <w:proofErr w:type="spellStart"/>
      <w:r w:rsidRPr="00460763">
        <w:rPr>
          <w:rFonts w:ascii="Times New Roman" w:eastAsia="Times New Roman" w:hAnsi="Times New Roman" w:cs="Times New Roman"/>
          <w:sz w:val="24"/>
          <w:szCs w:val="24"/>
          <w:lang w:val="ru-RU" w:eastAsia="bg-BG"/>
        </w:rPr>
        <w:t>законния</w:t>
      </w:r>
      <w:proofErr w:type="spellEnd"/>
      <w:r w:rsidRPr="00460763">
        <w:rPr>
          <w:rFonts w:ascii="Times New Roman" w:eastAsia="Times New Roman" w:hAnsi="Times New Roman" w:cs="Times New Roman"/>
          <w:sz w:val="24"/>
          <w:szCs w:val="24"/>
          <w:lang w:val="ru-RU" w:eastAsia="bg-BG"/>
        </w:rPr>
        <w:t xml:space="preserve"> </w:t>
      </w:r>
      <w:proofErr w:type="spellStart"/>
      <w:r w:rsidRPr="00460763">
        <w:rPr>
          <w:rFonts w:ascii="Times New Roman" w:eastAsia="Times New Roman" w:hAnsi="Times New Roman" w:cs="Times New Roman"/>
          <w:sz w:val="24"/>
          <w:szCs w:val="24"/>
          <w:lang w:val="ru-RU" w:eastAsia="bg-BG"/>
        </w:rPr>
        <w:t>представител</w:t>
      </w:r>
      <w:proofErr w:type="spellEnd"/>
      <w:r w:rsidRPr="00460763">
        <w:rPr>
          <w:rFonts w:ascii="Times New Roman" w:eastAsia="Times New Roman" w:hAnsi="Times New Roman" w:cs="Times New Roman"/>
          <w:sz w:val="24"/>
          <w:szCs w:val="24"/>
          <w:lang w:val="ru-RU" w:eastAsia="bg-BG"/>
        </w:rPr>
        <w:t xml:space="preserve"> на участника;</w:t>
      </w:r>
    </w:p>
    <w:p w:rsidR="00AB69E1" w:rsidRDefault="00AB69E1" w:rsidP="00AB69E1">
      <w:pPr>
        <w:numPr>
          <w:ilvl w:val="0"/>
          <w:numId w:val="2"/>
        </w:numPr>
        <w:spacing w:after="0" w:line="240" w:lineRule="auto"/>
        <w:contextualSpacing/>
        <w:jc w:val="both"/>
        <w:rPr>
          <w:rFonts w:ascii="Times New Roman" w:eastAsia="Times New Roman" w:hAnsi="Times New Roman" w:cs="Times New Roman"/>
          <w:bCs/>
          <w:sz w:val="24"/>
          <w:szCs w:val="24"/>
          <w:lang w:eastAsia="bg-BG"/>
        </w:rPr>
      </w:pPr>
      <w:r w:rsidRPr="00CB5983">
        <w:rPr>
          <w:rFonts w:ascii="Times New Roman" w:eastAsia="Times New Roman" w:hAnsi="Times New Roman" w:cs="Times New Roman"/>
          <w:bCs/>
          <w:sz w:val="24"/>
          <w:szCs w:val="24"/>
          <w:lang w:eastAsia="bg-BG"/>
        </w:rPr>
        <w:t xml:space="preserve">Копие от документ, от който да е видно правното основание за създаване на участник - обединение, което не е юридическо </w:t>
      </w:r>
      <w:r>
        <w:rPr>
          <w:rFonts w:ascii="Times New Roman" w:eastAsia="Times New Roman" w:hAnsi="Times New Roman" w:cs="Times New Roman"/>
          <w:bCs/>
          <w:sz w:val="24"/>
          <w:szCs w:val="24"/>
          <w:lang w:eastAsia="bg-BG"/>
        </w:rPr>
        <w:t>лице (в случай, че е приложимо);</w:t>
      </w:r>
    </w:p>
    <w:p w:rsidR="00AB69E1" w:rsidRDefault="00AB69E1" w:rsidP="00AB69E1">
      <w:pPr>
        <w:numPr>
          <w:ilvl w:val="0"/>
          <w:numId w:val="2"/>
        </w:numPr>
        <w:spacing w:after="0" w:line="240" w:lineRule="auto"/>
        <w:contextualSpacing/>
        <w:jc w:val="both"/>
        <w:rPr>
          <w:rFonts w:ascii="Times New Roman" w:eastAsia="Times New Roman" w:hAnsi="Times New Roman" w:cs="Times New Roman"/>
          <w:sz w:val="24"/>
          <w:szCs w:val="24"/>
          <w:lang w:val="ru-RU" w:eastAsia="bg-BG"/>
        </w:rPr>
      </w:pPr>
      <w:proofErr w:type="gramStart"/>
      <w:r w:rsidRPr="00BE5DCB">
        <w:rPr>
          <w:rFonts w:ascii="Times New Roman" w:eastAsia="Times New Roman" w:hAnsi="Times New Roman" w:cs="Times New Roman"/>
          <w:sz w:val="24"/>
          <w:szCs w:val="24"/>
          <w:lang w:val="ru-RU" w:eastAsia="bg-BG"/>
        </w:rPr>
        <w:t>Декла</w:t>
      </w:r>
      <w:r>
        <w:rPr>
          <w:rFonts w:ascii="Times New Roman" w:eastAsia="Times New Roman" w:hAnsi="Times New Roman" w:cs="Times New Roman"/>
          <w:sz w:val="24"/>
          <w:szCs w:val="24"/>
          <w:lang w:val="ru-RU" w:eastAsia="bg-BG"/>
        </w:rPr>
        <w:t xml:space="preserve">рация по чл. 54, ал. 1 </w:t>
      </w:r>
      <w:r w:rsidRPr="00BE5DCB">
        <w:rPr>
          <w:rFonts w:ascii="Times New Roman" w:eastAsia="Times New Roman" w:hAnsi="Times New Roman" w:cs="Times New Roman"/>
          <w:sz w:val="24"/>
          <w:szCs w:val="24"/>
          <w:lang w:val="ru-RU" w:eastAsia="bg-BG"/>
        </w:rPr>
        <w:t xml:space="preserve">от Закона за </w:t>
      </w:r>
      <w:proofErr w:type="spellStart"/>
      <w:r w:rsidRPr="00BE5DCB">
        <w:rPr>
          <w:rFonts w:ascii="Times New Roman" w:eastAsia="Times New Roman" w:hAnsi="Times New Roman" w:cs="Times New Roman"/>
          <w:sz w:val="24"/>
          <w:szCs w:val="24"/>
          <w:lang w:val="ru-RU" w:eastAsia="bg-BG"/>
        </w:rPr>
        <w:t>обществените</w:t>
      </w:r>
      <w:proofErr w:type="spellEnd"/>
      <w:r w:rsidRPr="00BE5DCB">
        <w:rPr>
          <w:rFonts w:ascii="Times New Roman" w:eastAsia="Times New Roman" w:hAnsi="Times New Roman" w:cs="Times New Roman"/>
          <w:sz w:val="24"/>
          <w:szCs w:val="24"/>
          <w:lang w:val="ru-RU" w:eastAsia="bg-BG"/>
        </w:rPr>
        <w:t xml:space="preserve"> </w:t>
      </w:r>
      <w:proofErr w:type="spellStart"/>
      <w:r w:rsidRPr="00BE5DCB">
        <w:rPr>
          <w:rFonts w:ascii="Times New Roman" w:eastAsia="Times New Roman" w:hAnsi="Times New Roman" w:cs="Times New Roman"/>
          <w:sz w:val="24"/>
          <w:szCs w:val="24"/>
          <w:lang w:val="ru-RU" w:eastAsia="bg-BG"/>
        </w:rPr>
        <w:t>поръчки</w:t>
      </w:r>
      <w:proofErr w:type="spellEnd"/>
      <w:r w:rsidRPr="00BE5DCB">
        <w:rPr>
          <w:rFonts w:ascii="Times New Roman" w:eastAsia="Times New Roman" w:hAnsi="Times New Roman" w:cs="Times New Roman"/>
          <w:sz w:val="24"/>
          <w:szCs w:val="24"/>
          <w:lang w:val="ru-RU" w:eastAsia="bg-BG"/>
        </w:rPr>
        <w:t xml:space="preserve"> от участника в </w:t>
      </w:r>
      <w:proofErr w:type="spellStart"/>
      <w:r w:rsidRPr="00BE5DCB">
        <w:rPr>
          <w:rFonts w:ascii="Times New Roman" w:eastAsia="Times New Roman" w:hAnsi="Times New Roman" w:cs="Times New Roman"/>
          <w:sz w:val="24"/>
          <w:szCs w:val="24"/>
          <w:lang w:val="ru-RU" w:eastAsia="bg-BG"/>
        </w:rPr>
        <w:t>съответствие</w:t>
      </w:r>
      <w:proofErr w:type="spellEnd"/>
      <w:r w:rsidRPr="00BE5DCB">
        <w:rPr>
          <w:rFonts w:ascii="Times New Roman" w:eastAsia="Times New Roman" w:hAnsi="Times New Roman" w:cs="Times New Roman"/>
          <w:sz w:val="24"/>
          <w:szCs w:val="24"/>
          <w:lang w:val="ru-RU" w:eastAsia="bg-BG"/>
        </w:rPr>
        <w:t xml:space="preserve"> с </w:t>
      </w:r>
      <w:proofErr w:type="spellStart"/>
      <w:r w:rsidRPr="00BE5DCB">
        <w:rPr>
          <w:rFonts w:ascii="Times New Roman" w:eastAsia="Times New Roman" w:hAnsi="Times New Roman" w:cs="Times New Roman"/>
          <w:sz w:val="24"/>
          <w:szCs w:val="24"/>
          <w:lang w:val="ru-RU" w:eastAsia="bg-BG"/>
        </w:rPr>
        <w:t>изискванията</w:t>
      </w:r>
      <w:proofErr w:type="spellEnd"/>
      <w:r w:rsidRPr="00BE5DCB">
        <w:rPr>
          <w:rFonts w:ascii="Times New Roman" w:eastAsia="Times New Roman" w:hAnsi="Times New Roman" w:cs="Times New Roman"/>
          <w:sz w:val="24"/>
          <w:szCs w:val="24"/>
          <w:lang w:val="ru-RU" w:eastAsia="bg-BG"/>
        </w:rPr>
        <w:t xml:space="preserve"> на закона и </w:t>
      </w:r>
      <w:proofErr w:type="spellStart"/>
      <w:r w:rsidRPr="00BE5DCB">
        <w:rPr>
          <w:rFonts w:ascii="Times New Roman" w:eastAsia="Times New Roman" w:hAnsi="Times New Roman" w:cs="Times New Roman"/>
          <w:sz w:val="24"/>
          <w:szCs w:val="24"/>
          <w:lang w:val="ru-RU" w:eastAsia="bg-BG"/>
        </w:rPr>
        <w:t>условията</w:t>
      </w:r>
      <w:proofErr w:type="spellEnd"/>
      <w:r w:rsidRPr="00BE5DCB">
        <w:rPr>
          <w:rFonts w:ascii="Times New Roman" w:eastAsia="Times New Roman" w:hAnsi="Times New Roman" w:cs="Times New Roman"/>
          <w:sz w:val="24"/>
          <w:szCs w:val="24"/>
          <w:lang w:val="ru-RU" w:eastAsia="bg-BG"/>
        </w:rPr>
        <w:t xml:space="preserve"> на </w:t>
      </w:r>
      <w:proofErr w:type="spellStart"/>
      <w:r w:rsidRPr="00BE5DCB">
        <w:rPr>
          <w:rFonts w:ascii="Times New Roman" w:eastAsia="Times New Roman" w:hAnsi="Times New Roman" w:cs="Times New Roman"/>
          <w:sz w:val="24"/>
          <w:szCs w:val="24"/>
          <w:lang w:val="ru-RU" w:eastAsia="bg-BG"/>
        </w:rPr>
        <w:t>възложителя</w:t>
      </w:r>
      <w:proofErr w:type="spellEnd"/>
      <w:r w:rsidRPr="00BE5DCB">
        <w:rPr>
          <w:rFonts w:ascii="Times New Roman" w:eastAsia="Times New Roman" w:hAnsi="Times New Roman" w:cs="Times New Roman"/>
          <w:sz w:val="24"/>
          <w:szCs w:val="24"/>
          <w:lang w:val="ru-RU" w:eastAsia="bg-BG"/>
        </w:rPr>
        <w:t xml:space="preserve">, а </w:t>
      </w:r>
      <w:proofErr w:type="spellStart"/>
      <w:r w:rsidRPr="00BE5DCB">
        <w:rPr>
          <w:rFonts w:ascii="Times New Roman" w:eastAsia="Times New Roman" w:hAnsi="Times New Roman" w:cs="Times New Roman"/>
          <w:sz w:val="24"/>
          <w:szCs w:val="24"/>
          <w:lang w:val="ru-RU" w:eastAsia="bg-BG"/>
        </w:rPr>
        <w:t>когато</w:t>
      </w:r>
      <w:proofErr w:type="spellEnd"/>
      <w:r w:rsidRPr="00BE5DCB">
        <w:rPr>
          <w:rFonts w:ascii="Times New Roman" w:eastAsia="Times New Roman" w:hAnsi="Times New Roman" w:cs="Times New Roman"/>
          <w:sz w:val="24"/>
          <w:szCs w:val="24"/>
          <w:lang w:val="ru-RU" w:eastAsia="bg-BG"/>
        </w:rPr>
        <w:t xml:space="preserve"> е приложимо – за </w:t>
      </w:r>
      <w:proofErr w:type="spellStart"/>
      <w:r w:rsidRPr="00BE5DCB">
        <w:rPr>
          <w:rFonts w:ascii="Times New Roman" w:eastAsia="Times New Roman" w:hAnsi="Times New Roman" w:cs="Times New Roman"/>
          <w:sz w:val="24"/>
          <w:szCs w:val="24"/>
          <w:lang w:val="ru-RU" w:eastAsia="bg-BG"/>
        </w:rPr>
        <w:t>всеки</w:t>
      </w:r>
      <w:proofErr w:type="spellEnd"/>
      <w:r w:rsidRPr="00BE5DCB">
        <w:rPr>
          <w:rFonts w:ascii="Times New Roman" w:eastAsia="Times New Roman" w:hAnsi="Times New Roman" w:cs="Times New Roman"/>
          <w:sz w:val="24"/>
          <w:szCs w:val="24"/>
          <w:lang w:val="ru-RU" w:eastAsia="bg-BG"/>
        </w:rPr>
        <w:t xml:space="preserve"> от </w:t>
      </w:r>
      <w:proofErr w:type="spellStart"/>
      <w:r w:rsidRPr="00BE5DCB">
        <w:rPr>
          <w:rFonts w:ascii="Times New Roman" w:eastAsia="Times New Roman" w:hAnsi="Times New Roman" w:cs="Times New Roman"/>
          <w:sz w:val="24"/>
          <w:szCs w:val="24"/>
          <w:lang w:val="ru-RU" w:eastAsia="bg-BG"/>
        </w:rPr>
        <w:t>участниците</w:t>
      </w:r>
      <w:proofErr w:type="spellEnd"/>
      <w:r w:rsidRPr="00BE5DCB">
        <w:rPr>
          <w:rFonts w:ascii="Times New Roman" w:eastAsia="Times New Roman" w:hAnsi="Times New Roman" w:cs="Times New Roman"/>
          <w:sz w:val="24"/>
          <w:szCs w:val="24"/>
          <w:lang w:val="ru-RU" w:eastAsia="bg-BG"/>
        </w:rPr>
        <w:t xml:space="preserve"> в </w:t>
      </w:r>
      <w:proofErr w:type="spellStart"/>
      <w:r w:rsidRPr="00BE5DCB">
        <w:rPr>
          <w:rFonts w:ascii="Times New Roman" w:eastAsia="Times New Roman" w:hAnsi="Times New Roman" w:cs="Times New Roman"/>
          <w:sz w:val="24"/>
          <w:szCs w:val="24"/>
          <w:lang w:val="ru-RU" w:eastAsia="bg-BG"/>
        </w:rPr>
        <w:t>обединението</w:t>
      </w:r>
      <w:proofErr w:type="spellEnd"/>
      <w:r w:rsidRPr="00BE5DCB">
        <w:rPr>
          <w:rFonts w:ascii="Times New Roman" w:eastAsia="Times New Roman" w:hAnsi="Times New Roman" w:cs="Times New Roman"/>
          <w:sz w:val="24"/>
          <w:szCs w:val="24"/>
          <w:lang w:val="ru-RU" w:eastAsia="bg-BG"/>
        </w:rPr>
        <w:t xml:space="preserve">, </w:t>
      </w:r>
      <w:proofErr w:type="spellStart"/>
      <w:r w:rsidRPr="00BE5DCB">
        <w:rPr>
          <w:rFonts w:ascii="Times New Roman" w:eastAsia="Times New Roman" w:hAnsi="Times New Roman" w:cs="Times New Roman"/>
          <w:sz w:val="24"/>
          <w:szCs w:val="24"/>
          <w:lang w:val="ru-RU" w:eastAsia="bg-BG"/>
        </w:rPr>
        <w:t>което</w:t>
      </w:r>
      <w:proofErr w:type="spellEnd"/>
      <w:r w:rsidRPr="00BE5DCB">
        <w:rPr>
          <w:rFonts w:ascii="Times New Roman" w:eastAsia="Times New Roman" w:hAnsi="Times New Roman" w:cs="Times New Roman"/>
          <w:sz w:val="24"/>
          <w:szCs w:val="24"/>
          <w:lang w:val="ru-RU" w:eastAsia="bg-BG"/>
        </w:rPr>
        <w:t xml:space="preserve"> не е </w:t>
      </w:r>
      <w:proofErr w:type="spellStart"/>
      <w:r w:rsidRPr="00BE5DCB">
        <w:rPr>
          <w:rFonts w:ascii="Times New Roman" w:eastAsia="Times New Roman" w:hAnsi="Times New Roman" w:cs="Times New Roman"/>
          <w:sz w:val="24"/>
          <w:szCs w:val="24"/>
          <w:lang w:val="ru-RU" w:eastAsia="bg-BG"/>
        </w:rPr>
        <w:t>юридическо</w:t>
      </w:r>
      <w:proofErr w:type="spellEnd"/>
      <w:r w:rsidRPr="00BE5DCB">
        <w:rPr>
          <w:rFonts w:ascii="Times New Roman" w:eastAsia="Times New Roman" w:hAnsi="Times New Roman" w:cs="Times New Roman"/>
          <w:sz w:val="24"/>
          <w:szCs w:val="24"/>
          <w:lang w:val="ru-RU" w:eastAsia="bg-BG"/>
        </w:rPr>
        <w:t xml:space="preserve"> лице, за </w:t>
      </w:r>
      <w:proofErr w:type="spellStart"/>
      <w:r w:rsidRPr="00BE5DCB">
        <w:rPr>
          <w:rFonts w:ascii="Times New Roman" w:eastAsia="Times New Roman" w:hAnsi="Times New Roman" w:cs="Times New Roman"/>
          <w:sz w:val="24"/>
          <w:szCs w:val="24"/>
          <w:lang w:val="ru-RU" w:eastAsia="bg-BG"/>
        </w:rPr>
        <w:t>всеки</w:t>
      </w:r>
      <w:proofErr w:type="spellEnd"/>
      <w:r w:rsidRPr="00BE5DCB">
        <w:rPr>
          <w:rFonts w:ascii="Times New Roman" w:eastAsia="Times New Roman" w:hAnsi="Times New Roman" w:cs="Times New Roman"/>
          <w:sz w:val="24"/>
          <w:szCs w:val="24"/>
          <w:lang w:val="ru-RU" w:eastAsia="bg-BG"/>
        </w:rPr>
        <w:t xml:space="preserve"> </w:t>
      </w:r>
      <w:proofErr w:type="spellStart"/>
      <w:r w:rsidRPr="00BE5DCB">
        <w:rPr>
          <w:rFonts w:ascii="Times New Roman" w:eastAsia="Times New Roman" w:hAnsi="Times New Roman" w:cs="Times New Roman"/>
          <w:sz w:val="24"/>
          <w:szCs w:val="24"/>
          <w:lang w:val="ru-RU" w:eastAsia="bg-BG"/>
        </w:rPr>
        <w:t>подизпълнител</w:t>
      </w:r>
      <w:proofErr w:type="spellEnd"/>
      <w:r w:rsidRPr="00BE5DCB">
        <w:rPr>
          <w:rFonts w:ascii="Times New Roman" w:eastAsia="Times New Roman" w:hAnsi="Times New Roman" w:cs="Times New Roman"/>
          <w:sz w:val="24"/>
          <w:szCs w:val="24"/>
          <w:lang w:val="ru-RU" w:eastAsia="bg-BG"/>
        </w:rPr>
        <w:t xml:space="preserve"> и за всяко лице, </w:t>
      </w:r>
      <w:proofErr w:type="spellStart"/>
      <w:r w:rsidRPr="00BE5DCB">
        <w:rPr>
          <w:rFonts w:ascii="Times New Roman" w:eastAsia="Times New Roman" w:hAnsi="Times New Roman" w:cs="Times New Roman"/>
          <w:sz w:val="24"/>
          <w:szCs w:val="24"/>
          <w:lang w:val="ru-RU" w:eastAsia="bg-BG"/>
        </w:rPr>
        <w:t>чиито</w:t>
      </w:r>
      <w:proofErr w:type="spellEnd"/>
      <w:r w:rsidRPr="00BE5DCB">
        <w:rPr>
          <w:rFonts w:ascii="Times New Roman" w:eastAsia="Times New Roman" w:hAnsi="Times New Roman" w:cs="Times New Roman"/>
          <w:sz w:val="24"/>
          <w:szCs w:val="24"/>
          <w:lang w:val="ru-RU" w:eastAsia="bg-BG"/>
        </w:rPr>
        <w:t xml:space="preserve"> </w:t>
      </w:r>
      <w:proofErr w:type="spellStart"/>
      <w:r w:rsidRPr="00BE5DCB">
        <w:rPr>
          <w:rFonts w:ascii="Times New Roman" w:eastAsia="Times New Roman" w:hAnsi="Times New Roman" w:cs="Times New Roman"/>
          <w:sz w:val="24"/>
          <w:szCs w:val="24"/>
          <w:lang w:val="ru-RU" w:eastAsia="bg-BG"/>
        </w:rPr>
        <w:t>ресурси</w:t>
      </w:r>
      <w:proofErr w:type="spellEnd"/>
      <w:r w:rsidRPr="00BE5DCB">
        <w:rPr>
          <w:rFonts w:ascii="Times New Roman" w:eastAsia="Times New Roman" w:hAnsi="Times New Roman" w:cs="Times New Roman"/>
          <w:sz w:val="24"/>
          <w:szCs w:val="24"/>
          <w:lang w:val="ru-RU" w:eastAsia="bg-BG"/>
        </w:rPr>
        <w:t xml:space="preserve"> </w:t>
      </w:r>
      <w:proofErr w:type="spellStart"/>
      <w:r w:rsidRPr="00BE5DCB">
        <w:rPr>
          <w:rFonts w:ascii="Times New Roman" w:eastAsia="Times New Roman" w:hAnsi="Times New Roman" w:cs="Times New Roman"/>
          <w:sz w:val="24"/>
          <w:szCs w:val="24"/>
          <w:lang w:val="ru-RU" w:eastAsia="bg-BG"/>
        </w:rPr>
        <w:t>ще</w:t>
      </w:r>
      <w:proofErr w:type="spellEnd"/>
      <w:r w:rsidRPr="00BE5DCB">
        <w:rPr>
          <w:rFonts w:ascii="Times New Roman" w:eastAsia="Times New Roman" w:hAnsi="Times New Roman" w:cs="Times New Roman"/>
          <w:sz w:val="24"/>
          <w:szCs w:val="24"/>
          <w:lang w:val="ru-RU" w:eastAsia="bg-BG"/>
        </w:rPr>
        <w:t xml:space="preserve"> </w:t>
      </w:r>
      <w:proofErr w:type="spellStart"/>
      <w:r w:rsidRPr="00BE5DCB">
        <w:rPr>
          <w:rFonts w:ascii="Times New Roman" w:eastAsia="Times New Roman" w:hAnsi="Times New Roman" w:cs="Times New Roman"/>
          <w:sz w:val="24"/>
          <w:szCs w:val="24"/>
          <w:lang w:val="ru-RU" w:eastAsia="bg-BG"/>
        </w:rPr>
        <w:t>бъдат</w:t>
      </w:r>
      <w:proofErr w:type="spellEnd"/>
      <w:r w:rsidRPr="00BE5DCB">
        <w:rPr>
          <w:rFonts w:ascii="Times New Roman" w:eastAsia="Times New Roman" w:hAnsi="Times New Roman" w:cs="Times New Roman"/>
          <w:sz w:val="24"/>
          <w:szCs w:val="24"/>
          <w:lang w:val="ru-RU" w:eastAsia="bg-BG"/>
        </w:rPr>
        <w:t xml:space="preserve"> </w:t>
      </w:r>
      <w:proofErr w:type="spellStart"/>
      <w:r w:rsidRPr="00BE5DCB">
        <w:rPr>
          <w:rFonts w:ascii="Times New Roman" w:eastAsia="Times New Roman" w:hAnsi="Times New Roman" w:cs="Times New Roman"/>
          <w:sz w:val="24"/>
          <w:szCs w:val="24"/>
          <w:lang w:val="ru-RU" w:eastAsia="bg-BG"/>
        </w:rPr>
        <w:t>ангажирани</w:t>
      </w:r>
      <w:proofErr w:type="spellEnd"/>
      <w:r w:rsidRPr="00BE5DCB">
        <w:rPr>
          <w:rFonts w:ascii="Times New Roman" w:eastAsia="Times New Roman" w:hAnsi="Times New Roman" w:cs="Times New Roman"/>
          <w:sz w:val="24"/>
          <w:szCs w:val="24"/>
          <w:lang w:val="ru-RU" w:eastAsia="bg-BG"/>
        </w:rPr>
        <w:t xml:space="preserve"> в </w:t>
      </w:r>
      <w:proofErr w:type="spellStart"/>
      <w:r w:rsidRPr="00BE5DCB">
        <w:rPr>
          <w:rFonts w:ascii="Times New Roman" w:eastAsia="Times New Roman" w:hAnsi="Times New Roman" w:cs="Times New Roman"/>
          <w:sz w:val="24"/>
          <w:szCs w:val="24"/>
          <w:lang w:val="ru-RU" w:eastAsia="bg-BG"/>
        </w:rPr>
        <w:t>изпълнението</w:t>
      </w:r>
      <w:proofErr w:type="spellEnd"/>
      <w:r w:rsidRPr="00BE5DCB">
        <w:rPr>
          <w:rFonts w:ascii="Times New Roman" w:eastAsia="Times New Roman" w:hAnsi="Times New Roman" w:cs="Times New Roman"/>
          <w:sz w:val="24"/>
          <w:szCs w:val="24"/>
          <w:lang w:val="ru-RU" w:eastAsia="bg-BG"/>
        </w:rPr>
        <w:t xml:space="preserve"> на </w:t>
      </w:r>
      <w:proofErr w:type="spellStart"/>
      <w:r w:rsidRPr="00BE5DCB">
        <w:rPr>
          <w:rFonts w:ascii="Times New Roman" w:eastAsia="Times New Roman" w:hAnsi="Times New Roman" w:cs="Times New Roman"/>
          <w:sz w:val="24"/>
          <w:szCs w:val="24"/>
          <w:lang w:val="ru-RU" w:eastAsia="bg-BG"/>
        </w:rPr>
        <w:t>поръчката</w:t>
      </w:r>
      <w:proofErr w:type="spellEnd"/>
      <w:r w:rsidRPr="00BE5DCB">
        <w:rPr>
          <w:rFonts w:ascii="Times New Roman" w:eastAsia="Times New Roman" w:hAnsi="Times New Roman" w:cs="Times New Roman"/>
          <w:sz w:val="24"/>
          <w:szCs w:val="24"/>
          <w:lang w:val="ru-RU" w:eastAsia="bg-BG"/>
        </w:rPr>
        <w:t>;</w:t>
      </w:r>
      <w:proofErr w:type="gramEnd"/>
    </w:p>
    <w:p w:rsidR="00AB69E1" w:rsidRPr="00BE5DCB" w:rsidRDefault="00AB69E1" w:rsidP="00AB69E1">
      <w:pPr>
        <w:numPr>
          <w:ilvl w:val="0"/>
          <w:numId w:val="2"/>
        </w:numPr>
        <w:spacing w:after="0" w:line="240" w:lineRule="auto"/>
        <w:contextualSpacing/>
        <w:jc w:val="both"/>
        <w:rPr>
          <w:rFonts w:ascii="Times New Roman" w:eastAsia="Times New Roman" w:hAnsi="Times New Roman" w:cs="Times New Roman"/>
          <w:sz w:val="24"/>
          <w:szCs w:val="24"/>
          <w:lang w:val="ru-RU" w:eastAsia="bg-BG"/>
        </w:rPr>
      </w:pPr>
      <w:proofErr w:type="spellStart"/>
      <w:r w:rsidRPr="00794905">
        <w:rPr>
          <w:rFonts w:ascii="Times New Roman" w:eastAsia="Times New Roman" w:hAnsi="Times New Roman" w:cs="Times New Roman"/>
          <w:sz w:val="24"/>
          <w:szCs w:val="24"/>
          <w:lang w:val="ru-RU" w:eastAsia="bg-BG"/>
        </w:rPr>
        <w:t>Документи</w:t>
      </w:r>
      <w:proofErr w:type="spellEnd"/>
      <w:r w:rsidRPr="00794905">
        <w:rPr>
          <w:rFonts w:ascii="Times New Roman" w:eastAsia="Times New Roman" w:hAnsi="Times New Roman" w:cs="Times New Roman"/>
          <w:sz w:val="24"/>
          <w:szCs w:val="24"/>
          <w:lang w:val="ru-RU" w:eastAsia="bg-BG"/>
        </w:rPr>
        <w:t xml:space="preserve"> за </w:t>
      </w:r>
      <w:proofErr w:type="spellStart"/>
      <w:r w:rsidRPr="00794905">
        <w:rPr>
          <w:rFonts w:ascii="Times New Roman" w:eastAsia="Times New Roman" w:hAnsi="Times New Roman" w:cs="Times New Roman"/>
          <w:sz w:val="24"/>
          <w:szCs w:val="24"/>
          <w:lang w:val="ru-RU" w:eastAsia="bg-BG"/>
        </w:rPr>
        <w:t>доказване</w:t>
      </w:r>
      <w:proofErr w:type="spellEnd"/>
      <w:r w:rsidRPr="00794905">
        <w:rPr>
          <w:rFonts w:ascii="Times New Roman" w:eastAsia="Times New Roman" w:hAnsi="Times New Roman" w:cs="Times New Roman"/>
          <w:sz w:val="24"/>
          <w:szCs w:val="24"/>
          <w:lang w:val="ru-RU" w:eastAsia="bg-BG"/>
        </w:rPr>
        <w:t xml:space="preserve"> на </w:t>
      </w:r>
      <w:proofErr w:type="spellStart"/>
      <w:r w:rsidRPr="00794905">
        <w:rPr>
          <w:rFonts w:ascii="Times New Roman" w:eastAsia="Times New Roman" w:hAnsi="Times New Roman" w:cs="Times New Roman"/>
          <w:sz w:val="24"/>
          <w:szCs w:val="24"/>
          <w:lang w:val="ru-RU" w:eastAsia="bg-BG"/>
        </w:rPr>
        <w:t>предприетите</w:t>
      </w:r>
      <w:proofErr w:type="spellEnd"/>
      <w:r w:rsidRPr="00794905">
        <w:rPr>
          <w:rFonts w:ascii="Times New Roman" w:eastAsia="Times New Roman" w:hAnsi="Times New Roman" w:cs="Times New Roman"/>
          <w:sz w:val="24"/>
          <w:szCs w:val="24"/>
          <w:lang w:val="ru-RU" w:eastAsia="bg-BG"/>
        </w:rPr>
        <w:t xml:space="preserve"> мерки за </w:t>
      </w:r>
      <w:proofErr w:type="spellStart"/>
      <w:r w:rsidRPr="00794905">
        <w:rPr>
          <w:rFonts w:ascii="Times New Roman" w:eastAsia="Times New Roman" w:hAnsi="Times New Roman" w:cs="Times New Roman"/>
          <w:sz w:val="24"/>
          <w:szCs w:val="24"/>
          <w:lang w:val="ru-RU" w:eastAsia="bg-BG"/>
        </w:rPr>
        <w:t>надеждност</w:t>
      </w:r>
      <w:proofErr w:type="spellEnd"/>
      <w:r w:rsidRPr="00794905">
        <w:rPr>
          <w:rFonts w:ascii="Times New Roman" w:eastAsia="Times New Roman" w:hAnsi="Times New Roman" w:cs="Times New Roman"/>
          <w:sz w:val="24"/>
          <w:szCs w:val="24"/>
          <w:lang w:val="ru-RU" w:eastAsia="bg-BG"/>
        </w:rPr>
        <w:t xml:space="preserve"> (в </w:t>
      </w:r>
      <w:proofErr w:type="spellStart"/>
      <w:r w:rsidRPr="00794905">
        <w:rPr>
          <w:rFonts w:ascii="Times New Roman" w:eastAsia="Times New Roman" w:hAnsi="Times New Roman" w:cs="Times New Roman"/>
          <w:sz w:val="24"/>
          <w:szCs w:val="24"/>
          <w:lang w:val="ru-RU" w:eastAsia="bg-BG"/>
        </w:rPr>
        <w:t>приложимите</w:t>
      </w:r>
      <w:proofErr w:type="spellEnd"/>
      <w:r w:rsidRPr="00794905">
        <w:rPr>
          <w:rFonts w:ascii="Times New Roman" w:eastAsia="Times New Roman" w:hAnsi="Times New Roman" w:cs="Times New Roman"/>
          <w:sz w:val="24"/>
          <w:szCs w:val="24"/>
          <w:lang w:val="ru-RU" w:eastAsia="bg-BG"/>
        </w:rPr>
        <w:t xml:space="preserve"> случаи);</w:t>
      </w:r>
    </w:p>
    <w:p w:rsidR="00AB69E1" w:rsidRPr="00BE5DCB" w:rsidRDefault="00AB69E1" w:rsidP="00AB69E1">
      <w:pPr>
        <w:numPr>
          <w:ilvl w:val="0"/>
          <w:numId w:val="2"/>
        </w:numPr>
        <w:spacing w:after="0" w:line="240" w:lineRule="auto"/>
        <w:contextualSpacing/>
        <w:jc w:val="both"/>
        <w:rPr>
          <w:rFonts w:ascii="Times New Roman" w:eastAsia="Times New Roman" w:hAnsi="Times New Roman" w:cs="Times New Roman"/>
          <w:sz w:val="24"/>
          <w:szCs w:val="24"/>
          <w:lang w:val="ru-RU" w:eastAsia="bg-BG"/>
        </w:rPr>
      </w:pPr>
      <w:proofErr w:type="spellStart"/>
      <w:r w:rsidRPr="00BE5DCB">
        <w:rPr>
          <w:rFonts w:ascii="Times New Roman" w:eastAsia="Times New Roman" w:hAnsi="Times New Roman" w:cs="Times New Roman"/>
          <w:sz w:val="24"/>
          <w:szCs w:val="24"/>
          <w:lang w:val="ru-RU" w:eastAsia="bg-BG"/>
        </w:rPr>
        <w:t>Списък</w:t>
      </w:r>
      <w:proofErr w:type="spellEnd"/>
      <w:r w:rsidRPr="00BE5DCB">
        <w:rPr>
          <w:rFonts w:ascii="Times New Roman" w:eastAsia="Times New Roman" w:hAnsi="Times New Roman" w:cs="Times New Roman"/>
          <w:sz w:val="24"/>
          <w:szCs w:val="24"/>
          <w:lang w:val="ru-RU" w:eastAsia="bg-BG"/>
        </w:rPr>
        <w:t xml:space="preserve"> на </w:t>
      </w:r>
      <w:proofErr w:type="spellStart"/>
      <w:r w:rsidRPr="00BE5DCB">
        <w:rPr>
          <w:rFonts w:ascii="Times New Roman" w:eastAsia="Times New Roman" w:hAnsi="Times New Roman" w:cs="Times New Roman"/>
          <w:sz w:val="24"/>
          <w:szCs w:val="24"/>
          <w:lang w:val="ru-RU" w:eastAsia="bg-BG"/>
        </w:rPr>
        <w:t>всички</w:t>
      </w:r>
      <w:proofErr w:type="spellEnd"/>
      <w:r w:rsidRPr="00BE5DCB">
        <w:rPr>
          <w:rFonts w:ascii="Times New Roman" w:eastAsia="Times New Roman" w:hAnsi="Times New Roman" w:cs="Times New Roman"/>
          <w:sz w:val="24"/>
          <w:szCs w:val="24"/>
          <w:lang w:val="ru-RU" w:eastAsia="bg-BG"/>
        </w:rPr>
        <w:t xml:space="preserve"> </w:t>
      </w:r>
      <w:proofErr w:type="spellStart"/>
      <w:r w:rsidRPr="00BE5DCB">
        <w:rPr>
          <w:rFonts w:ascii="Times New Roman" w:eastAsia="Times New Roman" w:hAnsi="Times New Roman" w:cs="Times New Roman"/>
          <w:sz w:val="24"/>
          <w:szCs w:val="24"/>
          <w:lang w:val="ru-RU" w:eastAsia="bg-BG"/>
        </w:rPr>
        <w:t>задължени</w:t>
      </w:r>
      <w:proofErr w:type="spellEnd"/>
      <w:r w:rsidRPr="00BE5DCB">
        <w:rPr>
          <w:rFonts w:ascii="Times New Roman" w:eastAsia="Times New Roman" w:hAnsi="Times New Roman" w:cs="Times New Roman"/>
          <w:sz w:val="24"/>
          <w:szCs w:val="24"/>
          <w:lang w:val="ru-RU" w:eastAsia="bg-BG"/>
        </w:rPr>
        <w:t xml:space="preserve"> лица по </w:t>
      </w:r>
      <w:proofErr w:type="spellStart"/>
      <w:r w:rsidRPr="00BE5DCB">
        <w:rPr>
          <w:rFonts w:ascii="Times New Roman" w:eastAsia="Times New Roman" w:hAnsi="Times New Roman" w:cs="Times New Roman"/>
          <w:sz w:val="24"/>
          <w:szCs w:val="24"/>
          <w:lang w:val="ru-RU" w:eastAsia="bg-BG"/>
        </w:rPr>
        <w:t>смисъла</w:t>
      </w:r>
      <w:proofErr w:type="spellEnd"/>
      <w:r w:rsidRPr="00BE5DCB">
        <w:rPr>
          <w:rFonts w:ascii="Times New Roman" w:eastAsia="Times New Roman" w:hAnsi="Times New Roman" w:cs="Times New Roman"/>
          <w:sz w:val="24"/>
          <w:szCs w:val="24"/>
          <w:lang w:val="ru-RU" w:eastAsia="bg-BG"/>
        </w:rPr>
        <w:t xml:space="preserve"> на чл. 54, ал. 2 и чл. 55, ал. 3 от ЗОП, независимо от </w:t>
      </w:r>
      <w:proofErr w:type="spellStart"/>
      <w:r w:rsidRPr="00BE5DCB">
        <w:rPr>
          <w:rFonts w:ascii="Times New Roman" w:eastAsia="Times New Roman" w:hAnsi="Times New Roman" w:cs="Times New Roman"/>
          <w:sz w:val="24"/>
          <w:szCs w:val="24"/>
          <w:lang w:val="ru-RU" w:eastAsia="bg-BG"/>
        </w:rPr>
        <w:t>наименованието</w:t>
      </w:r>
      <w:proofErr w:type="spellEnd"/>
      <w:r w:rsidRPr="00BE5DCB">
        <w:rPr>
          <w:rFonts w:ascii="Times New Roman" w:eastAsia="Times New Roman" w:hAnsi="Times New Roman" w:cs="Times New Roman"/>
          <w:sz w:val="24"/>
          <w:szCs w:val="24"/>
          <w:lang w:val="ru-RU" w:eastAsia="bg-BG"/>
        </w:rPr>
        <w:t xml:space="preserve"> </w:t>
      </w:r>
      <w:proofErr w:type="gramStart"/>
      <w:r w:rsidRPr="00BE5DCB">
        <w:rPr>
          <w:rFonts w:ascii="Times New Roman" w:eastAsia="Times New Roman" w:hAnsi="Times New Roman" w:cs="Times New Roman"/>
          <w:sz w:val="24"/>
          <w:szCs w:val="24"/>
          <w:lang w:val="ru-RU" w:eastAsia="bg-BG"/>
        </w:rPr>
        <w:t>на</w:t>
      </w:r>
      <w:proofErr w:type="gramEnd"/>
      <w:r w:rsidRPr="00BE5DCB">
        <w:rPr>
          <w:rFonts w:ascii="Times New Roman" w:eastAsia="Times New Roman" w:hAnsi="Times New Roman" w:cs="Times New Roman"/>
          <w:sz w:val="24"/>
          <w:szCs w:val="24"/>
          <w:lang w:val="ru-RU" w:eastAsia="bg-BG"/>
        </w:rPr>
        <w:t xml:space="preserve"> </w:t>
      </w:r>
      <w:proofErr w:type="spellStart"/>
      <w:r w:rsidRPr="00BE5DCB">
        <w:rPr>
          <w:rFonts w:ascii="Times New Roman" w:eastAsia="Times New Roman" w:hAnsi="Times New Roman" w:cs="Times New Roman"/>
          <w:sz w:val="24"/>
          <w:szCs w:val="24"/>
          <w:lang w:val="ru-RU" w:eastAsia="bg-BG"/>
        </w:rPr>
        <w:t>органите</w:t>
      </w:r>
      <w:proofErr w:type="spellEnd"/>
      <w:r w:rsidRPr="00BE5DCB">
        <w:rPr>
          <w:rFonts w:ascii="Times New Roman" w:eastAsia="Times New Roman" w:hAnsi="Times New Roman" w:cs="Times New Roman"/>
          <w:sz w:val="24"/>
          <w:szCs w:val="24"/>
          <w:lang w:val="ru-RU" w:eastAsia="bg-BG"/>
        </w:rPr>
        <w:t xml:space="preserve">, в </w:t>
      </w:r>
      <w:proofErr w:type="spellStart"/>
      <w:r w:rsidRPr="00BE5DCB">
        <w:rPr>
          <w:rFonts w:ascii="Times New Roman" w:eastAsia="Times New Roman" w:hAnsi="Times New Roman" w:cs="Times New Roman"/>
          <w:sz w:val="24"/>
          <w:szCs w:val="24"/>
          <w:lang w:val="ru-RU" w:eastAsia="bg-BG"/>
        </w:rPr>
        <w:t>които</w:t>
      </w:r>
      <w:proofErr w:type="spellEnd"/>
      <w:r w:rsidRPr="00BE5DCB">
        <w:rPr>
          <w:rFonts w:ascii="Times New Roman" w:eastAsia="Times New Roman" w:hAnsi="Times New Roman" w:cs="Times New Roman"/>
          <w:sz w:val="24"/>
          <w:szCs w:val="24"/>
          <w:lang w:val="ru-RU" w:eastAsia="bg-BG"/>
        </w:rPr>
        <w:t xml:space="preserve"> </w:t>
      </w:r>
      <w:proofErr w:type="spellStart"/>
      <w:r w:rsidRPr="00BE5DCB">
        <w:rPr>
          <w:rFonts w:ascii="Times New Roman" w:eastAsia="Times New Roman" w:hAnsi="Times New Roman" w:cs="Times New Roman"/>
          <w:sz w:val="24"/>
          <w:szCs w:val="24"/>
          <w:lang w:val="ru-RU" w:eastAsia="bg-BG"/>
        </w:rPr>
        <w:t>участват</w:t>
      </w:r>
      <w:proofErr w:type="spellEnd"/>
      <w:r w:rsidRPr="00BE5DCB">
        <w:rPr>
          <w:rFonts w:ascii="Times New Roman" w:eastAsia="Times New Roman" w:hAnsi="Times New Roman" w:cs="Times New Roman"/>
          <w:sz w:val="24"/>
          <w:szCs w:val="24"/>
          <w:lang w:val="ru-RU" w:eastAsia="bg-BG"/>
        </w:rPr>
        <w:t xml:space="preserve">, или </w:t>
      </w:r>
      <w:proofErr w:type="spellStart"/>
      <w:r w:rsidRPr="00BE5DCB">
        <w:rPr>
          <w:rFonts w:ascii="Times New Roman" w:eastAsia="Times New Roman" w:hAnsi="Times New Roman" w:cs="Times New Roman"/>
          <w:sz w:val="24"/>
          <w:szCs w:val="24"/>
          <w:lang w:val="ru-RU" w:eastAsia="bg-BG"/>
        </w:rPr>
        <w:t>длъжностите</w:t>
      </w:r>
      <w:proofErr w:type="spellEnd"/>
      <w:r w:rsidRPr="00BE5DCB">
        <w:rPr>
          <w:rFonts w:ascii="Times New Roman" w:eastAsia="Times New Roman" w:hAnsi="Times New Roman" w:cs="Times New Roman"/>
          <w:sz w:val="24"/>
          <w:szCs w:val="24"/>
          <w:lang w:val="ru-RU" w:eastAsia="bg-BG"/>
        </w:rPr>
        <w:t xml:space="preserve">, </w:t>
      </w:r>
      <w:proofErr w:type="spellStart"/>
      <w:r w:rsidRPr="00BE5DCB">
        <w:rPr>
          <w:rFonts w:ascii="Times New Roman" w:eastAsia="Times New Roman" w:hAnsi="Times New Roman" w:cs="Times New Roman"/>
          <w:sz w:val="24"/>
          <w:szCs w:val="24"/>
          <w:lang w:val="ru-RU" w:eastAsia="bg-BG"/>
        </w:rPr>
        <w:t>които</w:t>
      </w:r>
      <w:proofErr w:type="spellEnd"/>
      <w:r w:rsidRPr="00BE5DCB">
        <w:rPr>
          <w:rFonts w:ascii="Times New Roman" w:eastAsia="Times New Roman" w:hAnsi="Times New Roman" w:cs="Times New Roman"/>
          <w:sz w:val="24"/>
          <w:szCs w:val="24"/>
          <w:lang w:val="ru-RU" w:eastAsia="bg-BG"/>
        </w:rPr>
        <w:t xml:space="preserve"> </w:t>
      </w:r>
      <w:proofErr w:type="spellStart"/>
      <w:r w:rsidRPr="00BE5DCB">
        <w:rPr>
          <w:rFonts w:ascii="Times New Roman" w:eastAsia="Times New Roman" w:hAnsi="Times New Roman" w:cs="Times New Roman"/>
          <w:sz w:val="24"/>
          <w:szCs w:val="24"/>
          <w:lang w:val="ru-RU" w:eastAsia="bg-BG"/>
        </w:rPr>
        <w:t>заемат</w:t>
      </w:r>
      <w:proofErr w:type="spellEnd"/>
      <w:r w:rsidRPr="00BE5DCB">
        <w:rPr>
          <w:rFonts w:ascii="Times New Roman" w:eastAsia="Times New Roman" w:hAnsi="Times New Roman" w:cs="Times New Roman"/>
          <w:sz w:val="24"/>
          <w:szCs w:val="24"/>
          <w:lang w:val="ru-RU" w:eastAsia="bg-BG"/>
        </w:rPr>
        <w:t xml:space="preserve"> (в свободен текст);</w:t>
      </w:r>
    </w:p>
    <w:p w:rsidR="00AB69E1" w:rsidRPr="002E6F7F" w:rsidRDefault="00AB69E1" w:rsidP="00AB69E1">
      <w:pPr>
        <w:pStyle w:val="a6"/>
        <w:numPr>
          <w:ilvl w:val="0"/>
          <w:numId w:val="2"/>
        </w:numPr>
        <w:spacing w:after="0" w:line="240" w:lineRule="auto"/>
        <w:jc w:val="both"/>
        <w:rPr>
          <w:rFonts w:ascii="Times New Roman" w:eastAsia="Times New Roman" w:hAnsi="Times New Roman" w:cs="Times New Roman"/>
          <w:bCs/>
          <w:sz w:val="24"/>
          <w:szCs w:val="24"/>
          <w:lang w:eastAsia="bg-BG"/>
        </w:rPr>
      </w:pPr>
      <w:r w:rsidRPr="002E6F7F">
        <w:rPr>
          <w:rFonts w:ascii="Times New Roman" w:eastAsia="Times New Roman" w:hAnsi="Times New Roman" w:cs="Times New Roman"/>
          <w:bCs/>
          <w:sz w:val="24"/>
          <w:szCs w:val="24"/>
          <w:lang w:eastAsia="bg-BG"/>
        </w:rPr>
        <w:t>Декларация за участието или неучастието на подизпълнители;</w:t>
      </w:r>
    </w:p>
    <w:p w:rsidR="00AB69E1" w:rsidRPr="002E6F7F" w:rsidRDefault="00AB69E1" w:rsidP="00AB69E1">
      <w:pPr>
        <w:pStyle w:val="a6"/>
        <w:numPr>
          <w:ilvl w:val="0"/>
          <w:numId w:val="2"/>
        </w:numPr>
        <w:spacing w:after="0" w:line="240" w:lineRule="auto"/>
        <w:jc w:val="both"/>
        <w:rPr>
          <w:rFonts w:ascii="Times New Roman" w:eastAsia="Times New Roman" w:hAnsi="Times New Roman" w:cs="Times New Roman"/>
          <w:bCs/>
          <w:sz w:val="24"/>
          <w:szCs w:val="24"/>
          <w:lang w:eastAsia="bg-BG"/>
        </w:rPr>
      </w:pPr>
      <w:r w:rsidRPr="002E6F7F">
        <w:rPr>
          <w:rFonts w:ascii="Times New Roman" w:eastAsia="Times New Roman" w:hAnsi="Times New Roman" w:cs="Times New Roman"/>
          <w:bCs/>
          <w:sz w:val="24"/>
          <w:szCs w:val="24"/>
          <w:lang w:eastAsia="bg-BG"/>
        </w:rPr>
        <w:t>Декларация за съгласие за участие като подизпълнител (в приложимите случаи);</w:t>
      </w:r>
    </w:p>
    <w:p w:rsidR="00AB69E1" w:rsidRDefault="00AB69E1" w:rsidP="00AB69E1">
      <w:pPr>
        <w:pStyle w:val="a6"/>
        <w:numPr>
          <w:ilvl w:val="0"/>
          <w:numId w:val="2"/>
        </w:numPr>
        <w:spacing w:after="0" w:line="240" w:lineRule="auto"/>
        <w:jc w:val="both"/>
        <w:rPr>
          <w:rFonts w:ascii="Times New Roman" w:eastAsia="Times New Roman" w:hAnsi="Times New Roman" w:cs="Times New Roman"/>
          <w:bCs/>
          <w:sz w:val="24"/>
          <w:szCs w:val="24"/>
          <w:lang w:eastAsia="bg-BG"/>
        </w:rPr>
      </w:pPr>
      <w:r w:rsidRPr="002E6F7F">
        <w:rPr>
          <w:rFonts w:ascii="Times New Roman" w:eastAsia="Times New Roman" w:hAnsi="Times New Roman" w:cs="Times New Roman"/>
          <w:bCs/>
          <w:sz w:val="24"/>
          <w:szCs w:val="24"/>
          <w:lang w:eastAsia="bg-BG"/>
        </w:rPr>
        <w:t xml:space="preserve">Декларация за отсъствие на обстоятелствата по чл. 3, т. 8 от Закона </w:t>
      </w:r>
      <w:r w:rsidRPr="00BB60A0">
        <w:rPr>
          <w:rFonts w:ascii="Times New Roman" w:eastAsia="Times New Roman" w:hAnsi="Times New Roman" w:cs="Times New Roman"/>
          <w:bCs/>
          <w:sz w:val="24"/>
          <w:szCs w:val="24"/>
          <w:lang w:eastAsia="bg-BG"/>
        </w:rPr>
        <w:t>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Pr>
          <w:rFonts w:ascii="Times New Roman" w:eastAsia="Times New Roman" w:hAnsi="Times New Roman" w:cs="Times New Roman"/>
          <w:bCs/>
          <w:sz w:val="24"/>
          <w:szCs w:val="24"/>
          <w:lang w:eastAsia="bg-BG"/>
        </w:rPr>
        <w:t>;</w:t>
      </w:r>
    </w:p>
    <w:p w:rsidR="00AB69E1" w:rsidRPr="00547C68" w:rsidRDefault="00AB69E1" w:rsidP="00AB69E1">
      <w:pPr>
        <w:pStyle w:val="a6"/>
        <w:numPr>
          <w:ilvl w:val="0"/>
          <w:numId w:val="2"/>
        </w:numPr>
        <w:spacing w:after="0" w:line="240" w:lineRule="auto"/>
        <w:jc w:val="both"/>
        <w:rPr>
          <w:rFonts w:ascii="Times New Roman" w:eastAsia="Times New Roman" w:hAnsi="Times New Roman" w:cs="Times New Roman"/>
          <w:bCs/>
          <w:sz w:val="24"/>
          <w:szCs w:val="24"/>
          <w:lang w:eastAsia="bg-BG"/>
        </w:rPr>
      </w:pPr>
      <w:r w:rsidRPr="00547C68">
        <w:rPr>
          <w:rFonts w:ascii="Times New Roman" w:eastAsia="Times New Roman" w:hAnsi="Times New Roman" w:cs="Times New Roman"/>
          <w:bCs/>
          <w:sz w:val="24"/>
          <w:szCs w:val="24"/>
          <w:lang w:eastAsia="bg-BG"/>
        </w:rPr>
        <w:t>Декларация</w:t>
      </w:r>
      <w:r>
        <w:rPr>
          <w:rFonts w:ascii="Times New Roman" w:eastAsia="Times New Roman" w:hAnsi="Times New Roman" w:cs="Times New Roman"/>
          <w:bCs/>
          <w:sz w:val="24"/>
          <w:szCs w:val="24"/>
          <w:lang w:eastAsia="bg-BG"/>
        </w:rPr>
        <w:t xml:space="preserve"> </w:t>
      </w:r>
      <w:r w:rsidRPr="00547C68">
        <w:rPr>
          <w:rFonts w:ascii="Times New Roman" w:eastAsia="Times New Roman" w:hAnsi="Times New Roman" w:cs="Times New Roman"/>
          <w:bCs/>
          <w:sz w:val="24"/>
          <w:szCs w:val="24"/>
          <w:lang w:eastAsia="bg-BG"/>
        </w:rPr>
        <w:t>по чл. 101, ал. 11  и чл. 44, ал. 1 от Закона за обществените поръчки</w:t>
      </w:r>
      <w:r>
        <w:rPr>
          <w:rFonts w:ascii="Times New Roman" w:eastAsia="Times New Roman" w:hAnsi="Times New Roman" w:cs="Times New Roman"/>
          <w:bCs/>
          <w:sz w:val="24"/>
          <w:szCs w:val="24"/>
          <w:lang w:eastAsia="bg-BG"/>
        </w:rPr>
        <w:t>;</w:t>
      </w:r>
    </w:p>
    <w:p w:rsidR="00AB69E1" w:rsidRPr="00DA5CED" w:rsidRDefault="00AB69E1" w:rsidP="00AB69E1">
      <w:pPr>
        <w:pStyle w:val="a6"/>
        <w:numPr>
          <w:ilvl w:val="0"/>
          <w:numId w:val="2"/>
        </w:numPr>
        <w:spacing w:after="0" w:line="240" w:lineRule="auto"/>
        <w:jc w:val="both"/>
        <w:rPr>
          <w:rFonts w:ascii="Times New Roman" w:eastAsia="Times New Roman" w:hAnsi="Times New Roman" w:cs="Times New Roman"/>
          <w:bCs/>
          <w:sz w:val="24"/>
          <w:szCs w:val="24"/>
          <w:lang w:eastAsia="bg-BG"/>
        </w:rPr>
      </w:pPr>
      <w:r w:rsidRPr="00DA5CED">
        <w:rPr>
          <w:rFonts w:ascii="Times New Roman" w:eastAsia="Times New Roman" w:hAnsi="Times New Roman" w:cs="Times New Roman"/>
          <w:bCs/>
          <w:sz w:val="24"/>
          <w:szCs w:val="24"/>
          <w:lang w:eastAsia="bg-BG"/>
        </w:rPr>
        <w:t>Списък – декларация по чл.64, ал.1. т. 2 от ЗОП;</w:t>
      </w:r>
    </w:p>
    <w:p w:rsidR="00AB69E1" w:rsidRDefault="00AB69E1" w:rsidP="00AB69E1">
      <w:pPr>
        <w:numPr>
          <w:ilvl w:val="0"/>
          <w:numId w:val="2"/>
        </w:numPr>
        <w:spacing w:after="0" w:line="240" w:lineRule="auto"/>
        <w:contextualSpacing/>
        <w:jc w:val="both"/>
        <w:rPr>
          <w:rFonts w:ascii="Times New Roman" w:eastAsia="Times New Roman" w:hAnsi="Times New Roman" w:cs="Times New Roman"/>
          <w:bCs/>
          <w:sz w:val="24"/>
          <w:szCs w:val="24"/>
          <w:lang w:eastAsia="bg-BG"/>
        </w:rPr>
      </w:pPr>
      <w:proofErr w:type="spellStart"/>
      <w:r w:rsidRPr="00BB60A0">
        <w:rPr>
          <w:rFonts w:ascii="Times New Roman" w:eastAsia="Times New Roman" w:hAnsi="Times New Roman" w:cs="Times New Roman"/>
          <w:bCs/>
          <w:sz w:val="24"/>
          <w:szCs w:val="24"/>
          <w:lang w:val="en-US" w:eastAsia="bg-BG"/>
        </w:rPr>
        <w:t>Техническо</w:t>
      </w:r>
      <w:proofErr w:type="spellEnd"/>
      <w:r w:rsidRPr="00BB60A0">
        <w:rPr>
          <w:rFonts w:ascii="Times New Roman" w:eastAsia="Times New Roman" w:hAnsi="Times New Roman" w:cs="Times New Roman"/>
          <w:bCs/>
          <w:sz w:val="24"/>
          <w:szCs w:val="24"/>
          <w:lang w:val="en-US" w:eastAsia="bg-BG"/>
        </w:rPr>
        <w:t xml:space="preserve"> </w:t>
      </w:r>
      <w:proofErr w:type="spellStart"/>
      <w:r w:rsidRPr="00BB60A0">
        <w:rPr>
          <w:rFonts w:ascii="Times New Roman" w:eastAsia="Times New Roman" w:hAnsi="Times New Roman" w:cs="Times New Roman"/>
          <w:bCs/>
          <w:sz w:val="24"/>
          <w:szCs w:val="24"/>
          <w:lang w:val="en-US" w:eastAsia="bg-BG"/>
        </w:rPr>
        <w:t>предложение</w:t>
      </w:r>
      <w:proofErr w:type="spellEnd"/>
      <w:r w:rsidRPr="00BB60A0">
        <w:rPr>
          <w:rFonts w:ascii="Times New Roman" w:eastAsia="Times New Roman" w:hAnsi="Times New Roman" w:cs="Times New Roman"/>
          <w:bCs/>
          <w:sz w:val="24"/>
          <w:szCs w:val="24"/>
          <w:lang w:val="en-US" w:eastAsia="bg-BG"/>
        </w:rPr>
        <w:t xml:space="preserve">, </w:t>
      </w:r>
      <w:proofErr w:type="spellStart"/>
      <w:r w:rsidRPr="00BB60A0">
        <w:rPr>
          <w:rFonts w:ascii="Times New Roman" w:eastAsia="Times New Roman" w:hAnsi="Times New Roman" w:cs="Times New Roman"/>
          <w:bCs/>
          <w:sz w:val="24"/>
          <w:szCs w:val="24"/>
          <w:lang w:val="en-US" w:eastAsia="bg-BG"/>
        </w:rPr>
        <w:t>изготвено</w:t>
      </w:r>
      <w:proofErr w:type="spellEnd"/>
      <w:r w:rsidRPr="00BB60A0">
        <w:rPr>
          <w:rFonts w:ascii="Times New Roman" w:eastAsia="Times New Roman" w:hAnsi="Times New Roman" w:cs="Times New Roman"/>
          <w:bCs/>
          <w:sz w:val="24"/>
          <w:szCs w:val="24"/>
          <w:lang w:val="en-US" w:eastAsia="bg-BG"/>
        </w:rPr>
        <w:t xml:space="preserve"> </w:t>
      </w:r>
      <w:proofErr w:type="spellStart"/>
      <w:r w:rsidRPr="00BB60A0">
        <w:rPr>
          <w:rFonts w:ascii="Times New Roman" w:eastAsia="Times New Roman" w:hAnsi="Times New Roman" w:cs="Times New Roman"/>
          <w:bCs/>
          <w:sz w:val="24"/>
          <w:szCs w:val="24"/>
          <w:lang w:val="en-US" w:eastAsia="bg-BG"/>
        </w:rPr>
        <w:t>съгласно</w:t>
      </w:r>
      <w:proofErr w:type="spellEnd"/>
      <w:r w:rsidRPr="00BB60A0">
        <w:rPr>
          <w:rFonts w:ascii="Times New Roman" w:eastAsia="Times New Roman" w:hAnsi="Times New Roman" w:cs="Times New Roman"/>
          <w:bCs/>
          <w:sz w:val="24"/>
          <w:szCs w:val="24"/>
          <w:lang w:val="en-US" w:eastAsia="bg-BG"/>
        </w:rPr>
        <w:t xml:space="preserve"> </w:t>
      </w:r>
      <w:proofErr w:type="spellStart"/>
      <w:r w:rsidRPr="00BB60A0">
        <w:rPr>
          <w:rFonts w:ascii="Times New Roman" w:eastAsia="Times New Roman" w:hAnsi="Times New Roman" w:cs="Times New Roman"/>
          <w:bCs/>
          <w:sz w:val="24"/>
          <w:szCs w:val="24"/>
          <w:lang w:val="en-US" w:eastAsia="bg-BG"/>
        </w:rPr>
        <w:t>образеца</w:t>
      </w:r>
      <w:proofErr w:type="spellEnd"/>
      <w:r>
        <w:rPr>
          <w:rFonts w:ascii="Times New Roman" w:eastAsia="Times New Roman" w:hAnsi="Times New Roman" w:cs="Times New Roman"/>
          <w:bCs/>
          <w:sz w:val="24"/>
          <w:szCs w:val="24"/>
          <w:lang w:eastAsia="bg-BG"/>
        </w:rPr>
        <w:t>;</w:t>
      </w:r>
    </w:p>
    <w:p w:rsidR="00AB69E1" w:rsidRPr="002E6F7F" w:rsidRDefault="00AB69E1" w:rsidP="00AB69E1">
      <w:pPr>
        <w:pStyle w:val="a6"/>
        <w:numPr>
          <w:ilvl w:val="0"/>
          <w:numId w:val="2"/>
        </w:numPr>
        <w:spacing w:after="0" w:line="240" w:lineRule="auto"/>
        <w:jc w:val="both"/>
        <w:rPr>
          <w:rFonts w:ascii="Times New Roman" w:eastAsia="Times New Roman" w:hAnsi="Times New Roman" w:cs="Times New Roman"/>
          <w:bCs/>
          <w:sz w:val="24"/>
          <w:szCs w:val="24"/>
          <w:lang w:eastAsia="bg-BG"/>
        </w:rPr>
      </w:pPr>
      <w:r w:rsidRPr="002E6F7F">
        <w:rPr>
          <w:rFonts w:ascii="Times New Roman" w:eastAsia="Times New Roman" w:hAnsi="Times New Roman" w:cs="Times New Roman"/>
          <w:bCs/>
          <w:sz w:val="24"/>
          <w:szCs w:val="24"/>
          <w:lang w:eastAsia="bg-BG"/>
        </w:rPr>
        <w:t xml:space="preserve">Декларация за </w:t>
      </w:r>
      <w:r>
        <w:rPr>
          <w:rFonts w:ascii="Times New Roman" w:eastAsia="Times New Roman" w:hAnsi="Times New Roman" w:cs="Times New Roman"/>
          <w:bCs/>
          <w:sz w:val="24"/>
          <w:szCs w:val="24"/>
          <w:lang w:eastAsia="bg-BG"/>
        </w:rPr>
        <w:t>съгласие с клаузите на приложения проект</w:t>
      </w:r>
      <w:r w:rsidRPr="002E6F7F">
        <w:rPr>
          <w:rFonts w:ascii="Times New Roman" w:eastAsia="Times New Roman" w:hAnsi="Times New Roman" w:cs="Times New Roman"/>
          <w:bCs/>
          <w:sz w:val="24"/>
          <w:szCs w:val="24"/>
          <w:lang w:eastAsia="bg-BG"/>
        </w:rPr>
        <w:t xml:space="preserve"> на договор;</w:t>
      </w:r>
    </w:p>
    <w:p w:rsidR="00AB69E1" w:rsidRPr="000A62D2" w:rsidRDefault="00AB69E1" w:rsidP="00AB69E1">
      <w:pPr>
        <w:pStyle w:val="a6"/>
        <w:numPr>
          <w:ilvl w:val="0"/>
          <w:numId w:val="2"/>
        </w:numPr>
        <w:spacing w:after="0" w:line="240" w:lineRule="auto"/>
        <w:jc w:val="both"/>
        <w:rPr>
          <w:rFonts w:ascii="Times New Roman" w:eastAsia="Times New Roman" w:hAnsi="Times New Roman" w:cs="Times New Roman"/>
          <w:bCs/>
          <w:sz w:val="24"/>
          <w:szCs w:val="24"/>
          <w:lang w:eastAsia="bg-BG"/>
        </w:rPr>
      </w:pPr>
      <w:r w:rsidRPr="002E6F7F">
        <w:rPr>
          <w:rFonts w:ascii="Times New Roman" w:eastAsia="Times New Roman" w:hAnsi="Times New Roman" w:cs="Times New Roman"/>
          <w:bCs/>
          <w:sz w:val="24"/>
          <w:szCs w:val="24"/>
          <w:lang w:eastAsia="bg-BG"/>
        </w:rPr>
        <w:t>Декларация за срока на валидност на офертата;</w:t>
      </w:r>
    </w:p>
    <w:p w:rsidR="00AB69E1" w:rsidRDefault="00AB69E1" w:rsidP="00AB69E1">
      <w:pPr>
        <w:numPr>
          <w:ilvl w:val="0"/>
          <w:numId w:val="2"/>
        </w:numPr>
        <w:spacing w:after="0" w:line="240" w:lineRule="auto"/>
        <w:contextualSpacing/>
        <w:jc w:val="both"/>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Декларация по чл.39, ал.3, т.1, б. „д“ ППЗОП;</w:t>
      </w:r>
    </w:p>
    <w:p w:rsidR="00AB69E1" w:rsidRPr="00547C68" w:rsidRDefault="00AB69E1" w:rsidP="00AB69E1">
      <w:pPr>
        <w:pStyle w:val="a6"/>
        <w:numPr>
          <w:ilvl w:val="0"/>
          <w:numId w:val="2"/>
        </w:numPr>
        <w:spacing w:after="0" w:line="240" w:lineRule="auto"/>
        <w:jc w:val="both"/>
        <w:rPr>
          <w:rFonts w:ascii="Times New Roman" w:eastAsia="Times New Roman" w:hAnsi="Times New Roman" w:cs="Times New Roman"/>
          <w:bCs/>
          <w:sz w:val="24"/>
          <w:szCs w:val="24"/>
          <w:lang w:eastAsia="bg-BG"/>
        </w:rPr>
      </w:pPr>
      <w:r w:rsidRPr="00DA5CED">
        <w:rPr>
          <w:rFonts w:ascii="Times New Roman" w:eastAsia="Times New Roman" w:hAnsi="Times New Roman" w:cs="Times New Roman"/>
          <w:bCs/>
          <w:sz w:val="24"/>
          <w:szCs w:val="24"/>
          <w:lang w:eastAsia="bg-BG"/>
        </w:rPr>
        <w:t>Декларация, че остатъчния срок на годност на доставения продукт няма да бъде по-малък от 75 % от този обозначен на опаковката, към момента на доставянето му в РЗИ- Бургас;</w:t>
      </w:r>
    </w:p>
    <w:p w:rsidR="00AB69E1" w:rsidRPr="00DA5CED" w:rsidRDefault="00AB69E1" w:rsidP="00AB69E1">
      <w:pPr>
        <w:pStyle w:val="a6"/>
        <w:numPr>
          <w:ilvl w:val="0"/>
          <w:numId w:val="2"/>
        </w:numPr>
        <w:spacing w:after="0" w:line="240" w:lineRule="auto"/>
        <w:jc w:val="both"/>
        <w:rPr>
          <w:rFonts w:ascii="Times New Roman" w:eastAsia="Times New Roman" w:hAnsi="Times New Roman" w:cs="Times New Roman"/>
          <w:bCs/>
          <w:sz w:val="24"/>
          <w:szCs w:val="24"/>
          <w:lang w:eastAsia="bg-BG"/>
        </w:rPr>
      </w:pPr>
      <w:r w:rsidRPr="00BE5DCB">
        <w:rPr>
          <w:rFonts w:ascii="Times New Roman" w:eastAsia="Times New Roman" w:hAnsi="Times New Roman" w:cs="Times New Roman"/>
          <w:bCs/>
          <w:sz w:val="24"/>
          <w:szCs w:val="24"/>
          <w:lang w:eastAsia="bg-BG"/>
        </w:rPr>
        <w:lastRenderedPageBreak/>
        <w:t xml:space="preserve">Заверено от участника копие на валиден сертификат за въведена система за управление на качеството </w:t>
      </w:r>
      <w:r>
        <w:rPr>
          <w:rFonts w:ascii="Times New Roman" w:eastAsia="Times New Roman" w:hAnsi="Times New Roman" w:cs="Times New Roman"/>
          <w:bCs/>
          <w:sz w:val="24"/>
          <w:szCs w:val="24"/>
          <w:lang w:eastAsia="bg-BG"/>
        </w:rPr>
        <w:t>по стандарт БДС EN ISO 9001:2008/2015</w:t>
      </w:r>
      <w:r w:rsidRPr="00BE5DCB">
        <w:rPr>
          <w:rFonts w:ascii="Times New Roman" w:eastAsia="Times New Roman" w:hAnsi="Times New Roman" w:cs="Times New Roman"/>
          <w:bCs/>
          <w:sz w:val="24"/>
          <w:szCs w:val="24"/>
          <w:lang w:eastAsia="bg-BG"/>
        </w:rPr>
        <w:t xml:space="preserve"> или еквивалентна система за управление на качеството, с обхват съгласно предмета на поръчката;</w:t>
      </w:r>
    </w:p>
    <w:p w:rsidR="00AB69E1" w:rsidRPr="00BB60A0" w:rsidRDefault="00AB69E1" w:rsidP="00AB69E1">
      <w:pPr>
        <w:numPr>
          <w:ilvl w:val="0"/>
          <w:numId w:val="2"/>
        </w:numPr>
        <w:spacing w:after="0" w:line="240" w:lineRule="auto"/>
        <w:jc w:val="both"/>
        <w:rPr>
          <w:rFonts w:ascii="Times New Roman" w:eastAsia="Times New Roman" w:hAnsi="Times New Roman" w:cs="Times New Roman"/>
          <w:sz w:val="24"/>
          <w:szCs w:val="24"/>
          <w:lang w:eastAsia="bg-BG"/>
        </w:rPr>
      </w:pPr>
      <w:r w:rsidRPr="00BB60A0">
        <w:rPr>
          <w:rFonts w:ascii="Times New Roman" w:eastAsia="Times New Roman" w:hAnsi="Times New Roman" w:cs="Times New Roman"/>
          <w:sz w:val="24"/>
          <w:szCs w:val="24"/>
          <w:lang w:eastAsia="bg-BG"/>
        </w:rPr>
        <w:t xml:space="preserve">Заверено от търговеца копие на </w:t>
      </w:r>
      <w:proofErr w:type="spellStart"/>
      <w:r w:rsidRPr="00BB60A0">
        <w:rPr>
          <w:rFonts w:ascii="Times New Roman" w:eastAsia="Times New Roman" w:hAnsi="Times New Roman" w:cs="Times New Roman"/>
          <w:sz w:val="24"/>
          <w:szCs w:val="24"/>
          <w:lang w:eastAsia="bg-BG"/>
        </w:rPr>
        <w:t>анализен</w:t>
      </w:r>
      <w:proofErr w:type="spellEnd"/>
      <w:r w:rsidRPr="00BB60A0">
        <w:rPr>
          <w:rFonts w:ascii="Times New Roman" w:eastAsia="Times New Roman" w:hAnsi="Times New Roman" w:cs="Times New Roman"/>
          <w:sz w:val="24"/>
          <w:szCs w:val="24"/>
          <w:lang w:eastAsia="bg-BG"/>
        </w:rPr>
        <w:t xml:space="preserve"> сертификат за качество, издаден от</w:t>
      </w:r>
      <w:r>
        <w:rPr>
          <w:rFonts w:ascii="Times New Roman" w:eastAsia="Times New Roman" w:hAnsi="Times New Roman" w:cs="Times New Roman"/>
          <w:sz w:val="24"/>
          <w:szCs w:val="24"/>
          <w:lang w:val="en-US" w:eastAsia="bg-BG"/>
        </w:rPr>
        <w:t xml:space="preserve"> </w:t>
      </w:r>
      <w:r w:rsidRPr="00BB60A0">
        <w:rPr>
          <w:rFonts w:ascii="Times New Roman" w:eastAsia="Times New Roman" w:hAnsi="Times New Roman" w:cs="Times New Roman"/>
          <w:sz w:val="24"/>
          <w:szCs w:val="24"/>
          <w:lang w:eastAsia="bg-BG"/>
        </w:rPr>
        <w:t xml:space="preserve">производителя  </w:t>
      </w:r>
      <w:r w:rsidRPr="00BB60A0">
        <w:rPr>
          <w:rFonts w:ascii="Times New Roman" w:eastAsia="Times New Roman" w:hAnsi="Times New Roman" w:cs="Times New Roman"/>
          <w:sz w:val="24"/>
          <w:szCs w:val="24"/>
          <w:lang w:val="en-US" w:eastAsia="bg-BG"/>
        </w:rPr>
        <w:t>/</w:t>
      </w:r>
      <w:r w:rsidRPr="00BB60A0">
        <w:rPr>
          <w:rFonts w:ascii="Times New Roman" w:eastAsia="Times New Roman" w:hAnsi="Times New Roman" w:cs="Times New Roman"/>
          <w:sz w:val="24"/>
          <w:szCs w:val="24"/>
          <w:lang w:eastAsia="bg-BG"/>
        </w:rPr>
        <w:t xml:space="preserve">с посочен срок на годност или дата на </w:t>
      </w:r>
      <w:proofErr w:type="spellStart"/>
      <w:r w:rsidRPr="00BB60A0">
        <w:rPr>
          <w:rFonts w:ascii="Times New Roman" w:eastAsia="Times New Roman" w:hAnsi="Times New Roman" w:cs="Times New Roman"/>
          <w:sz w:val="24"/>
          <w:szCs w:val="24"/>
          <w:lang w:eastAsia="bg-BG"/>
        </w:rPr>
        <w:t>произво</w:t>
      </w:r>
      <w:proofErr w:type="spellEnd"/>
      <w:r w:rsidRPr="00BB60A0">
        <w:rPr>
          <w:rFonts w:ascii="Times New Roman" w:eastAsia="Times New Roman" w:hAnsi="Times New Roman" w:cs="Times New Roman"/>
          <w:sz w:val="24"/>
          <w:szCs w:val="24"/>
          <w:lang w:val="en-US" w:eastAsia="bg-BG"/>
        </w:rPr>
        <w:t>д</w:t>
      </w:r>
      <w:proofErr w:type="spellStart"/>
      <w:r w:rsidRPr="00BB60A0">
        <w:rPr>
          <w:rFonts w:ascii="Times New Roman" w:eastAsia="Times New Roman" w:hAnsi="Times New Roman" w:cs="Times New Roman"/>
          <w:sz w:val="24"/>
          <w:szCs w:val="24"/>
          <w:lang w:eastAsia="bg-BG"/>
        </w:rPr>
        <w:t>ство</w:t>
      </w:r>
      <w:proofErr w:type="spellEnd"/>
      <w:r w:rsidRPr="00BB60A0">
        <w:rPr>
          <w:rFonts w:ascii="Times New Roman" w:eastAsia="Times New Roman" w:hAnsi="Times New Roman" w:cs="Times New Roman"/>
          <w:sz w:val="24"/>
          <w:szCs w:val="24"/>
          <w:lang w:eastAsia="bg-BG"/>
        </w:rPr>
        <w:t xml:space="preserve">/, за всеки отделен продукт, за който участникът е направил предложение. </w:t>
      </w:r>
      <w:r w:rsidRPr="00BB60A0">
        <w:rPr>
          <w:rFonts w:ascii="Times New Roman" w:eastAsia="Times New Roman" w:hAnsi="Times New Roman" w:cs="Times New Roman"/>
          <w:b/>
          <w:sz w:val="24"/>
          <w:szCs w:val="24"/>
          <w:u w:val="single"/>
          <w:lang w:eastAsia="bg-BG"/>
        </w:rPr>
        <w:t>В копието на сертификата участникът посочва за коя позиция от спецификацията се отнася представения документ</w:t>
      </w:r>
      <w:r w:rsidRPr="00BB60A0">
        <w:rPr>
          <w:rFonts w:ascii="Times New Roman" w:eastAsia="Times New Roman" w:hAnsi="Times New Roman" w:cs="Times New Roman"/>
          <w:sz w:val="24"/>
          <w:szCs w:val="24"/>
          <w:lang w:eastAsia="bg-BG"/>
        </w:rPr>
        <w:t xml:space="preserve">. </w:t>
      </w:r>
    </w:p>
    <w:p w:rsidR="00AB69E1" w:rsidRPr="00BB60A0" w:rsidRDefault="00AB69E1" w:rsidP="00AB69E1">
      <w:pPr>
        <w:numPr>
          <w:ilvl w:val="0"/>
          <w:numId w:val="2"/>
        </w:numPr>
        <w:spacing w:after="0" w:line="240" w:lineRule="auto"/>
        <w:jc w:val="both"/>
        <w:rPr>
          <w:rFonts w:ascii="Times New Roman" w:eastAsia="Times New Roman" w:hAnsi="Times New Roman" w:cs="Times New Roman"/>
          <w:sz w:val="24"/>
          <w:szCs w:val="24"/>
          <w:lang w:eastAsia="bg-BG"/>
        </w:rPr>
      </w:pPr>
      <w:proofErr w:type="spellStart"/>
      <w:r w:rsidRPr="00BB60A0">
        <w:rPr>
          <w:rFonts w:ascii="Times New Roman" w:eastAsia="Times New Roman" w:hAnsi="Times New Roman" w:cs="Times New Roman"/>
          <w:bCs/>
          <w:sz w:val="24"/>
          <w:szCs w:val="24"/>
          <w:lang w:val="en-US" w:eastAsia="bg-BG"/>
        </w:rPr>
        <w:t>Ценово</w:t>
      </w:r>
      <w:proofErr w:type="spellEnd"/>
      <w:r w:rsidRPr="00BB60A0">
        <w:rPr>
          <w:rFonts w:ascii="Times New Roman" w:eastAsia="Times New Roman" w:hAnsi="Times New Roman" w:cs="Times New Roman"/>
          <w:bCs/>
          <w:sz w:val="24"/>
          <w:szCs w:val="24"/>
          <w:lang w:val="en-US" w:eastAsia="bg-BG"/>
        </w:rPr>
        <w:t xml:space="preserve"> </w:t>
      </w:r>
      <w:proofErr w:type="spellStart"/>
      <w:r w:rsidRPr="00BB60A0">
        <w:rPr>
          <w:rFonts w:ascii="Times New Roman" w:eastAsia="Times New Roman" w:hAnsi="Times New Roman" w:cs="Times New Roman"/>
          <w:bCs/>
          <w:sz w:val="24"/>
          <w:szCs w:val="24"/>
          <w:lang w:val="en-US" w:eastAsia="bg-BG"/>
        </w:rPr>
        <w:t>предложение</w:t>
      </w:r>
      <w:proofErr w:type="spellEnd"/>
      <w:r w:rsidRPr="00BB60A0">
        <w:rPr>
          <w:rFonts w:ascii="Times New Roman" w:eastAsia="Times New Roman" w:hAnsi="Times New Roman" w:cs="Times New Roman"/>
          <w:bCs/>
          <w:sz w:val="24"/>
          <w:szCs w:val="24"/>
          <w:lang w:val="en-US" w:eastAsia="bg-BG"/>
        </w:rPr>
        <w:t xml:space="preserve">, </w:t>
      </w:r>
      <w:proofErr w:type="spellStart"/>
      <w:r w:rsidRPr="00BB60A0">
        <w:rPr>
          <w:rFonts w:ascii="Times New Roman" w:eastAsia="Times New Roman" w:hAnsi="Times New Roman" w:cs="Times New Roman"/>
          <w:bCs/>
          <w:sz w:val="24"/>
          <w:szCs w:val="24"/>
          <w:lang w:val="en-US" w:eastAsia="bg-BG"/>
        </w:rPr>
        <w:t>попълнен</w:t>
      </w:r>
      <w:proofErr w:type="spellEnd"/>
      <w:r w:rsidRPr="00BB60A0">
        <w:rPr>
          <w:rFonts w:ascii="Times New Roman" w:eastAsia="Times New Roman" w:hAnsi="Times New Roman" w:cs="Times New Roman"/>
          <w:bCs/>
          <w:sz w:val="24"/>
          <w:szCs w:val="24"/>
          <w:lang w:val="en-US" w:eastAsia="bg-BG"/>
        </w:rPr>
        <w:t xml:space="preserve"> </w:t>
      </w:r>
      <w:proofErr w:type="spellStart"/>
      <w:r w:rsidRPr="00BB60A0">
        <w:rPr>
          <w:rFonts w:ascii="Times New Roman" w:eastAsia="Times New Roman" w:hAnsi="Times New Roman" w:cs="Times New Roman"/>
          <w:bCs/>
          <w:sz w:val="24"/>
          <w:szCs w:val="24"/>
          <w:lang w:val="en-US" w:eastAsia="bg-BG"/>
        </w:rPr>
        <w:t>образец</w:t>
      </w:r>
      <w:proofErr w:type="spellEnd"/>
      <w:r w:rsidRPr="00BB60A0">
        <w:rPr>
          <w:rFonts w:ascii="Times New Roman" w:eastAsia="Times New Roman" w:hAnsi="Times New Roman" w:cs="Times New Roman"/>
          <w:bCs/>
          <w:sz w:val="24"/>
          <w:szCs w:val="24"/>
          <w:lang w:val="en-US" w:eastAsia="bg-BG"/>
        </w:rPr>
        <w:t xml:space="preserve"> </w:t>
      </w:r>
      <w:proofErr w:type="spellStart"/>
      <w:r w:rsidRPr="00BB60A0">
        <w:rPr>
          <w:rFonts w:ascii="Times New Roman" w:eastAsia="Times New Roman" w:hAnsi="Times New Roman" w:cs="Times New Roman"/>
          <w:bCs/>
          <w:sz w:val="24"/>
          <w:szCs w:val="24"/>
          <w:lang w:val="en-US" w:eastAsia="bg-BG"/>
        </w:rPr>
        <w:t>от</w:t>
      </w:r>
      <w:proofErr w:type="spellEnd"/>
      <w:r w:rsidRPr="00BB60A0">
        <w:rPr>
          <w:rFonts w:ascii="Times New Roman" w:eastAsia="Times New Roman" w:hAnsi="Times New Roman" w:cs="Times New Roman"/>
          <w:bCs/>
          <w:sz w:val="24"/>
          <w:szCs w:val="24"/>
          <w:lang w:val="en-US" w:eastAsia="bg-BG"/>
        </w:rPr>
        <w:t xml:space="preserve"> </w:t>
      </w:r>
      <w:proofErr w:type="spellStart"/>
      <w:r w:rsidRPr="00BB60A0">
        <w:rPr>
          <w:rFonts w:ascii="Times New Roman" w:eastAsia="Times New Roman" w:hAnsi="Times New Roman" w:cs="Times New Roman"/>
          <w:bCs/>
          <w:sz w:val="24"/>
          <w:szCs w:val="24"/>
          <w:lang w:val="en-US" w:eastAsia="bg-BG"/>
        </w:rPr>
        <w:t>настоящата</w:t>
      </w:r>
      <w:proofErr w:type="spellEnd"/>
      <w:r w:rsidRPr="00BB60A0">
        <w:rPr>
          <w:rFonts w:ascii="Times New Roman" w:eastAsia="Times New Roman" w:hAnsi="Times New Roman" w:cs="Times New Roman"/>
          <w:bCs/>
          <w:sz w:val="24"/>
          <w:szCs w:val="24"/>
          <w:lang w:val="en-US" w:eastAsia="bg-BG"/>
        </w:rPr>
        <w:t xml:space="preserve"> </w:t>
      </w:r>
      <w:proofErr w:type="spellStart"/>
      <w:r w:rsidRPr="00BB60A0">
        <w:rPr>
          <w:rFonts w:ascii="Times New Roman" w:eastAsia="Times New Roman" w:hAnsi="Times New Roman" w:cs="Times New Roman"/>
          <w:bCs/>
          <w:sz w:val="24"/>
          <w:szCs w:val="24"/>
          <w:lang w:val="en-US" w:eastAsia="bg-BG"/>
        </w:rPr>
        <w:t>документация</w:t>
      </w:r>
      <w:proofErr w:type="spellEnd"/>
      <w:r w:rsidRPr="00BB60A0">
        <w:rPr>
          <w:rFonts w:ascii="Times New Roman" w:eastAsia="Times New Roman" w:hAnsi="Times New Roman" w:cs="Times New Roman"/>
          <w:bCs/>
          <w:sz w:val="24"/>
          <w:szCs w:val="24"/>
          <w:lang w:val="en-US" w:eastAsia="bg-BG"/>
        </w:rPr>
        <w:t>.</w:t>
      </w:r>
      <w:r w:rsidRPr="00BB60A0">
        <w:rPr>
          <w:rFonts w:ascii="Times New Roman" w:eastAsia="Times New Roman" w:hAnsi="Times New Roman" w:cs="Times New Roman"/>
          <w:sz w:val="24"/>
          <w:szCs w:val="24"/>
          <w:lang w:eastAsia="bg-BG"/>
        </w:rPr>
        <w:t xml:space="preserve"> Ценово предложение трябва да е в български лева.</w:t>
      </w:r>
      <w:r w:rsidRPr="00BB60A0">
        <w:rPr>
          <w:rFonts w:ascii="Times New Roman" w:eastAsia="Times New Roman" w:hAnsi="Times New Roman" w:cs="Times New Roman"/>
          <w:b/>
          <w:sz w:val="24"/>
          <w:szCs w:val="24"/>
          <w:u w:val="single"/>
          <w:lang w:eastAsia="bg-BG"/>
        </w:rPr>
        <w:t xml:space="preserve"> Необходимо е участниците освен на хартиен носител да представят ценовото си предложение по отделните позиции и на </w:t>
      </w:r>
      <w:r w:rsidRPr="00C22508">
        <w:rPr>
          <w:rFonts w:ascii="Times New Roman" w:eastAsia="Times New Roman" w:hAnsi="Times New Roman" w:cs="Times New Roman"/>
          <w:b/>
          <w:sz w:val="24"/>
          <w:szCs w:val="24"/>
          <w:u w:val="single"/>
          <w:lang w:eastAsia="bg-BG"/>
        </w:rPr>
        <w:t>електронен носител (</w:t>
      </w:r>
      <w:r w:rsidRPr="00C22508">
        <w:rPr>
          <w:rFonts w:ascii="Times New Roman" w:eastAsia="Times New Roman" w:hAnsi="Times New Roman" w:cs="Times New Roman"/>
          <w:b/>
          <w:sz w:val="24"/>
          <w:szCs w:val="24"/>
          <w:u w:val="single"/>
          <w:lang w:val="en-US" w:eastAsia="bg-BG"/>
        </w:rPr>
        <w:t>CD</w:t>
      </w:r>
      <w:r w:rsidRPr="00C22508">
        <w:rPr>
          <w:rFonts w:ascii="Times New Roman" w:eastAsia="Times New Roman" w:hAnsi="Times New Roman" w:cs="Times New Roman"/>
          <w:b/>
          <w:sz w:val="24"/>
          <w:szCs w:val="24"/>
          <w:u w:val="single"/>
          <w:lang w:eastAsia="bg-BG"/>
        </w:rPr>
        <w:t>), като използват и работят на предоставения  с поканата файл на „</w:t>
      </w:r>
      <w:proofErr w:type="spellStart"/>
      <w:r w:rsidRPr="00C22508">
        <w:rPr>
          <w:rFonts w:ascii="Times New Roman" w:eastAsia="Times New Roman" w:hAnsi="Times New Roman" w:cs="Times New Roman"/>
          <w:b/>
          <w:sz w:val="24"/>
          <w:szCs w:val="24"/>
          <w:u w:val="single"/>
          <w:lang w:val="en-US" w:eastAsia="bg-BG"/>
        </w:rPr>
        <w:t>Cenovo</w:t>
      </w:r>
      <w:proofErr w:type="spellEnd"/>
      <w:r w:rsidRPr="00C22508">
        <w:rPr>
          <w:rFonts w:ascii="Times New Roman" w:eastAsia="Times New Roman" w:hAnsi="Times New Roman" w:cs="Times New Roman"/>
          <w:b/>
          <w:sz w:val="24"/>
          <w:szCs w:val="24"/>
          <w:u w:val="single"/>
          <w:lang w:val="en-US" w:eastAsia="bg-BG"/>
        </w:rPr>
        <w:t xml:space="preserve"> </w:t>
      </w:r>
      <w:proofErr w:type="spellStart"/>
      <w:r w:rsidRPr="00C22508">
        <w:rPr>
          <w:rFonts w:ascii="Times New Roman" w:eastAsia="Times New Roman" w:hAnsi="Times New Roman" w:cs="Times New Roman"/>
          <w:b/>
          <w:sz w:val="24"/>
          <w:szCs w:val="24"/>
          <w:u w:val="single"/>
          <w:lang w:val="en-US" w:eastAsia="bg-BG"/>
        </w:rPr>
        <w:t>predlojenie</w:t>
      </w:r>
      <w:proofErr w:type="spellEnd"/>
      <w:r w:rsidRPr="00C22508">
        <w:rPr>
          <w:rFonts w:ascii="Times New Roman" w:eastAsia="Times New Roman" w:hAnsi="Times New Roman" w:cs="Times New Roman"/>
          <w:b/>
          <w:sz w:val="24"/>
          <w:szCs w:val="24"/>
          <w:u w:val="single"/>
          <w:lang w:val="en-US" w:eastAsia="bg-BG"/>
        </w:rPr>
        <w:t>”</w:t>
      </w:r>
      <w:r w:rsidRPr="00C22508">
        <w:rPr>
          <w:rFonts w:ascii="Times New Roman" w:eastAsia="Times New Roman" w:hAnsi="Times New Roman" w:cs="Times New Roman"/>
          <w:sz w:val="24"/>
          <w:szCs w:val="24"/>
          <w:lang w:eastAsia="bg-BG"/>
        </w:rPr>
        <w:t>;</w:t>
      </w:r>
    </w:p>
    <w:p w:rsidR="00AB69E1" w:rsidRDefault="00AB69E1" w:rsidP="00AB69E1">
      <w:pPr>
        <w:spacing w:after="0" w:line="240" w:lineRule="auto"/>
        <w:ind w:firstLine="567"/>
        <w:jc w:val="both"/>
        <w:rPr>
          <w:rFonts w:ascii="Times New Roman" w:eastAsia="Times New Roman" w:hAnsi="Times New Roman" w:cs="Times New Roman"/>
          <w:sz w:val="24"/>
          <w:szCs w:val="24"/>
          <w:lang w:eastAsia="bg-BG"/>
        </w:rPr>
      </w:pPr>
      <w:r w:rsidRPr="001B51FD">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Изисквания към посочените от участниците</w:t>
      </w:r>
      <w:r w:rsidRPr="001B51FD">
        <w:rPr>
          <w:rFonts w:ascii="Times New Roman" w:eastAsia="Times New Roman" w:hAnsi="Times New Roman" w:cs="Times New Roman"/>
          <w:sz w:val="24"/>
          <w:szCs w:val="24"/>
          <w:lang w:eastAsia="bg-BG"/>
        </w:rPr>
        <w:t xml:space="preserve"> цени по отделните позиции- всяка от посочените цени на отделните продукти трябва да е в </w:t>
      </w:r>
      <w:r>
        <w:rPr>
          <w:rFonts w:ascii="Times New Roman" w:eastAsia="Times New Roman" w:hAnsi="Times New Roman" w:cs="Times New Roman"/>
          <w:sz w:val="24"/>
          <w:szCs w:val="24"/>
          <w:lang w:eastAsia="bg-BG"/>
        </w:rPr>
        <w:t xml:space="preserve">български </w:t>
      </w:r>
      <w:r w:rsidRPr="001B51FD">
        <w:rPr>
          <w:rFonts w:ascii="Times New Roman" w:eastAsia="Times New Roman" w:hAnsi="Times New Roman" w:cs="Times New Roman"/>
          <w:sz w:val="24"/>
          <w:szCs w:val="24"/>
          <w:lang w:eastAsia="bg-BG"/>
        </w:rPr>
        <w:t>лева</w:t>
      </w:r>
      <w:r>
        <w:rPr>
          <w:rFonts w:ascii="Times New Roman" w:eastAsia="Times New Roman" w:hAnsi="Times New Roman" w:cs="Times New Roman"/>
          <w:sz w:val="24"/>
          <w:szCs w:val="24"/>
          <w:lang w:eastAsia="bg-BG"/>
        </w:rPr>
        <w:t xml:space="preserve">, </w:t>
      </w:r>
      <w:r w:rsidRPr="000A62D2">
        <w:rPr>
          <w:rFonts w:ascii="Times New Roman" w:eastAsia="Times New Roman" w:hAnsi="Times New Roman" w:cs="Times New Roman"/>
          <w:b/>
          <w:sz w:val="24"/>
          <w:szCs w:val="24"/>
          <w:lang w:eastAsia="bg-BG"/>
        </w:rPr>
        <w:t xml:space="preserve">без включен ДДС </w:t>
      </w:r>
      <w:r w:rsidRPr="001B51FD">
        <w:rPr>
          <w:rFonts w:ascii="Times New Roman" w:eastAsia="Times New Roman" w:hAnsi="Times New Roman" w:cs="Times New Roman"/>
          <w:sz w:val="24"/>
          <w:szCs w:val="24"/>
          <w:lang w:eastAsia="bg-BG"/>
        </w:rPr>
        <w:t xml:space="preserve">и да е крайна т.е. да </w:t>
      </w:r>
      <w:r>
        <w:rPr>
          <w:rFonts w:ascii="Times New Roman" w:eastAsia="Times New Roman" w:hAnsi="Times New Roman" w:cs="Times New Roman"/>
          <w:sz w:val="24"/>
          <w:szCs w:val="24"/>
          <w:lang w:eastAsia="bg-BG"/>
        </w:rPr>
        <w:t>са включени всички мита, такси</w:t>
      </w:r>
      <w:r w:rsidRPr="001B51FD">
        <w:rPr>
          <w:rFonts w:ascii="Times New Roman" w:eastAsia="Times New Roman" w:hAnsi="Times New Roman" w:cs="Times New Roman"/>
          <w:sz w:val="24"/>
          <w:szCs w:val="24"/>
          <w:lang w:eastAsia="bg-BG"/>
        </w:rPr>
        <w:t>, застраховка, транспорт, магазинаж, разпаковане, опаковане, разходи по доставянето на продуктите до сградата на РЗИ- Бургас и други.</w:t>
      </w:r>
      <w:r>
        <w:rPr>
          <w:rFonts w:ascii="Times New Roman" w:eastAsia="Times New Roman" w:hAnsi="Times New Roman" w:cs="Times New Roman"/>
          <w:sz w:val="24"/>
          <w:szCs w:val="24"/>
          <w:lang w:eastAsia="bg-BG"/>
        </w:rPr>
        <w:t xml:space="preserve"> </w:t>
      </w:r>
    </w:p>
    <w:p w:rsidR="00AB69E1" w:rsidRPr="001B51FD" w:rsidRDefault="00AB69E1" w:rsidP="00AB69E1">
      <w:pPr>
        <w:spacing w:after="0" w:line="240" w:lineRule="auto"/>
        <w:ind w:firstLine="567"/>
        <w:jc w:val="both"/>
        <w:rPr>
          <w:rFonts w:ascii="Times New Roman" w:eastAsia="Times New Roman" w:hAnsi="Times New Roman" w:cs="Times New Roman"/>
          <w:sz w:val="24"/>
          <w:szCs w:val="24"/>
          <w:lang w:eastAsia="bg-BG"/>
        </w:rPr>
      </w:pPr>
      <w:r w:rsidRPr="001B51FD">
        <w:rPr>
          <w:rFonts w:ascii="Times New Roman" w:eastAsia="Times New Roman" w:hAnsi="Times New Roman" w:cs="Times New Roman"/>
          <w:sz w:val="24"/>
          <w:szCs w:val="24"/>
          <w:lang w:eastAsia="bg-BG"/>
        </w:rPr>
        <w:t xml:space="preserve"> В ценовото си предложение участниците посочват единичната цена на продукта в  изискана от Възложителя разфасовка, както и общата сума по съответната позиция.</w:t>
      </w:r>
    </w:p>
    <w:p w:rsidR="00AB69E1" w:rsidRPr="001B51FD" w:rsidRDefault="00AB69E1" w:rsidP="00AB69E1">
      <w:pPr>
        <w:spacing w:after="0" w:line="240" w:lineRule="auto"/>
        <w:ind w:firstLine="567"/>
        <w:jc w:val="both"/>
        <w:rPr>
          <w:rFonts w:ascii="Times New Roman" w:eastAsia="Times New Roman" w:hAnsi="Times New Roman" w:cs="Times New Roman"/>
          <w:sz w:val="24"/>
          <w:szCs w:val="24"/>
          <w:lang w:eastAsia="bg-BG"/>
        </w:rPr>
      </w:pPr>
      <w:r w:rsidRPr="001B51FD">
        <w:rPr>
          <w:rFonts w:ascii="Times New Roman" w:eastAsia="Times New Roman" w:hAnsi="Times New Roman" w:cs="Times New Roman"/>
          <w:sz w:val="24"/>
          <w:szCs w:val="24"/>
          <w:lang w:eastAsia="bg-BG"/>
        </w:rPr>
        <w:t>Цените, предлагани от участниците  са окончателни и не подлежат на промяна за целия срок на договора за доставка на химикали и реактиви.</w:t>
      </w:r>
    </w:p>
    <w:p w:rsidR="00AB69E1" w:rsidRPr="00696A66" w:rsidRDefault="00AB69E1" w:rsidP="00AB69E1">
      <w:pPr>
        <w:spacing w:after="0" w:line="240" w:lineRule="auto"/>
        <w:ind w:firstLine="567"/>
        <w:jc w:val="both"/>
        <w:rPr>
          <w:rFonts w:ascii="Times New Roman" w:eastAsia="Times New Roman" w:hAnsi="Times New Roman" w:cs="Times New Roman"/>
          <w:sz w:val="24"/>
          <w:szCs w:val="24"/>
          <w:lang w:eastAsia="bg-BG"/>
        </w:rPr>
      </w:pPr>
      <w:r w:rsidRPr="001B51FD">
        <w:rPr>
          <w:rFonts w:ascii="Times New Roman" w:eastAsia="Times New Roman" w:hAnsi="Times New Roman" w:cs="Times New Roman"/>
          <w:sz w:val="24"/>
          <w:szCs w:val="24"/>
          <w:lang w:eastAsia="bg-BG"/>
        </w:rPr>
        <w:t>Офертата се подписва от законния представител на участника, който подава предложение или от упълномощено от него лице. Офертата за участие в процедурата следва да бъде изготвена на български език. В случаите, когато участникът е чуждестранно лице, всички документи, съставляващи офертата, следва да бъдат в оригинал с превод на български език, а документът за регистрация се представя с легализиран превод на български.</w:t>
      </w:r>
      <w:r w:rsidRPr="001B51FD">
        <w:rPr>
          <w:rFonts w:ascii="Times New Roman" w:eastAsia="Times New Roman" w:hAnsi="Times New Roman" w:cs="Times New Roman"/>
          <w:bCs/>
          <w:sz w:val="24"/>
          <w:szCs w:val="24"/>
          <w:lang w:val="en-US" w:eastAsia="bg-BG"/>
        </w:rPr>
        <w:t xml:space="preserve"> </w:t>
      </w:r>
      <w:proofErr w:type="spellStart"/>
      <w:proofErr w:type="gramStart"/>
      <w:r w:rsidRPr="001B51FD">
        <w:rPr>
          <w:rFonts w:ascii="Times New Roman" w:eastAsia="Times New Roman" w:hAnsi="Times New Roman" w:cs="Times New Roman"/>
          <w:bCs/>
          <w:sz w:val="24"/>
          <w:szCs w:val="24"/>
          <w:lang w:val="en-US" w:eastAsia="bg-BG"/>
        </w:rPr>
        <w:t>Оферта</w:t>
      </w:r>
      <w:proofErr w:type="spellEnd"/>
      <w:r w:rsidRPr="001B51FD">
        <w:rPr>
          <w:rFonts w:ascii="Times New Roman" w:eastAsia="Times New Roman" w:hAnsi="Times New Roman" w:cs="Times New Roman"/>
          <w:bCs/>
          <w:sz w:val="24"/>
          <w:szCs w:val="24"/>
          <w:lang w:val="en-US" w:eastAsia="bg-BG"/>
        </w:rPr>
        <w:t xml:space="preserve">, </w:t>
      </w:r>
      <w:proofErr w:type="spellStart"/>
      <w:r w:rsidRPr="001B51FD">
        <w:rPr>
          <w:rFonts w:ascii="Times New Roman" w:eastAsia="Times New Roman" w:hAnsi="Times New Roman" w:cs="Times New Roman"/>
          <w:bCs/>
          <w:sz w:val="24"/>
          <w:szCs w:val="24"/>
          <w:lang w:val="en-US" w:eastAsia="bg-BG"/>
        </w:rPr>
        <w:t>която</w:t>
      </w:r>
      <w:proofErr w:type="spellEnd"/>
      <w:r w:rsidRPr="001B51FD">
        <w:rPr>
          <w:rFonts w:ascii="Times New Roman" w:eastAsia="Times New Roman" w:hAnsi="Times New Roman" w:cs="Times New Roman"/>
          <w:bCs/>
          <w:sz w:val="24"/>
          <w:szCs w:val="24"/>
          <w:lang w:val="en-US" w:eastAsia="bg-BG"/>
        </w:rPr>
        <w:t xml:space="preserve"> е </w:t>
      </w:r>
      <w:proofErr w:type="spellStart"/>
      <w:r w:rsidRPr="001B51FD">
        <w:rPr>
          <w:rFonts w:ascii="Times New Roman" w:eastAsia="Times New Roman" w:hAnsi="Times New Roman" w:cs="Times New Roman"/>
          <w:bCs/>
          <w:sz w:val="24"/>
          <w:szCs w:val="24"/>
          <w:lang w:val="en-US" w:eastAsia="bg-BG"/>
        </w:rPr>
        <w:t>непълна</w:t>
      </w:r>
      <w:proofErr w:type="spellEnd"/>
      <w:r w:rsidRPr="001B51FD">
        <w:rPr>
          <w:rFonts w:ascii="Times New Roman" w:eastAsia="Times New Roman" w:hAnsi="Times New Roman" w:cs="Times New Roman"/>
          <w:bCs/>
          <w:sz w:val="24"/>
          <w:szCs w:val="24"/>
          <w:lang w:val="en-US" w:eastAsia="bg-BG"/>
        </w:rPr>
        <w:t xml:space="preserve"> и </w:t>
      </w:r>
      <w:proofErr w:type="spellStart"/>
      <w:r w:rsidRPr="001B51FD">
        <w:rPr>
          <w:rFonts w:ascii="Times New Roman" w:eastAsia="Times New Roman" w:hAnsi="Times New Roman" w:cs="Times New Roman"/>
          <w:bCs/>
          <w:sz w:val="24"/>
          <w:szCs w:val="24"/>
          <w:lang w:val="en-US" w:eastAsia="bg-BG"/>
        </w:rPr>
        <w:t>не</w:t>
      </w:r>
      <w:proofErr w:type="spellEnd"/>
      <w:r w:rsidRPr="001B51FD">
        <w:rPr>
          <w:rFonts w:ascii="Times New Roman" w:eastAsia="Times New Roman" w:hAnsi="Times New Roman" w:cs="Times New Roman"/>
          <w:bCs/>
          <w:sz w:val="24"/>
          <w:szCs w:val="24"/>
          <w:lang w:val="en-US" w:eastAsia="bg-BG"/>
        </w:rPr>
        <w:t xml:space="preserve"> </w:t>
      </w:r>
      <w:proofErr w:type="spellStart"/>
      <w:r w:rsidRPr="001B51FD">
        <w:rPr>
          <w:rFonts w:ascii="Times New Roman" w:eastAsia="Times New Roman" w:hAnsi="Times New Roman" w:cs="Times New Roman"/>
          <w:bCs/>
          <w:sz w:val="24"/>
          <w:szCs w:val="24"/>
          <w:lang w:val="en-US" w:eastAsia="bg-BG"/>
        </w:rPr>
        <w:t>отговаря</w:t>
      </w:r>
      <w:proofErr w:type="spellEnd"/>
      <w:r w:rsidRPr="001B51FD">
        <w:rPr>
          <w:rFonts w:ascii="Times New Roman" w:eastAsia="Times New Roman" w:hAnsi="Times New Roman" w:cs="Times New Roman"/>
          <w:bCs/>
          <w:sz w:val="24"/>
          <w:szCs w:val="24"/>
          <w:lang w:val="en-US" w:eastAsia="bg-BG"/>
        </w:rPr>
        <w:t xml:space="preserve"> </w:t>
      </w:r>
      <w:proofErr w:type="spellStart"/>
      <w:r w:rsidRPr="001B51FD">
        <w:rPr>
          <w:rFonts w:ascii="Times New Roman" w:eastAsia="Times New Roman" w:hAnsi="Times New Roman" w:cs="Times New Roman"/>
          <w:bCs/>
          <w:sz w:val="24"/>
          <w:szCs w:val="24"/>
          <w:lang w:val="en-US" w:eastAsia="bg-BG"/>
        </w:rPr>
        <w:t>на</w:t>
      </w:r>
      <w:proofErr w:type="spellEnd"/>
      <w:r w:rsidRPr="001B51FD">
        <w:rPr>
          <w:rFonts w:ascii="Times New Roman" w:eastAsia="Times New Roman" w:hAnsi="Times New Roman" w:cs="Times New Roman"/>
          <w:bCs/>
          <w:sz w:val="24"/>
          <w:szCs w:val="24"/>
          <w:lang w:val="en-US" w:eastAsia="bg-BG"/>
        </w:rPr>
        <w:t xml:space="preserve"> </w:t>
      </w:r>
      <w:proofErr w:type="spellStart"/>
      <w:r w:rsidRPr="001B51FD">
        <w:rPr>
          <w:rFonts w:ascii="Times New Roman" w:eastAsia="Times New Roman" w:hAnsi="Times New Roman" w:cs="Times New Roman"/>
          <w:bCs/>
          <w:sz w:val="24"/>
          <w:szCs w:val="24"/>
          <w:lang w:val="en-US" w:eastAsia="bg-BG"/>
        </w:rPr>
        <w:t>изискванията</w:t>
      </w:r>
      <w:proofErr w:type="spellEnd"/>
      <w:r w:rsidRPr="001B51FD">
        <w:rPr>
          <w:rFonts w:ascii="Times New Roman" w:eastAsia="Times New Roman" w:hAnsi="Times New Roman" w:cs="Times New Roman"/>
          <w:bCs/>
          <w:sz w:val="24"/>
          <w:szCs w:val="24"/>
          <w:lang w:val="en-US" w:eastAsia="bg-BG"/>
        </w:rPr>
        <w:t xml:space="preserve"> </w:t>
      </w:r>
      <w:proofErr w:type="spellStart"/>
      <w:r w:rsidRPr="001B51FD">
        <w:rPr>
          <w:rFonts w:ascii="Times New Roman" w:eastAsia="Times New Roman" w:hAnsi="Times New Roman" w:cs="Times New Roman"/>
          <w:bCs/>
          <w:sz w:val="24"/>
          <w:szCs w:val="24"/>
          <w:lang w:val="en-US" w:eastAsia="bg-BG"/>
        </w:rPr>
        <w:t>на</w:t>
      </w:r>
      <w:proofErr w:type="spellEnd"/>
      <w:r w:rsidRPr="001B51FD">
        <w:rPr>
          <w:rFonts w:ascii="Times New Roman" w:eastAsia="Times New Roman" w:hAnsi="Times New Roman" w:cs="Times New Roman"/>
          <w:bCs/>
          <w:sz w:val="24"/>
          <w:szCs w:val="24"/>
          <w:lang w:val="en-US" w:eastAsia="bg-BG"/>
        </w:rPr>
        <w:t xml:space="preserve"> </w:t>
      </w:r>
      <w:proofErr w:type="spellStart"/>
      <w:r w:rsidRPr="001B51FD">
        <w:rPr>
          <w:rFonts w:ascii="Times New Roman" w:eastAsia="Times New Roman" w:hAnsi="Times New Roman" w:cs="Times New Roman"/>
          <w:bCs/>
          <w:sz w:val="24"/>
          <w:szCs w:val="24"/>
          <w:lang w:val="en-US" w:eastAsia="bg-BG"/>
        </w:rPr>
        <w:t>възложителя</w:t>
      </w:r>
      <w:proofErr w:type="spellEnd"/>
      <w:r w:rsidRPr="001B51FD">
        <w:rPr>
          <w:rFonts w:ascii="Times New Roman" w:eastAsia="Times New Roman" w:hAnsi="Times New Roman" w:cs="Times New Roman"/>
          <w:bCs/>
          <w:sz w:val="24"/>
          <w:szCs w:val="24"/>
          <w:lang w:val="en-US" w:eastAsia="bg-BG"/>
        </w:rPr>
        <w:t xml:space="preserve"> н</w:t>
      </w:r>
      <w:r w:rsidRPr="001B51FD">
        <w:rPr>
          <w:rFonts w:ascii="Times New Roman" w:eastAsia="Times New Roman" w:hAnsi="Times New Roman" w:cs="Times New Roman"/>
          <w:bCs/>
          <w:sz w:val="24"/>
          <w:szCs w:val="24"/>
          <w:lang w:eastAsia="bg-BG"/>
        </w:rPr>
        <w:t>я</w:t>
      </w:r>
      <w:proofErr w:type="spellStart"/>
      <w:r w:rsidRPr="001B51FD">
        <w:rPr>
          <w:rFonts w:ascii="Times New Roman" w:eastAsia="Times New Roman" w:hAnsi="Times New Roman" w:cs="Times New Roman"/>
          <w:bCs/>
          <w:sz w:val="24"/>
          <w:szCs w:val="24"/>
          <w:lang w:val="en-US" w:eastAsia="bg-BG"/>
        </w:rPr>
        <w:t>ма</w:t>
      </w:r>
      <w:proofErr w:type="spellEnd"/>
      <w:r w:rsidRPr="001B51FD">
        <w:rPr>
          <w:rFonts w:ascii="Times New Roman" w:eastAsia="Times New Roman" w:hAnsi="Times New Roman" w:cs="Times New Roman"/>
          <w:bCs/>
          <w:sz w:val="24"/>
          <w:szCs w:val="24"/>
          <w:lang w:val="en-US" w:eastAsia="bg-BG"/>
        </w:rPr>
        <w:t xml:space="preserve"> д</w:t>
      </w:r>
      <w:r w:rsidRPr="001B51FD">
        <w:rPr>
          <w:rFonts w:ascii="Times New Roman" w:eastAsia="Times New Roman" w:hAnsi="Times New Roman" w:cs="Times New Roman"/>
          <w:bCs/>
          <w:sz w:val="24"/>
          <w:szCs w:val="24"/>
          <w:lang w:eastAsia="bg-BG"/>
        </w:rPr>
        <w:t>а</w:t>
      </w:r>
      <w:r w:rsidRPr="001B51FD">
        <w:rPr>
          <w:rFonts w:ascii="Times New Roman" w:eastAsia="Times New Roman" w:hAnsi="Times New Roman" w:cs="Times New Roman"/>
          <w:bCs/>
          <w:sz w:val="24"/>
          <w:szCs w:val="24"/>
          <w:lang w:val="en-US" w:eastAsia="bg-BG"/>
        </w:rPr>
        <w:t xml:space="preserve"> </w:t>
      </w:r>
      <w:proofErr w:type="spellStart"/>
      <w:r w:rsidRPr="001B51FD">
        <w:rPr>
          <w:rFonts w:ascii="Times New Roman" w:eastAsia="Times New Roman" w:hAnsi="Times New Roman" w:cs="Times New Roman"/>
          <w:bCs/>
          <w:sz w:val="24"/>
          <w:szCs w:val="24"/>
          <w:lang w:val="en-US" w:eastAsia="bg-BG"/>
        </w:rPr>
        <w:t>бъде</w:t>
      </w:r>
      <w:proofErr w:type="spellEnd"/>
      <w:r w:rsidRPr="001B51FD">
        <w:rPr>
          <w:rFonts w:ascii="Times New Roman" w:eastAsia="Times New Roman" w:hAnsi="Times New Roman" w:cs="Times New Roman"/>
          <w:bCs/>
          <w:sz w:val="24"/>
          <w:szCs w:val="24"/>
          <w:lang w:val="en-US" w:eastAsia="bg-BG"/>
        </w:rPr>
        <w:t xml:space="preserve"> </w:t>
      </w:r>
      <w:proofErr w:type="spellStart"/>
      <w:r w:rsidRPr="001B51FD">
        <w:rPr>
          <w:rFonts w:ascii="Times New Roman" w:eastAsia="Times New Roman" w:hAnsi="Times New Roman" w:cs="Times New Roman"/>
          <w:bCs/>
          <w:sz w:val="24"/>
          <w:szCs w:val="24"/>
          <w:lang w:val="en-US" w:eastAsia="bg-BG"/>
        </w:rPr>
        <w:t>разглеждана</w:t>
      </w:r>
      <w:proofErr w:type="spellEnd"/>
      <w:r w:rsidRPr="001B51FD">
        <w:rPr>
          <w:rFonts w:ascii="Times New Roman" w:eastAsia="Times New Roman" w:hAnsi="Times New Roman" w:cs="Times New Roman"/>
          <w:bCs/>
          <w:sz w:val="24"/>
          <w:szCs w:val="24"/>
          <w:lang w:val="en-US" w:eastAsia="bg-BG"/>
        </w:rPr>
        <w:t>.</w:t>
      </w:r>
      <w:proofErr w:type="gramEnd"/>
    </w:p>
    <w:p w:rsidR="00AB69E1" w:rsidRPr="00890375" w:rsidRDefault="00AB69E1" w:rsidP="00AB69E1">
      <w:pPr>
        <w:tabs>
          <w:tab w:val="num" w:pos="720"/>
        </w:tabs>
        <w:spacing w:after="0" w:line="240" w:lineRule="auto"/>
        <w:jc w:val="both"/>
        <w:rPr>
          <w:rFonts w:ascii="Times New Roman" w:eastAsia="Times New Roman" w:hAnsi="Times New Roman" w:cs="Times New Roman"/>
          <w:sz w:val="24"/>
          <w:szCs w:val="24"/>
          <w:lang w:eastAsia="bg-BG"/>
        </w:rPr>
      </w:pPr>
      <w:r w:rsidRPr="00AD00A2">
        <w:rPr>
          <w:rFonts w:ascii="Times New Roman" w:eastAsia="Times New Roman" w:hAnsi="Times New Roman" w:cs="Times New Roman"/>
          <w:bCs/>
          <w:sz w:val="24"/>
          <w:szCs w:val="24"/>
          <w:lang w:eastAsia="bg-BG"/>
        </w:rPr>
        <w:t xml:space="preserve">          </w:t>
      </w:r>
      <w:r w:rsidRPr="00317CCA">
        <w:rPr>
          <w:rFonts w:ascii="Times New Roman" w:eastAsia="Times New Roman" w:hAnsi="Times New Roman" w:cs="Times New Roman"/>
          <w:b/>
          <w:bCs/>
          <w:sz w:val="24"/>
          <w:szCs w:val="24"/>
          <w:lang w:eastAsia="bg-BG"/>
        </w:rPr>
        <w:t>1</w:t>
      </w:r>
      <w:r>
        <w:rPr>
          <w:rFonts w:ascii="Times New Roman" w:eastAsia="Times New Roman" w:hAnsi="Times New Roman" w:cs="Times New Roman"/>
          <w:b/>
          <w:sz w:val="24"/>
          <w:szCs w:val="24"/>
          <w:lang w:eastAsia="bg-BG"/>
        </w:rPr>
        <w:t>4</w:t>
      </w:r>
      <w:r w:rsidRPr="00AD00A2">
        <w:rPr>
          <w:rFonts w:ascii="Times New Roman" w:eastAsia="Times New Roman" w:hAnsi="Times New Roman" w:cs="Times New Roman"/>
          <w:b/>
          <w:sz w:val="24"/>
          <w:szCs w:val="24"/>
          <w:lang w:eastAsia="bg-BG"/>
        </w:rPr>
        <w:t>. Срок и валидност на офертата:</w:t>
      </w:r>
      <w:r w:rsidRPr="00AD00A2">
        <w:rPr>
          <w:rFonts w:ascii="Times New Roman" w:eastAsia="Times New Roman" w:hAnsi="Times New Roman" w:cs="Times New Roman"/>
          <w:sz w:val="24"/>
          <w:szCs w:val="24"/>
          <w:lang w:eastAsia="bg-BG"/>
        </w:rPr>
        <w:t xml:space="preserve"> 60 календарни дни от изтичане на срока за подаване на</w:t>
      </w:r>
      <w:r w:rsidRPr="0037495B">
        <w:rPr>
          <w:rFonts w:ascii="Times New Roman" w:eastAsia="Times New Roman" w:hAnsi="Times New Roman" w:cs="Times New Roman"/>
          <w:sz w:val="24"/>
          <w:szCs w:val="24"/>
          <w:lang w:eastAsia="bg-BG"/>
        </w:rPr>
        <w:t xml:space="preserve"> предложенията.</w:t>
      </w:r>
    </w:p>
    <w:p w:rsidR="00AB69E1" w:rsidRPr="00FF1925" w:rsidRDefault="00AB69E1" w:rsidP="00AB69E1">
      <w:pPr>
        <w:spacing w:after="0" w:line="240" w:lineRule="auto"/>
        <w:ind w:firstLine="567"/>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b/>
          <w:sz w:val="24"/>
          <w:szCs w:val="24"/>
          <w:lang w:eastAsia="bg-BG"/>
        </w:rPr>
        <w:t xml:space="preserve"> 15</w:t>
      </w:r>
      <w:r w:rsidRPr="006833D3">
        <w:rPr>
          <w:rFonts w:ascii="Times New Roman" w:eastAsia="Times New Roman" w:hAnsi="Times New Roman" w:cs="Times New Roman"/>
          <w:b/>
          <w:sz w:val="24"/>
          <w:szCs w:val="24"/>
          <w:lang w:val="en-US" w:eastAsia="bg-BG"/>
        </w:rPr>
        <w:t xml:space="preserve">. </w:t>
      </w:r>
      <w:proofErr w:type="spellStart"/>
      <w:r w:rsidRPr="006833D3">
        <w:rPr>
          <w:rFonts w:ascii="Times New Roman" w:eastAsia="Times New Roman" w:hAnsi="Times New Roman" w:cs="Times New Roman"/>
          <w:b/>
          <w:sz w:val="24"/>
          <w:szCs w:val="24"/>
          <w:lang w:val="en-US" w:eastAsia="bg-BG"/>
        </w:rPr>
        <w:t>Срок</w:t>
      </w:r>
      <w:proofErr w:type="spellEnd"/>
      <w:r w:rsidRPr="006833D3">
        <w:rPr>
          <w:rFonts w:ascii="Times New Roman" w:eastAsia="Times New Roman" w:hAnsi="Times New Roman" w:cs="Times New Roman"/>
          <w:b/>
          <w:sz w:val="24"/>
          <w:szCs w:val="24"/>
          <w:lang w:val="en-US" w:eastAsia="bg-BG"/>
        </w:rPr>
        <w:t xml:space="preserve"> </w:t>
      </w:r>
      <w:r>
        <w:rPr>
          <w:rFonts w:ascii="Times New Roman" w:eastAsia="Times New Roman" w:hAnsi="Times New Roman" w:cs="Times New Roman"/>
          <w:b/>
          <w:sz w:val="24"/>
          <w:szCs w:val="24"/>
          <w:lang w:eastAsia="bg-BG"/>
        </w:rPr>
        <w:t xml:space="preserve">за </w:t>
      </w:r>
      <w:proofErr w:type="gramStart"/>
      <w:r>
        <w:rPr>
          <w:rFonts w:ascii="Times New Roman" w:eastAsia="Times New Roman" w:hAnsi="Times New Roman" w:cs="Times New Roman"/>
          <w:b/>
          <w:sz w:val="24"/>
          <w:szCs w:val="24"/>
          <w:lang w:eastAsia="bg-BG"/>
        </w:rPr>
        <w:t xml:space="preserve">подаване </w:t>
      </w:r>
      <w:r w:rsidRPr="006833D3">
        <w:rPr>
          <w:rFonts w:ascii="Times New Roman" w:eastAsia="Times New Roman" w:hAnsi="Times New Roman" w:cs="Times New Roman"/>
          <w:b/>
          <w:sz w:val="24"/>
          <w:szCs w:val="24"/>
          <w:lang w:eastAsia="bg-BG"/>
        </w:rPr>
        <w:t xml:space="preserve"> на</w:t>
      </w:r>
      <w:proofErr w:type="gramEnd"/>
      <w:r w:rsidRPr="006833D3">
        <w:rPr>
          <w:rFonts w:ascii="Times New Roman" w:eastAsia="Times New Roman" w:hAnsi="Times New Roman" w:cs="Times New Roman"/>
          <w:b/>
          <w:sz w:val="24"/>
          <w:szCs w:val="24"/>
          <w:lang w:eastAsia="bg-BG"/>
        </w:rPr>
        <w:t xml:space="preserve"> офертите</w:t>
      </w:r>
      <w:r w:rsidRPr="006833D3">
        <w:rPr>
          <w:rFonts w:ascii="Times New Roman" w:eastAsia="Times New Roman" w:hAnsi="Times New Roman" w:cs="Times New Roman"/>
          <w:sz w:val="24"/>
          <w:szCs w:val="24"/>
          <w:lang w:val="en-US" w:eastAsia="bg-BG"/>
        </w:rPr>
        <w:t xml:space="preserve">: </w:t>
      </w:r>
      <w:r w:rsidRPr="00C81D1E">
        <w:rPr>
          <w:rFonts w:ascii="Times New Roman" w:eastAsia="Times New Roman" w:hAnsi="Times New Roman" w:cs="Times New Roman"/>
          <w:sz w:val="24"/>
          <w:szCs w:val="24"/>
          <w:lang w:eastAsia="bg-BG"/>
        </w:rPr>
        <w:t xml:space="preserve">Офертите се </w:t>
      </w:r>
      <w:r w:rsidRPr="00B9248F">
        <w:rPr>
          <w:rFonts w:ascii="Times New Roman" w:eastAsia="Times New Roman" w:hAnsi="Times New Roman" w:cs="Times New Roman"/>
          <w:sz w:val="24"/>
          <w:szCs w:val="24"/>
          <w:lang w:eastAsia="bg-BG"/>
        </w:rPr>
        <w:t xml:space="preserve">приемат </w:t>
      </w:r>
      <w:r w:rsidRPr="00991F73">
        <w:rPr>
          <w:rFonts w:ascii="Times New Roman" w:eastAsia="Times New Roman" w:hAnsi="Times New Roman" w:cs="Times New Roman"/>
          <w:b/>
          <w:sz w:val="24"/>
          <w:szCs w:val="24"/>
          <w:lang w:eastAsia="bg-BG"/>
        </w:rPr>
        <w:t>до</w:t>
      </w:r>
      <w:r>
        <w:rPr>
          <w:rFonts w:ascii="Times New Roman" w:eastAsia="Times New Roman" w:hAnsi="Times New Roman" w:cs="Times New Roman"/>
          <w:b/>
          <w:sz w:val="24"/>
          <w:szCs w:val="24"/>
          <w:lang w:eastAsia="bg-BG"/>
        </w:rPr>
        <w:t xml:space="preserve"> 16,30 часа на 26.05.2017 </w:t>
      </w:r>
      <w:r w:rsidRPr="00991F73">
        <w:rPr>
          <w:rFonts w:ascii="Times New Roman" w:eastAsia="Times New Roman" w:hAnsi="Times New Roman" w:cs="Times New Roman"/>
          <w:b/>
          <w:sz w:val="24"/>
          <w:szCs w:val="24"/>
          <w:lang w:eastAsia="bg-BG"/>
        </w:rPr>
        <w:t>г.,</w:t>
      </w:r>
      <w:r w:rsidRPr="00F93D82">
        <w:rPr>
          <w:rFonts w:ascii="Times New Roman" w:eastAsia="Times New Roman" w:hAnsi="Times New Roman" w:cs="Times New Roman"/>
          <w:sz w:val="24"/>
          <w:szCs w:val="24"/>
          <w:lang w:eastAsia="bg-BG"/>
        </w:rPr>
        <w:t xml:space="preserve"> в “Деловодство” на РЗИ- Бургас, ул. “</w:t>
      </w:r>
      <w:proofErr w:type="spellStart"/>
      <w:r w:rsidRPr="00F93D82">
        <w:rPr>
          <w:rFonts w:ascii="Times New Roman" w:eastAsia="Times New Roman" w:hAnsi="Times New Roman" w:cs="Times New Roman"/>
          <w:sz w:val="24"/>
          <w:szCs w:val="24"/>
          <w:lang w:eastAsia="bg-BG"/>
        </w:rPr>
        <w:t>Александровска</w:t>
      </w:r>
      <w:proofErr w:type="spellEnd"/>
      <w:r w:rsidRPr="00C81D1E">
        <w:rPr>
          <w:rFonts w:ascii="Times New Roman" w:eastAsia="Times New Roman" w:hAnsi="Times New Roman" w:cs="Times New Roman"/>
          <w:sz w:val="24"/>
          <w:szCs w:val="24"/>
          <w:lang w:eastAsia="bg-BG"/>
        </w:rPr>
        <w:t>” № 120, ет.1 в запечатан непрозрачен плик, лично от участника или от упълномощен от него представител, по пощата /куриер/ с препоръчано писмо</w:t>
      </w:r>
      <w:r>
        <w:rPr>
          <w:rFonts w:ascii="Times New Roman" w:eastAsia="Times New Roman" w:hAnsi="Times New Roman" w:cs="Times New Roman"/>
          <w:sz w:val="24"/>
          <w:szCs w:val="24"/>
          <w:lang w:eastAsia="bg-BG"/>
        </w:rPr>
        <w:t>,</w:t>
      </w:r>
      <w:r w:rsidRPr="00C81D1E">
        <w:rPr>
          <w:rFonts w:ascii="Times New Roman" w:eastAsia="Times New Roman" w:hAnsi="Times New Roman" w:cs="Times New Roman"/>
          <w:sz w:val="24"/>
          <w:szCs w:val="24"/>
          <w:lang w:eastAsia="bg-BG"/>
        </w:rPr>
        <w:t xml:space="preserve"> с обратна разписка. На всеки плик се поставя печат с входящ номер, дата и час. Данните за участника се записват в деловодния регистър и на приносителя се издава документ с входящия номер. Ако участникът изпраща офертата чрез препоръчана поща или куриерска служба, разходите за това са за сметка на самия участник. В този случай той следва да изпрати документацията за участие по такъв начин, че да обезпечи нейното пристигане на посочения от възложителя адрес преди изтичане на срока за подаването им. Рискът от забава или загубване на офертата е за сметка на участника. Не се приемат предложения след обявения срок и офертите незабавно се връщат на участника. </w:t>
      </w:r>
    </w:p>
    <w:p w:rsidR="00AB69E1" w:rsidRDefault="00AB69E1" w:rsidP="00AB69E1">
      <w:pPr>
        <w:tabs>
          <w:tab w:val="num" w:pos="720"/>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sidRPr="00C81D1E">
        <w:rPr>
          <w:rFonts w:ascii="Times New Roman" w:eastAsia="Times New Roman" w:hAnsi="Times New Roman" w:cs="Times New Roman"/>
          <w:sz w:val="24"/>
          <w:szCs w:val="24"/>
          <w:lang w:eastAsia="bg-BG"/>
        </w:rPr>
        <w:t xml:space="preserve">Върху плика всеки участник посочва </w:t>
      </w:r>
      <w:r>
        <w:rPr>
          <w:rFonts w:ascii="Times New Roman" w:eastAsia="Times New Roman" w:hAnsi="Times New Roman" w:cs="Times New Roman"/>
          <w:sz w:val="24"/>
          <w:szCs w:val="24"/>
          <w:lang w:eastAsia="bg-BG"/>
        </w:rPr>
        <w:t xml:space="preserve">предмета на поръчката, </w:t>
      </w:r>
      <w:r w:rsidRPr="00C81D1E">
        <w:rPr>
          <w:rFonts w:ascii="Times New Roman" w:eastAsia="Times New Roman" w:hAnsi="Times New Roman" w:cs="Times New Roman"/>
          <w:sz w:val="24"/>
          <w:szCs w:val="24"/>
          <w:lang w:eastAsia="bg-BG"/>
        </w:rPr>
        <w:t xml:space="preserve">адрес за кореспонденция, телефон и по възможност- факс, електронен адрес. До изтичане валидността на офертите, се считат за валидни адресите, факсовете и електронните пощи, посочени в офертата на всеки участник. В случай, че адресът, факсът или електронната поща са променени и възложителят не е уведомен за това, </w:t>
      </w:r>
      <w:r w:rsidRPr="00C81D1E">
        <w:rPr>
          <w:rFonts w:ascii="Times New Roman" w:eastAsia="Times New Roman" w:hAnsi="Times New Roman" w:cs="Times New Roman"/>
          <w:sz w:val="24"/>
          <w:szCs w:val="24"/>
          <w:lang w:eastAsia="bg-BG"/>
        </w:rPr>
        <w:lastRenderedPageBreak/>
        <w:t>кореспонденцията ще се смята за връчена, ако е изпратена на известните на възложителя.</w:t>
      </w:r>
    </w:p>
    <w:p w:rsidR="00AB69E1" w:rsidRPr="00D5221C" w:rsidRDefault="00AB69E1" w:rsidP="00AB69E1">
      <w:pPr>
        <w:tabs>
          <w:tab w:val="num" w:pos="720"/>
        </w:tabs>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ab/>
        <w:t>16</w:t>
      </w:r>
      <w:r w:rsidRPr="00D5221C">
        <w:rPr>
          <w:rFonts w:ascii="Times New Roman" w:eastAsia="Times New Roman" w:hAnsi="Times New Roman" w:cs="Times New Roman"/>
          <w:b/>
          <w:sz w:val="24"/>
          <w:szCs w:val="24"/>
          <w:lang w:eastAsia="bg-BG"/>
        </w:rPr>
        <w:t>.</w:t>
      </w:r>
      <w:r>
        <w:rPr>
          <w:rFonts w:ascii="Times New Roman" w:eastAsia="Times New Roman" w:hAnsi="Times New Roman" w:cs="Times New Roman"/>
          <w:b/>
          <w:sz w:val="24"/>
          <w:szCs w:val="24"/>
          <w:lang w:eastAsia="bg-BG"/>
        </w:rPr>
        <w:t xml:space="preserve"> </w:t>
      </w:r>
      <w:r w:rsidRPr="00D5221C">
        <w:rPr>
          <w:rFonts w:ascii="Times New Roman" w:eastAsia="Times New Roman" w:hAnsi="Times New Roman" w:cs="Times New Roman"/>
          <w:b/>
          <w:sz w:val="24"/>
          <w:szCs w:val="24"/>
          <w:lang w:eastAsia="bg-BG"/>
        </w:rPr>
        <w:t>Изисквания към офертите.</w:t>
      </w:r>
    </w:p>
    <w:p w:rsidR="00AB69E1" w:rsidRPr="00D5221C" w:rsidRDefault="00AB69E1" w:rsidP="00AB69E1">
      <w:pPr>
        <w:tabs>
          <w:tab w:val="num" w:pos="720"/>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sidRPr="00D5221C">
        <w:rPr>
          <w:rFonts w:ascii="Times New Roman" w:eastAsia="Times New Roman" w:hAnsi="Times New Roman" w:cs="Times New Roman"/>
          <w:sz w:val="24"/>
          <w:szCs w:val="24"/>
          <w:lang w:eastAsia="bg-BG"/>
        </w:rPr>
        <w:t xml:space="preserve">Всеки участник може да представи само една оферта. </w:t>
      </w:r>
    </w:p>
    <w:p w:rsidR="00AB69E1" w:rsidRDefault="00AB69E1" w:rsidP="00AB69E1">
      <w:pPr>
        <w:tabs>
          <w:tab w:val="num" w:pos="720"/>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sidRPr="00D5221C">
        <w:rPr>
          <w:rFonts w:ascii="Times New Roman" w:eastAsia="Times New Roman" w:hAnsi="Times New Roman" w:cs="Times New Roman"/>
          <w:sz w:val="24"/>
          <w:szCs w:val="24"/>
          <w:lang w:eastAsia="bg-BG"/>
        </w:rPr>
        <w:t xml:space="preserve">Не се допуска представянето на варианти на оферта. </w:t>
      </w:r>
    </w:p>
    <w:p w:rsidR="00AB69E1" w:rsidRPr="00D5221C" w:rsidRDefault="00AB69E1" w:rsidP="00AB69E1">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Всеки от участниците</w:t>
      </w:r>
      <w:r w:rsidRPr="00743367">
        <w:rPr>
          <w:rFonts w:ascii="Times New Roman" w:eastAsia="Times New Roman" w:hAnsi="Times New Roman" w:cs="Times New Roman"/>
          <w:sz w:val="24"/>
          <w:szCs w:val="24"/>
          <w:lang w:eastAsia="bg-BG"/>
        </w:rPr>
        <w:t xml:space="preserve"> може да подава предложения за всички, за една или няколко позиции по спецификацията, като отбелязва номера на продукта, под който той се води в приложения списък. </w:t>
      </w:r>
    </w:p>
    <w:p w:rsidR="00AB69E1" w:rsidRPr="00D5221C" w:rsidRDefault="00AB69E1" w:rsidP="00AB69E1">
      <w:pPr>
        <w:tabs>
          <w:tab w:val="num" w:pos="720"/>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sidRPr="00D5221C">
        <w:rPr>
          <w:rFonts w:ascii="Times New Roman" w:eastAsia="Times New Roman" w:hAnsi="Times New Roman" w:cs="Times New Roman"/>
          <w:sz w:val="24"/>
          <w:szCs w:val="24"/>
          <w:lang w:eastAsia="bg-BG"/>
        </w:rPr>
        <w:t xml:space="preserve">Не се допуска участник, подал самостоятелна оферта, да участва в офертата на друг участник за същата поръчка под каквато и да е форма. </w:t>
      </w:r>
    </w:p>
    <w:p w:rsidR="00AB69E1" w:rsidRPr="00D5221C" w:rsidRDefault="00AB69E1" w:rsidP="00AB69E1">
      <w:pPr>
        <w:tabs>
          <w:tab w:val="num" w:pos="720"/>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sidRPr="00D5221C">
        <w:rPr>
          <w:rFonts w:ascii="Times New Roman" w:eastAsia="Times New Roman" w:hAnsi="Times New Roman" w:cs="Times New Roman"/>
          <w:sz w:val="24"/>
          <w:szCs w:val="24"/>
          <w:lang w:eastAsia="bg-BG"/>
        </w:rPr>
        <w:t xml:space="preserve">Всеки участник в обществената поръчка е длъжен да заяви в офертата си дали при изпълнението на поръчката ще използва и подизпълнители. </w:t>
      </w:r>
    </w:p>
    <w:p w:rsidR="00AB69E1" w:rsidRPr="00D5221C" w:rsidRDefault="00AB69E1" w:rsidP="00AB69E1">
      <w:pPr>
        <w:tabs>
          <w:tab w:val="num" w:pos="720"/>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sidRPr="00D5221C">
        <w:rPr>
          <w:rFonts w:ascii="Times New Roman" w:eastAsia="Times New Roman" w:hAnsi="Times New Roman" w:cs="Times New Roman"/>
          <w:sz w:val="24"/>
          <w:szCs w:val="24"/>
          <w:lang w:eastAsia="bg-BG"/>
        </w:rPr>
        <w:t xml:space="preserve">Не се допуска до участие в процедурата участник, който не отговаря на законовите изисквания или на някое от условията на Възложителя. Участник, за когото е налице някое от следните обстоятелства, се отстранява от участие в обществената поръчка: </w:t>
      </w:r>
    </w:p>
    <w:p w:rsidR="00AB69E1" w:rsidRPr="00D5221C" w:rsidRDefault="00AB69E1" w:rsidP="00AB69E1">
      <w:pPr>
        <w:tabs>
          <w:tab w:val="num" w:pos="720"/>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t xml:space="preserve">- </w:t>
      </w:r>
      <w:r w:rsidRPr="00D5221C">
        <w:rPr>
          <w:rFonts w:ascii="Times New Roman" w:eastAsia="Times New Roman" w:hAnsi="Times New Roman" w:cs="Times New Roman"/>
          <w:sz w:val="24"/>
          <w:szCs w:val="24"/>
          <w:lang w:eastAsia="bg-BG"/>
        </w:rPr>
        <w:t xml:space="preserve">юридическо лице регистрирано в юрисдикция с преференциален данъчен режим, свързаните с него лица и неговите действителни собственици, освен в </w:t>
      </w:r>
      <w:proofErr w:type="spellStart"/>
      <w:r w:rsidRPr="00D5221C">
        <w:rPr>
          <w:rFonts w:ascii="Times New Roman" w:eastAsia="Times New Roman" w:hAnsi="Times New Roman" w:cs="Times New Roman"/>
          <w:sz w:val="24"/>
          <w:szCs w:val="24"/>
          <w:lang w:eastAsia="bg-BG"/>
        </w:rPr>
        <w:t>случайте</w:t>
      </w:r>
      <w:proofErr w:type="spellEnd"/>
      <w:r w:rsidRPr="00D5221C">
        <w:rPr>
          <w:rFonts w:ascii="Times New Roman" w:eastAsia="Times New Roman" w:hAnsi="Times New Roman" w:cs="Times New Roman"/>
          <w:sz w:val="24"/>
          <w:szCs w:val="24"/>
          <w:lang w:eastAsia="bg-BG"/>
        </w:rPr>
        <w:t xml:space="preserve"> на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Забраната се отнася за пряко или косвено участие в процедурата. </w:t>
      </w:r>
    </w:p>
    <w:p w:rsidR="00AB69E1" w:rsidRPr="00D5221C" w:rsidRDefault="00AB69E1" w:rsidP="00AB69E1">
      <w:pPr>
        <w:tabs>
          <w:tab w:val="num" w:pos="720"/>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t xml:space="preserve">- </w:t>
      </w:r>
      <w:r w:rsidRPr="00D5221C">
        <w:rPr>
          <w:rFonts w:ascii="Times New Roman" w:eastAsia="Times New Roman" w:hAnsi="Times New Roman" w:cs="Times New Roman"/>
          <w:sz w:val="24"/>
          <w:szCs w:val="24"/>
          <w:lang w:eastAsia="bg-BG"/>
        </w:rPr>
        <w:t xml:space="preserve">който не отговаря на поставените критерии за подбор или не изпълни друго условие, посочено в обявата за обществена поръчка или в документацията; </w:t>
      </w:r>
    </w:p>
    <w:p w:rsidR="00AB69E1" w:rsidRPr="00D5221C" w:rsidRDefault="00AB69E1" w:rsidP="00AB69E1">
      <w:pPr>
        <w:tabs>
          <w:tab w:val="num" w:pos="720"/>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t xml:space="preserve">- </w:t>
      </w:r>
      <w:r w:rsidRPr="00D5221C">
        <w:rPr>
          <w:rFonts w:ascii="Times New Roman" w:eastAsia="Times New Roman" w:hAnsi="Times New Roman" w:cs="Times New Roman"/>
          <w:sz w:val="24"/>
          <w:szCs w:val="24"/>
          <w:lang w:eastAsia="bg-BG"/>
        </w:rPr>
        <w:t xml:space="preserve">който е представил оферта, която не отговаря на предварително обявените условия на поръчката; </w:t>
      </w:r>
    </w:p>
    <w:p w:rsidR="00AB69E1" w:rsidRPr="00D5221C" w:rsidRDefault="00AB69E1" w:rsidP="00AB69E1">
      <w:pPr>
        <w:tabs>
          <w:tab w:val="num" w:pos="720"/>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t xml:space="preserve">- </w:t>
      </w:r>
      <w:r w:rsidRPr="00D5221C">
        <w:rPr>
          <w:rFonts w:ascii="Times New Roman" w:eastAsia="Times New Roman" w:hAnsi="Times New Roman" w:cs="Times New Roman"/>
          <w:sz w:val="24"/>
          <w:szCs w:val="24"/>
          <w:lang w:eastAsia="bg-BG"/>
        </w:rPr>
        <w:t xml:space="preserve">който е свързано лице с друг участник; </w:t>
      </w:r>
    </w:p>
    <w:p w:rsidR="00AB69E1" w:rsidRPr="00D5221C" w:rsidRDefault="00AB69E1" w:rsidP="00AB69E1">
      <w:pPr>
        <w:tabs>
          <w:tab w:val="num" w:pos="720"/>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t xml:space="preserve">- </w:t>
      </w:r>
      <w:r w:rsidRPr="00D5221C">
        <w:rPr>
          <w:rFonts w:ascii="Times New Roman" w:eastAsia="Times New Roman" w:hAnsi="Times New Roman" w:cs="Times New Roman"/>
          <w:sz w:val="24"/>
          <w:szCs w:val="24"/>
          <w:lang w:eastAsia="bg-BG"/>
        </w:rPr>
        <w:t xml:space="preserve">за когото е установено, че е представил невярна информация за доказване на съответствието му с обявените от възложителя критерии за подбор. </w:t>
      </w:r>
    </w:p>
    <w:p w:rsidR="00AB69E1" w:rsidRPr="00D5221C" w:rsidRDefault="00AB69E1" w:rsidP="00AB69E1">
      <w:pPr>
        <w:tabs>
          <w:tab w:val="num" w:pos="720"/>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sidRPr="00D5221C">
        <w:rPr>
          <w:rFonts w:ascii="Times New Roman" w:eastAsia="Times New Roman" w:hAnsi="Times New Roman" w:cs="Times New Roman"/>
          <w:sz w:val="24"/>
          <w:szCs w:val="24"/>
          <w:lang w:eastAsia="bg-BG"/>
        </w:rPr>
        <w:t>До изтичането на срока за подаване на заявленията за участие и офертите всеки участник може да промени, да допълни или да оттегли заявлението и офертата си.</w:t>
      </w:r>
    </w:p>
    <w:p w:rsidR="00AB69E1" w:rsidRPr="00D5221C" w:rsidRDefault="00AB69E1" w:rsidP="00AB69E1">
      <w:pPr>
        <w:tabs>
          <w:tab w:val="num" w:pos="720"/>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sidRPr="00D5221C">
        <w:rPr>
          <w:rFonts w:ascii="Times New Roman" w:eastAsia="Times New Roman" w:hAnsi="Times New Roman" w:cs="Times New Roman"/>
          <w:sz w:val="24"/>
          <w:szCs w:val="24"/>
          <w:lang w:eastAsia="bg-BG"/>
        </w:rPr>
        <w:t>Участниците в поръчката следва да прегледат и да се съобразят с всички указания, образци, условия и изисквания на Възложителя.</w:t>
      </w:r>
    </w:p>
    <w:p w:rsidR="00AB69E1" w:rsidRPr="00D5221C" w:rsidRDefault="00AB69E1" w:rsidP="00AB69E1">
      <w:pPr>
        <w:tabs>
          <w:tab w:val="num" w:pos="720"/>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sidRPr="00D5221C">
        <w:rPr>
          <w:rFonts w:ascii="Times New Roman" w:eastAsia="Times New Roman" w:hAnsi="Times New Roman" w:cs="Times New Roman"/>
          <w:sz w:val="24"/>
          <w:szCs w:val="24"/>
          <w:lang w:eastAsia="bg-BG"/>
        </w:rPr>
        <w:t xml:space="preserve">Забележка: Представянето на оферта за участие в настоящата обществена поръчка, задължава участника да приеме напълно всички изисквания и условия, посочени в тази документация, при спазване на Закона за обществените поръчки (ЗОП). </w:t>
      </w:r>
    </w:p>
    <w:p w:rsidR="00AB69E1" w:rsidRPr="00D5221C" w:rsidRDefault="00AB69E1" w:rsidP="00AB69E1">
      <w:pPr>
        <w:tabs>
          <w:tab w:val="num" w:pos="720"/>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sidRPr="00D5221C">
        <w:rPr>
          <w:rFonts w:ascii="Times New Roman" w:eastAsia="Times New Roman" w:hAnsi="Times New Roman" w:cs="Times New Roman"/>
          <w:sz w:val="24"/>
          <w:szCs w:val="24"/>
          <w:lang w:eastAsia="bg-BG"/>
        </w:rPr>
        <w:t xml:space="preserve">Всички оферти се представят на български език. Когато е представен документ на чужд език, той се придружава от превод на български език. </w:t>
      </w:r>
    </w:p>
    <w:p w:rsidR="00AB69E1" w:rsidRPr="00D5221C" w:rsidRDefault="00AB69E1" w:rsidP="00AB69E1">
      <w:pPr>
        <w:tabs>
          <w:tab w:val="num" w:pos="720"/>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sidRPr="00D5221C">
        <w:rPr>
          <w:rFonts w:ascii="Times New Roman" w:eastAsia="Times New Roman" w:hAnsi="Times New Roman" w:cs="Times New Roman"/>
          <w:sz w:val="24"/>
          <w:szCs w:val="24"/>
          <w:lang w:eastAsia="bg-BG"/>
        </w:rPr>
        <w:t xml:space="preserve">Всички документи, с изключение на тези, за които изрично е посочено, че се представят в оригинал и/или в официален превод се представят в оригинал или в „заверено копие”, като юридическите лица и едноличните търговци поставят и свеж печат на копията. „Заверено копие” от документ представлява фотокопие на същия, означено с гриф „Вярно с оригинала”, подписано и подпечатано от лицето, което представлява участника или изрично упълномощено от него лице. </w:t>
      </w:r>
    </w:p>
    <w:p w:rsidR="00AB69E1" w:rsidRPr="00D5221C" w:rsidRDefault="00AB69E1" w:rsidP="00AB69E1">
      <w:pPr>
        <w:tabs>
          <w:tab w:val="num" w:pos="720"/>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sidRPr="00D5221C">
        <w:rPr>
          <w:rFonts w:ascii="Times New Roman" w:eastAsia="Times New Roman" w:hAnsi="Times New Roman" w:cs="Times New Roman"/>
          <w:sz w:val="24"/>
          <w:szCs w:val="24"/>
          <w:lang w:eastAsia="bg-BG"/>
        </w:rPr>
        <w:t xml:space="preserve">Участниците могат да посочат в офертите си информация, която смятат за конфиденциална във връзка с наличието на търговска тайна. Участниците не могат да се позовават на </w:t>
      </w:r>
      <w:proofErr w:type="spellStart"/>
      <w:r w:rsidRPr="00D5221C">
        <w:rPr>
          <w:rFonts w:ascii="Times New Roman" w:eastAsia="Times New Roman" w:hAnsi="Times New Roman" w:cs="Times New Roman"/>
          <w:sz w:val="24"/>
          <w:szCs w:val="24"/>
          <w:lang w:eastAsia="bg-BG"/>
        </w:rPr>
        <w:t>конфиденциалност</w:t>
      </w:r>
      <w:proofErr w:type="spellEnd"/>
      <w:r w:rsidRPr="00D5221C">
        <w:rPr>
          <w:rFonts w:ascii="Times New Roman" w:eastAsia="Times New Roman" w:hAnsi="Times New Roman" w:cs="Times New Roman"/>
          <w:sz w:val="24"/>
          <w:szCs w:val="24"/>
          <w:lang w:eastAsia="bg-BG"/>
        </w:rPr>
        <w:t xml:space="preserve"> по отношение на предложенията от офертите им, които подлежат на оценка. </w:t>
      </w:r>
    </w:p>
    <w:p w:rsidR="00AB69E1" w:rsidRPr="00D5221C" w:rsidRDefault="00AB69E1" w:rsidP="00AB69E1">
      <w:pPr>
        <w:tabs>
          <w:tab w:val="num" w:pos="720"/>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sidRPr="00D5221C">
        <w:rPr>
          <w:rFonts w:ascii="Times New Roman" w:eastAsia="Times New Roman" w:hAnsi="Times New Roman" w:cs="Times New Roman"/>
          <w:sz w:val="24"/>
          <w:szCs w:val="24"/>
          <w:lang w:eastAsia="bg-BG"/>
        </w:rPr>
        <w:t>Всяка страница на офертата на участника ведно с всички приложения към нея следва да бъдат номерирани.</w:t>
      </w:r>
    </w:p>
    <w:p w:rsidR="00AB69E1" w:rsidRPr="00C81D1E" w:rsidRDefault="00AB69E1" w:rsidP="00AB69E1">
      <w:pPr>
        <w:spacing w:after="0" w:line="240" w:lineRule="auto"/>
        <w:ind w:firstLine="709"/>
        <w:jc w:val="both"/>
        <w:rPr>
          <w:rFonts w:ascii="Times New Roman" w:eastAsia="Times New Roman" w:hAnsi="Times New Roman" w:cs="Times New Roman"/>
          <w:sz w:val="24"/>
          <w:szCs w:val="24"/>
          <w:lang w:eastAsia="bg-BG"/>
        </w:rPr>
      </w:pPr>
      <w:r w:rsidRPr="00C81D1E">
        <w:rPr>
          <w:rFonts w:ascii="Times New Roman" w:eastAsia="Times New Roman" w:hAnsi="Times New Roman" w:cs="Times New Roman"/>
          <w:sz w:val="24"/>
          <w:szCs w:val="24"/>
          <w:lang w:eastAsia="bg-BG"/>
        </w:rPr>
        <w:lastRenderedPageBreak/>
        <w:t>Разходите, свързани с изготвянето и подаването на офертата са за сметка на участника. Възложителят при никакви условия няма да участва в тези разходи.</w:t>
      </w:r>
    </w:p>
    <w:p w:rsidR="00AB69E1" w:rsidRPr="00C81D1E" w:rsidRDefault="00AB69E1" w:rsidP="00AB69E1">
      <w:pPr>
        <w:spacing w:after="0" w:line="240" w:lineRule="auto"/>
        <w:ind w:firstLine="708"/>
        <w:jc w:val="both"/>
        <w:rPr>
          <w:rFonts w:ascii="Times New Roman" w:eastAsia="Times New Roman" w:hAnsi="Times New Roman" w:cs="Times New Roman"/>
          <w:sz w:val="24"/>
          <w:szCs w:val="24"/>
          <w:lang w:eastAsia="bg-BG"/>
        </w:rPr>
      </w:pPr>
      <w:r w:rsidRPr="00C81D1E">
        <w:rPr>
          <w:rFonts w:ascii="Times New Roman" w:eastAsia="Times New Roman" w:hAnsi="Times New Roman" w:cs="Times New Roman"/>
          <w:sz w:val="24"/>
          <w:szCs w:val="24"/>
          <w:lang w:eastAsia="bg-BG"/>
        </w:rPr>
        <w:t xml:space="preserve">Всички документи, които участникът представя, трябва да са валидни към датата на подаване на офертата. Ако по обективни причини не е възможно да се представи такъв документ, то участникът е длъжен да обясни в свободен текст тези причини в офертата си. Нито един от документите, които са част от офертата или изхождат от участника, не подлежат на връщане, освен ако това не става по силата на закон. Участниците не са длъжни да представят документи, които са публикувани и са публично достъпни в Търговския регистър на Агенцията по вписванията. Непредставянето с офертата на документ, който е публикуван в Търговския регистър на Агенцията по вписванията не води до отстраняване на участника. В този случай участникът е длъжен само да напише своя ЕИК в офертата. </w:t>
      </w:r>
    </w:p>
    <w:p w:rsidR="00AB69E1" w:rsidRDefault="00AB69E1" w:rsidP="00AB69E1">
      <w:pPr>
        <w:spacing w:after="0" w:line="240" w:lineRule="auto"/>
        <w:ind w:firstLine="567"/>
        <w:jc w:val="both"/>
        <w:rPr>
          <w:rFonts w:ascii="Times New Roman" w:eastAsia="Times New Roman" w:hAnsi="Times New Roman" w:cs="Times New Roman"/>
          <w:sz w:val="24"/>
          <w:szCs w:val="24"/>
          <w:lang w:eastAsia="bg-BG"/>
        </w:rPr>
      </w:pPr>
      <w:r w:rsidRPr="00C81D1E">
        <w:rPr>
          <w:rFonts w:ascii="Times New Roman" w:eastAsia="Times New Roman" w:hAnsi="Times New Roman" w:cs="Times New Roman"/>
          <w:sz w:val="24"/>
          <w:szCs w:val="24"/>
          <w:lang w:eastAsia="bg-BG"/>
        </w:rPr>
        <w:t>Офертата се подписва от законния представител на участника, който подава предложение или от упълномощено от него лице с пълномощно с нотариална заверка.</w:t>
      </w:r>
    </w:p>
    <w:p w:rsidR="00AB69E1" w:rsidRPr="006833D3" w:rsidRDefault="00AB69E1" w:rsidP="00AB69E1">
      <w:pPr>
        <w:spacing w:after="0" w:line="240" w:lineRule="auto"/>
        <w:ind w:firstLine="708"/>
        <w:jc w:val="both"/>
        <w:rPr>
          <w:rFonts w:ascii="Times New Roman" w:eastAsia="Times New Roman" w:hAnsi="Times New Roman" w:cs="Times New Roman"/>
          <w:b/>
          <w:bCs/>
          <w:sz w:val="24"/>
          <w:szCs w:val="24"/>
          <w:lang w:val="en-US" w:eastAsia="bg-BG"/>
        </w:rPr>
      </w:pPr>
      <w:r>
        <w:rPr>
          <w:rFonts w:ascii="Times New Roman" w:eastAsia="Times New Roman" w:hAnsi="Times New Roman" w:cs="Times New Roman"/>
          <w:b/>
          <w:bCs/>
          <w:sz w:val="24"/>
          <w:szCs w:val="24"/>
          <w:lang w:eastAsia="bg-BG"/>
        </w:rPr>
        <w:t>17</w:t>
      </w:r>
      <w:r w:rsidRPr="006833D3">
        <w:rPr>
          <w:rFonts w:ascii="Times New Roman" w:eastAsia="Times New Roman" w:hAnsi="Times New Roman" w:cs="Times New Roman"/>
          <w:b/>
          <w:bCs/>
          <w:sz w:val="24"/>
          <w:szCs w:val="24"/>
          <w:lang w:val="en-US" w:eastAsia="bg-BG"/>
        </w:rPr>
        <w:t xml:space="preserve">. </w:t>
      </w:r>
      <w:proofErr w:type="spellStart"/>
      <w:r w:rsidRPr="006833D3">
        <w:rPr>
          <w:rFonts w:ascii="Times New Roman" w:eastAsia="Times New Roman" w:hAnsi="Times New Roman" w:cs="Times New Roman"/>
          <w:b/>
          <w:bCs/>
          <w:sz w:val="24"/>
          <w:szCs w:val="24"/>
          <w:lang w:val="en-US" w:eastAsia="bg-BG"/>
        </w:rPr>
        <w:t>Кри</w:t>
      </w:r>
      <w:r>
        <w:rPr>
          <w:rFonts w:ascii="Times New Roman" w:eastAsia="Times New Roman" w:hAnsi="Times New Roman" w:cs="Times New Roman"/>
          <w:b/>
          <w:bCs/>
          <w:sz w:val="24"/>
          <w:szCs w:val="24"/>
          <w:lang w:val="en-US" w:eastAsia="bg-BG"/>
        </w:rPr>
        <w:t>терии</w:t>
      </w:r>
      <w:proofErr w:type="spellEnd"/>
      <w:r>
        <w:rPr>
          <w:rFonts w:ascii="Times New Roman" w:eastAsia="Times New Roman" w:hAnsi="Times New Roman" w:cs="Times New Roman"/>
          <w:b/>
          <w:bCs/>
          <w:sz w:val="24"/>
          <w:szCs w:val="24"/>
          <w:lang w:val="en-US" w:eastAsia="bg-BG"/>
        </w:rPr>
        <w:t xml:space="preserve"> </w:t>
      </w:r>
      <w:proofErr w:type="spellStart"/>
      <w:r>
        <w:rPr>
          <w:rFonts w:ascii="Times New Roman" w:eastAsia="Times New Roman" w:hAnsi="Times New Roman" w:cs="Times New Roman"/>
          <w:b/>
          <w:bCs/>
          <w:sz w:val="24"/>
          <w:szCs w:val="24"/>
          <w:lang w:val="en-US" w:eastAsia="bg-BG"/>
        </w:rPr>
        <w:t>за</w:t>
      </w:r>
      <w:proofErr w:type="spellEnd"/>
      <w:r>
        <w:rPr>
          <w:rFonts w:ascii="Times New Roman" w:eastAsia="Times New Roman" w:hAnsi="Times New Roman" w:cs="Times New Roman"/>
          <w:b/>
          <w:bCs/>
          <w:sz w:val="24"/>
          <w:szCs w:val="24"/>
          <w:lang w:val="en-US" w:eastAsia="bg-BG"/>
        </w:rPr>
        <w:t xml:space="preserve"> </w:t>
      </w:r>
      <w:proofErr w:type="spellStart"/>
      <w:r>
        <w:rPr>
          <w:rFonts w:ascii="Times New Roman" w:eastAsia="Times New Roman" w:hAnsi="Times New Roman" w:cs="Times New Roman"/>
          <w:b/>
          <w:bCs/>
          <w:sz w:val="24"/>
          <w:szCs w:val="24"/>
          <w:lang w:val="en-US" w:eastAsia="bg-BG"/>
        </w:rPr>
        <w:t>оценка</w:t>
      </w:r>
      <w:proofErr w:type="spellEnd"/>
      <w:r>
        <w:rPr>
          <w:rFonts w:ascii="Times New Roman" w:eastAsia="Times New Roman" w:hAnsi="Times New Roman" w:cs="Times New Roman"/>
          <w:b/>
          <w:bCs/>
          <w:sz w:val="24"/>
          <w:szCs w:val="24"/>
          <w:lang w:val="en-US" w:eastAsia="bg-BG"/>
        </w:rPr>
        <w:t xml:space="preserve"> </w:t>
      </w:r>
      <w:proofErr w:type="spellStart"/>
      <w:r>
        <w:rPr>
          <w:rFonts w:ascii="Times New Roman" w:eastAsia="Times New Roman" w:hAnsi="Times New Roman" w:cs="Times New Roman"/>
          <w:b/>
          <w:bCs/>
          <w:sz w:val="24"/>
          <w:szCs w:val="24"/>
          <w:lang w:val="en-US" w:eastAsia="bg-BG"/>
        </w:rPr>
        <w:t>на</w:t>
      </w:r>
      <w:proofErr w:type="spellEnd"/>
      <w:r>
        <w:rPr>
          <w:rFonts w:ascii="Times New Roman" w:eastAsia="Times New Roman" w:hAnsi="Times New Roman" w:cs="Times New Roman"/>
          <w:b/>
          <w:bCs/>
          <w:sz w:val="24"/>
          <w:szCs w:val="24"/>
          <w:lang w:val="en-US" w:eastAsia="bg-BG"/>
        </w:rPr>
        <w:t xml:space="preserve"> </w:t>
      </w:r>
      <w:r>
        <w:rPr>
          <w:rFonts w:ascii="Times New Roman" w:eastAsia="Times New Roman" w:hAnsi="Times New Roman" w:cs="Times New Roman"/>
          <w:b/>
          <w:bCs/>
          <w:sz w:val="24"/>
          <w:szCs w:val="24"/>
          <w:lang w:eastAsia="bg-BG"/>
        </w:rPr>
        <w:t>офертите</w:t>
      </w:r>
      <w:r w:rsidRPr="006833D3">
        <w:rPr>
          <w:rFonts w:ascii="Times New Roman" w:eastAsia="Times New Roman" w:hAnsi="Times New Roman" w:cs="Times New Roman"/>
          <w:b/>
          <w:bCs/>
          <w:sz w:val="24"/>
          <w:szCs w:val="24"/>
          <w:lang w:val="en-US" w:eastAsia="bg-BG"/>
        </w:rPr>
        <w:t>:</w:t>
      </w:r>
    </w:p>
    <w:p w:rsidR="00AB69E1" w:rsidRDefault="00AB69E1" w:rsidP="00AB69E1">
      <w:pPr>
        <w:spacing w:after="0" w:line="240" w:lineRule="auto"/>
        <w:ind w:firstLine="708"/>
        <w:jc w:val="both"/>
        <w:rPr>
          <w:rFonts w:ascii="Times New Roman" w:eastAsia="Times New Roman" w:hAnsi="Times New Roman" w:cs="Times New Roman"/>
          <w:sz w:val="24"/>
          <w:szCs w:val="24"/>
          <w:lang w:val="ru-RU" w:eastAsia="bg-BG"/>
        </w:rPr>
      </w:pPr>
      <w:proofErr w:type="spellStart"/>
      <w:r w:rsidRPr="00A436EC">
        <w:rPr>
          <w:rFonts w:ascii="Times New Roman" w:eastAsia="Times New Roman" w:hAnsi="Times New Roman" w:cs="Times New Roman"/>
          <w:sz w:val="24"/>
          <w:szCs w:val="24"/>
          <w:lang w:val="ru-RU" w:eastAsia="bg-BG"/>
        </w:rPr>
        <w:t>Обществената</w:t>
      </w:r>
      <w:proofErr w:type="spellEnd"/>
      <w:r w:rsidRPr="00A436EC">
        <w:rPr>
          <w:rFonts w:ascii="Times New Roman" w:eastAsia="Times New Roman" w:hAnsi="Times New Roman" w:cs="Times New Roman"/>
          <w:sz w:val="24"/>
          <w:szCs w:val="24"/>
          <w:lang w:val="ru-RU" w:eastAsia="bg-BG"/>
        </w:rPr>
        <w:t xml:space="preserve"> </w:t>
      </w:r>
      <w:proofErr w:type="spellStart"/>
      <w:r w:rsidRPr="00A436EC">
        <w:rPr>
          <w:rFonts w:ascii="Times New Roman" w:eastAsia="Times New Roman" w:hAnsi="Times New Roman" w:cs="Times New Roman"/>
          <w:sz w:val="24"/>
          <w:szCs w:val="24"/>
          <w:lang w:val="ru-RU" w:eastAsia="bg-BG"/>
        </w:rPr>
        <w:t>поръчка</w:t>
      </w:r>
      <w:proofErr w:type="spellEnd"/>
      <w:r w:rsidRPr="00A436EC">
        <w:rPr>
          <w:rFonts w:ascii="Times New Roman" w:eastAsia="Times New Roman" w:hAnsi="Times New Roman" w:cs="Times New Roman"/>
          <w:sz w:val="24"/>
          <w:szCs w:val="24"/>
          <w:lang w:val="ru-RU" w:eastAsia="bg-BG"/>
        </w:rPr>
        <w:t xml:space="preserve"> се </w:t>
      </w:r>
      <w:proofErr w:type="spellStart"/>
      <w:r w:rsidRPr="00A436EC">
        <w:rPr>
          <w:rFonts w:ascii="Times New Roman" w:eastAsia="Times New Roman" w:hAnsi="Times New Roman" w:cs="Times New Roman"/>
          <w:sz w:val="24"/>
          <w:szCs w:val="24"/>
          <w:lang w:val="ru-RU" w:eastAsia="bg-BG"/>
        </w:rPr>
        <w:t>възлага</w:t>
      </w:r>
      <w:proofErr w:type="spellEnd"/>
      <w:r w:rsidRPr="00A436EC">
        <w:rPr>
          <w:rFonts w:ascii="Times New Roman" w:eastAsia="Times New Roman" w:hAnsi="Times New Roman" w:cs="Times New Roman"/>
          <w:sz w:val="24"/>
          <w:szCs w:val="24"/>
          <w:lang w:val="ru-RU" w:eastAsia="bg-BG"/>
        </w:rPr>
        <w:t xml:space="preserve"> </w:t>
      </w:r>
      <w:proofErr w:type="spellStart"/>
      <w:r w:rsidRPr="00A436EC">
        <w:rPr>
          <w:rFonts w:ascii="Times New Roman" w:eastAsia="Times New Roman" w:hAnsi="Times New Roman" w:cs="Times New Roman"/>
          <w:sz w:val="24"/>
          <w:szCs w:val="24"/>
          <w:lang w:val="ru-RU" w:eastAsia="bg-BG"/>
        </w:rPr>
        <w:t>въз</w:t>
      </w:r>
      <w:proofErr w:type="spellEnd"/>
      <w:r w:rsidRPr="00A436EC">
        <w:rPr>
          <w:rFonts w:ascii="Times New Roman" w:eastAsia="Times New Roman" w:hAnsi="Times New Roman" w:cs="Times New Roman"/>
          <w:sz w:val="24"/>
          <w:szCs w:val="24"/>
          <w:lang w:val="ru-RU" w:eastAsia="bg-BG"/>
        </w:rPr>
        <w:t xml:space="preserve"> основа на </w:t>
      </w:r>
      <w:proofErr w:type="spellStart"/>
      <w:r w:rsidRPr="00A436EC">
        <w:rPr>
          <w:rFonts w:ascii="Times New Roman" w:eastAsia="Times New Roman" w:hAnsi="Times New Roman" w:cs="Times New Roman"/>
          <w:sz w:val="24"/>
          <w:szCs w:val="24"/>
          <w:lang w:val="ru-RU" w:eastAsia="bg-BG"/>
        </w:rPr>
        <w:t>икономически</w:t>
      </w:r>
      <w:proofErr w:type="spellEnd"/>
      <w:r w:rsidRPr="00A436EC">
        <w:rPr>
          <w:rFonts w:ascii="Times New Roman" w:eastAsia="Times New Roman" w:hAnsi="Times New Roman" w:cs="Times New Roman"/>
          <w:sz w:val="24"/>
          <w:szCs w:val="24"/>
          <w:lang w:val="ru-RU" w:eastAsia="bg-BG"/>
        </w:rPr>
        <w:t xml:space="preserve"> </w:t>
      </w:r>
      <w:proofErr w:type="spellStart"/>
      <w:r w:rsidRPr="00A436EC">
        <w:rPr>
          <w:rFonts w:ascii="Times New Roman" w:eastAsia="Times New Roman" w:hAnsi="Times New Roman" w:cs="Times New Roman"/>
          <w:sz w:val="24"/>
          <w:szCs w:val="24"/>
          <w:lang w:val="ru-RU" w:eastAsia="bg-BG"/>
        </w:rPr>
        <w:t>най-изгодната</w:t>
      </w:r>
      <w:proofErr w:type="spellEnd"/>
      <w:r w:rsidRPr="00A436EC">
        <w:rPr>
          <w:rFonts w:ascii="Times New Roman" w:eastAsia="Times New Roman" w:hAnsi="Times New Roman" w:cs="Times New Roman"/>
          <w:sz w:val="24"/>
          <w:szCs w:val="24"/>
          <w:lang w:val="ru-RU" w:eastAsia="bg-BG"/>
        </w:rPr>
        <w:t xml:space="preserve"> оферта, определена </w:t>
      </w:r>
      <w:proofErr w:type="spellStart"/>
      <w:r w:rsidRPr="00A436EC">
        <w:rPr>
          <w:rFonts w:ascii="Times New Roman" w:eastAsia="Times New Roman" w:hAnsi="Times New Roman" w:cs="Times New Roman"/>
          <w:sz w:val="24"/>
          <w:szCs w:val="24"/>
          <w:lang w:val="ru-RU" w:eastAsia="bg-BG"/>
        </w:rPr>
        <w:t>въз</w:t>
      </w:r>
      <w:proofErr w:type="spellEnd"/>
      <w:r w:rsidRPr="00A436EC">
        <w:rPr>
          <w:rFonts w:ascii="Times New Roman" w:eastAsia="Times New Roman" w:hAnsi="Times New Roman" w:cs="Times New Roman"/>
          <w:sz w:val="24"/>
          <w:szCs w:val="24"/>
          <w:lang w:val="ru-RU" w:eastAsia="bg-BG"/>
        </w:rPr>
        <w:t xml:space="preserve"> основа на критерия за </w:t>
      </w:r>
      <w:proofErr w:type="spellStart"/>
      <w:r w:rsidRPr="00A436EC">
        <w:rPr>
          <w:rFonts w:ascii="Times New Roman" w:eastAsia="Times New Roman" w:hAnsi="Times New Roman" w:cs="Times New Roman"/>
          <w:sz w:val="24"/>
          <w:szCs w:val="24"/>
          <w:lang w:val="ru-RU" w:eastAsia="bg-BG"/>
        </w:rPr>
        <w:t>възлагане</w:t>
      </w:r>
      <w:proofErr w:type="spellEnd"/>
      <w:r w:rsidRPr="00A436EC">
        <w:rPr>
          <w:rFonts w:ascii="Times New Roman" w:eastAsia="Times New Roman" w:hAnsi="Times New Roman" w:cs="Times New Roman"/>
          <w:sz w:val="24"/>
          <w:szCs w:val="24"/>
          <w:lang w:val="ru-RU" w:eastAsia="bg-BG"/>
        </w:rPr>
        <w:t xml:space="preserve"> „</w:t>
      </w:r>
      <w:proofErr w:type="spellStart"/>
      <w:r w:rsidRPr="00A436EC">
        <w:rPr>
          <w:rFonts w:ascii="Times New Roman" w:eastAsia="Times New Roman" w:hAnsi="Times New Roman" w:cs="Times New Roman"/>
          <w:b/>
          <w:sz w:val="24"/>
          <w:szCs w:val="24"/>
          <w:u w:val="single"/>
          <w:lang w:val="ru-RU" w:eastAsia="bg-BG"/>
        </w:rPr>
        <w:t>най</w:t>
      </w:r>
      <w:proofErr w:type="spellEnd"/>
      <w:r w:rsidRPr="00A436EC">
        <w:rPr>
          <w:rFonts w:ascii="Times New Roman" w:eastAsia="Times New Roman" w:hAnsi="Times New Roman" w:cs="Times New Roman"/>
          <w:b/>
          <w:sz w:val="24"/>
          <w:szCs w:val="24"/>
          <w:u w:val="single"/>
          <w:lang w:val="ru-RU" w:eastAsia="bg-BG"/>
        </w:rPr>
        <w:t>–</w:t>
      </w:r>
      <w:proofErr w:type="spellStart"/>
      <w:r w:rsidRPr="00A436EC">
        <w:rPr>
          <w:rFonts w:ascii="Times New Roman" w:eastAsia="Times New Roman" w:hAnsi="Times New Roman" w:cs="Times New Roman"/>
          <w:b/>
          <w:sz w:val="24"/>
          <w:szCs w:val="24"/>
          <w:u w:val="single"/>
          <w:lang w:val="ru-RU" w:eastAsia="bg-BG"/>
        </w:rPr>
        <w:t>ниска</w:t>
      </w:r>
      <w:proofErr w:type="spellEnd"/>
      <w:r w:rsidRPr="00A436EC">
        <w:rPr>
          <w:rFonts w:ascii="Times New Roman" w:eastAsia="Times New Roman" w:hAnsi="Times New Roman" w:cs="Times New Roman"/>
          <w:b/>
          <w:sz w:val="24"/>
          <w:szCs w:val="24"/>
          <w:u w:val="single"/>
          <w:lang w:val="ru-RU" w:eastAsia="bg-BG"/>
        </w:rPr>
        <w:t xml:space="preserve"> цена”</w:t>
      </w:r>
      <w:r w:rsidRPr="00A436EC">
        <w:rPr>
          <w:rFonts w:ascii="Times New Roman" w:eastAsia="Times New Roman" w:hAnsi="Times New Roman" w:cs="Times New Roman"/>
          <w:sz w:val="24"/>
          <w:szCs w:val="24"/>
          <w:lang w:val="ru-RU" w:eastAsia="bg-BG"/>
        </w:rPr>
        <w:t xml:space="preserve"> (чл. 70, </w:t>
      </w:r>
      <w:proofErr w:type="gramStart"/>
      <w:r w:rsidRPr="00A436EC">
        <w:rPr>
          <w:rFonts w:ascii="Times New Roman" w:eastAsia="Times New Roman" w:hAnsi="Times New Roman" w:cs="Times New Roman"/>
          <w:sz w:val="24"/>
          <w:szCs w:val="24"/>
          <w:lang w:val="ru-RU" w:eastAsia="bg-BG"/>
        </w:rPr>
        <w:t>ал</w:t>
      </w:r>
      <w:proofErr w:type="gramEnd"/>
      <w:r w:rsidRPr="00A436EC">
        <w:rPr>
          <w:rFonts w:ascii="Times New Roman" w:eastAsia="Times New Roman" w:hAnsi="Times New Roman" w:cs="Times New Roman"/>
          <w:sz w:val="24"/>
          <w:szCs w:val="24"/>
          <w:lang w:val="ru-RU" w:eastAsia="bg-BG"/>
        </w:rPr>
        <w:t>. 2, т. 1 от ЗОП).</w:t>
      </w:r>
      <w:r>
        <w:rPr>
          <w:rFonts w:ascii="Times New Roman" w:eastAsia="Times New Roman" w:hAnsi="Times New Roman" w:cs="Times New Roman"/>
          <w:b/>
          <w:sz w:val="24"/>
          <w:szCs w:val="24"/>
          <w:lang w:val="ru-RU" w:eastAsia="bg-BG"/>
        </w:rPr>
        <w:t xml:space="preserve"> </w:t>
      </w:r>
      <w:proofErr w:type="spellStart"/>
      <w:r w:rsidRPr="001B51FD">
        <w:rPr>
          <w:rFonts w:ascii="Times New Roman" w:eastAsia="Times New Roman" w:hAnsi="Times New Roman" w:cs="Times New Roman"/>
          <w:sz w:val="24"/>
          <w:szCs w:val="24"/>
          <w:lang w:val="ru-RU" w:eastAsia="bg-BG"/>
        </w:rPr>
        <w:t>Ще</w:t>
      </w:r>
      <w:proofErr w:type="spellEnd"/>
      <w:r w:rsidRPr="001B51FD">
        <w:rPr>
          <w:rFonts w:ascii="Times New Roman" w:eastAsia="Times New Roman" w:hAnsi="Times New Roman" w:cs="Times New Roman"/>
          <w:sz w:val="24"/>
          <w:szCs w:val="24"/>
          <w:lang w:val="ru-RU" w:eastAsia="bg-BG"/>
        </w:rPr>
        <w:t xml:space="preserve"> </w:t>
      </w:r>
      <w:proofErr w:type="spellStart"/>
      <w:r w:rsidRPr="001B51FD">
        <w:rPr>
          <w:rFonts w:ascii="Times New Roman" w:eastAsia="Times New Roman" w:hAnsi="Times New Roman" w:cs="Times New Roman"/>
          <w:sz w:val="24"/>
          <w:szCs w:val="24"/>
          <w:lang w:val="ru-RU" w:eastAsia="bg-BG"/>
        </w:rPr>
        <w:t>бъде</w:t>
      </w:r>
      <w:proofErr w:type="spellEnd"/>
      <w:r w:rsidRPr="001B51FD">
        <w:rPr>
          <w:rFonts w:ascii="Times New Roman" w:eastAsia="Times New Roman" w:hAnsi="Times New Roman" w:cs="Times New Roman"/>
          <w:sz w:val="24"/>
          <w:szCs w:val="24"/>
          <w:lang w:val="ru-RU" w:eastAsia="bg-BG"/>
        </w:rPr>
        <w:t xml:space="preserve"> </w:t>
      </w:r>
      <w:proofErr w:type="spellStart"/>
      <w:r w:rsidRPr="001B51FD">
        <w:rPr>
          <w:rFonts w:ascii="Times New Roman" w:eastAsia="Times New Roman" w:hAnsi="Times New Roman" w:cs="Times New Roman"/>
          <w:sz w:val="24"/>
          <w:szCs w:val="24"/>
          <w:lang w:val="ru-RU" w:eastAsia="bg-BG"/>
        </w:rPr>
        <w:t>съпоставяна</w:t>
      </w:r>
      <w:proofErr w:type="spellEnd"/>
      <w:r w:rsidRPr="001B51FD">
        <w:rPr>
          <w:rFonts w:ascii="Times New Roman" w:eastAsia="Times New Roman" w:hAnsi="Times New Roman" w:cs="Times New Roman"/>
          <w:sz w:val="24"/>
          <w:szCs w:val="24"/>
          <w:lang w:val="ru-RU" w:eastAsia="bg-BG"/>
        </w:rPr>
        <w:t xml:space="preserve"> </w:t>
      </w:r>
      <w:proofErr w:type="spellStart"/>
      <w:r w:rsidRPr="001B51FD">
        <w:rPr>
          <w:rFonts w:ascii="Times New Roman" w:eastAsia="Times New Roman" w:hAnsi="Times New Roman" w:cs="Times New Roman"/>
          <w:sz w:val="24"/>
          <w:szCs w:val="24"/>
          <w:lang w:val="ru-RU" w:eastAsia="bg-BG"/>
        </w:rPr>
        <w:t>посочената</w:t>
      </w:r>
      <w:proofErr w:type="spellEnd"/>
      <w:r w:rsidRPr="001B51FD">
        <w:rPr>
          <w:rFonts w:ascii="Times New Roman" w:eastAsia="Times New Roman" w:hAnsi="Times New Roman" w:cs="Times New Roman"/>
          <w:sz w:val="24"/>
          <w:szCs w:val="24"/>
          <w:lang w:val="ru-RU" w:eastAsia="bg-BG"/>
        </w:rPr>
        <w:t xml:space="preserve"> </w:t>
      </w:r>
      <w:proofErr w:type="spellStart"/>
      <w:r w:rsidRPr="001B51FD">
        <w:rPr>
          <w:rFonts w:ascii="Times New Roman" w:eastAsia="Times New Roman" w:hAnsi="Times New Roman" w:cs="Times New Roman"/>
          <w:sz w:val="24"/>
          <w:szCs w:val="24"/>
          <w:lang w:val="ru-RU" w:eastAsia="bg-BG"/>
        </w:rPr>
        <w:t>едичнична</w:t>
      </w:r>
      <w:proofErr w:type="spellEnd"/>
      <w:r w:rsidRPr="001B51FD">
        <w:rPr>
          <w:rFonts w:ascii="Times New Roman" w:eastAsia="Times New Roman" w:hAnsi="Times New Roman" w:cs="Times New Roman"/>
          <w:sz w:val="24"/>
          <w:szCs w:val="24"/>
          <w:lang w:val="ru-RU" w:eastAsia="bg-BG"/>
        </w:rPr>
        <w:t xml:space="preserve"> цена по всяка </w:t>
      </w:r>
      <w:proofErr w:type="spellStart"/>
      <w:r w:rsidRPr="001B51FD">
        <w:rPr>
          <w:rFonts w:ascii="Times New Roman" w:eastAsia="Times New Roman" w:hAnsi="Times New Roman" w:cs="Times New Roman"/>
          <w:sz w:val="24"/>
          <w:szCs w:val="24"/>
          <w:lang w:val="ru-RU" w:eastAsia="bg-BG"/>
        </w:rPr>
        <w:t>обособена</w:t>
      </w:r>
      <w:proofErr w:type="spellEnd"/>
      <w:r w:rsidRPr="001B51FD">
        <w:rPr>
          <w:rFonts w:ascii="Times New Roman" w:eastAsia="Times New Roman" w:hAnsi="Times New Roman" w:cs="Times New Roman"/>
          <w:sz w:val="24"/>
          <w:szCs w:val="24"/>
          <w:lang w:val="ru-RU" w:eastAsia="bg-BG"/>
        </w:rPr>
        <w:t xml:space="preserve"> позиция </w:t>
      </w:r>
      <w:proofErr w:type="spellStart"/>
      <w:r w:rsidRPr="001B51FD">
        <w:rPr>
          <w:rFonts w:ascii="Times New Roman" w:eastAsia="Times New Roman" w:hAnsi="Times New Roman" w:cs="Times New Roman"/>
          <w:sz w:val="24"/>
          <w:szCs w:val="24"/>
          <w:lang w:val="ru-RU" w:eastAsia="bg-BG"/>
        </w:rPr>
        <w:t>отделно</w:t>
      </w:r>
      <w:proofErr w:type="spellEnd"/>
      <w:r w:rsidRPr="001B51FD">
        <w:rPr>
          <w:rFonts w:ascii="Times New Roman" w:eastAsia="Times New Roman" w:hAnsi="Times New Roman" w:cs="Times New Roman"/>
          <w:sz w:val="24"/>
          <w:szCs w:val="24"/>
          <w:lang w:val="ru-RU" w:eastAsia="bg-BG"/>
        </w:rPr>
        <w:t xml:space="preserve">. Участник, </w:t>
      </w:r>
      <w:proofErr w:type="spellStart"/>
      <w:r w:rsidRPr="001B51FD">
        <w:rPr>
          <w:rFonts w:ascii="Times New Roman" w:eastAsia="Times New Roman" w:hAnsi="Times New Roman" w:cs="Times New Roman"/>
          <w:sz w:val="24"/>
          <w:szCs w:val="24"/>
          <w:lang w:val="ru-RU" w:eastAsia="bg-BG"/>
        </w:rPr>
        <w:t>посочил</w:t>
      </w:r>
      <w:proofErr w:type="spellEnd"/>
      <w:r w:rsidRPr="001B51FD">
        <w:rPr>
          <w:rFonts w:ascii="Times New Roman" w:eastAsia="Times New Roman" w:hAnsi="Times New Roman" w:cs="Times New Roman"/>
          <w:sz w:val="24"/>
          <w:szCs w:val="24"/>
          <w:lang w:val="ru-RU" w:eastAsia="bg-BG"/>
        </w:rPr>
        <w:t xml:space="preserve"> </w:t>
      </w:r>
      <w:proofErr w:type="spellStart"/>
      <w:r w:rsidRPr="001B51FD">
        <w:rPr>
          <w:rFonts w:ascii="Times New Roman" w:eastAsia="Times New Roman" w:hAnsi="Times New Roman" w:cs="Times New Roman"/>
          <w:sz w:val="24"/>
          <w:szCs w:val="24"/>
          <w:lang w:val="ru-RU" w:eastAsia="bg-BG"/>
        </w:rPr>
        <w:t>най-ниска</w:t>
      </w:r>
      <w:proofErr w:type="spellEnd"/>
      <w:r w:rsidRPr="001B51FD">
        <w:rPr>
          <w:rFonts w:ascii="Times New Roman" w:eastAsia="Times New Roman" w:hAnsi="Times New Roman" w:cs="Times New Roman"/>
          <w:sz w:val="24"/>
          <w:szCs w:val="24"/>
          <w:lang w:val="ru-RU" w:eastAsia="bg-BG"/>
        </w:rPr>
        <w:t xml:space="preserve"> предложена цена по всяка </w:t>
      </w:r>
      <w:proofErr w:type="spellStart"/>
      <w:r w:rsidRPr="001B51FD">
        <w:rPr>
          <w:rFonts w:ascii="Times New Roman" w:eastAsia="Times New Roman" w:hAnsi="Times New Roman" w:cs="Times New Roman"/>
          <w:sz w:val="24"/>
          <w:szCs w:val="24"/>
          <w:lang w:val="ru-RU" w:eastAsia="bg-BG"/>
        </w:rPr>
        <w:t>отделна</w:t>
      </w:r>
      <w:proofErr w:type="spellEnd"/>
      <w:r w:rsidRPr="001B51FD">
        <w:rPr>
          <w:rFonts w:ascii="Times New Roman" w:eastAsia="Times New Roman" w:hAnsi="Times New Roman" w:cs="Times New Roman"/>
          <w:sz w:val="24"/>
          <w:szCs w:val="24"/>
          <w:lang w:val="ru-RU" w:eastAsia="bg-BG"/>
        </w:rPr>
        <w:t xml:space="preserve"> позиция се </w:t>
      </w:r>
      <w:proofErr w:type="spellStart"/>
      <w:r w:rsidRPr="001B51FD">
        <w:rPr>
          <w:rFonts w:ascii="Times New Roman" w:eastAsia="Times New Roman" w:hAnsi="Times New Roman" w:cs="Times New Roman"/>
          <w:sz w:val="24"/>
          <w:szCs w:val="24"/>
          <w:lang w:val="ru-RU" w:eastAsia="bg-BG"/>
        </w:rPr>
        <w:t>класир</w:t>
      </w:r>
      <w:r>
        <w:rPr>
          <w:rFonts w:ascii="Times New Roman" w:eastAsia="Times New Roman" w:hAnsi="Times New Roman" w:cs="Times New Roman"/>
          <w:sz w:val="24"/>
          <w:szCs w:val="24"/>
          <w:lang w:val="ru-RU" w:eastAsia="bg-BG"/>
        </w:rPr>
        <w:t>а</w:t>
      </w:r>
      <w:proofErr w:type="spellEnd"/>
      <w:r>
        <w:rPr>
          <w:rFonts w:ascii="Times New Roman" w:eastAsia="Times New Roman" w:hAnsi="Times New Roman" w:cs="Times New Roman"/>
          <w:sz w:val="24"/>
          <w:szCs w:val="24"/>
          <w:lang w:val="ru-RU" w:eastAsia="bg-BG"/>
        </w:rPr>
        <w:t xml:space="preserve"> на </w:t>
      </w:r>
      <w:proofErr w:type="spellStart"/>
      <w:r>
        <w:rPr>
          <w:rFonts w:ascii="Times New Roman" w:eastAsia="Times New Roman" w:hAnsi="Times New Roman" w:cs="Times New Roman"/>
          <w:sz w:val="24"/>
          <w:szCs w:val="24"/>
          <w:lang w:val="ru-RU" w:eastAsia="bg-BG"/>
        </w:rPr>
        <w:t>първо</w:t>
      </w:r>
      <w:proofErr w:type="spellEnd"/>
      <w:r>
        <w:rPr>
          <w:rFonts w:ascii="Times New Roman" w:eastAsia="Times New Roman" w:hAnsi="Times New Roman" w:cs="Times New Roman"/>
          <w:sz w:val="24"/>
          <w:szCs w:val="24"/>
          <w:lang w:val="ru-RU" w:eastAsia="bg-BG"/>
        </w:rPr>
        <w:t xml:space="preserve"> </w:t>
      </w:r>
      <w:proofErr w:type="spellStart"/>
      <w:r>
        <w:rPr>
          <w:rFonts w:ascii="Times New Roman" w:eastAsia="Times New Roman" w:hAnsi="Times New Roman" w:cs="Times New Roman"/>
          <w:sz w:val="24"/>
          <w:szCs w:val="24"/>
          <w:lang w:val="ru-RU" w:eastAsia="bg-BG"/>
        </w:rPr>
        <w:t>място</w:t>
      </w:r>
      <w:proofErr w:type="spellEnd"/>
      <w:r>
        <w:rPr>
          <w:rFonts w:ascii="Times New Roman" w:eastAsia="Times New Roman" w:hAnsi="Times New Roman" w:cs="Times New Roman"/>
          <w:sz w:val="24"/>
          <w:szCs w:val="24"/>
          <w:lang w:val="ru-RU" w:eastAsia="bg-BG"/>
        </w:rPr>
        <w:t xml:space="preserve"> и </w:t>
      </w:r>
      <w:proofErr w:type="spellStart"/>
      <w:r>
        <w:rPr>
          <w:rFonts w:ascii="Times New Roman" w:eastAsia="Times New Roman" w:hAnsi="Times New Roman" w:cs="Times New Roman"/>
          <w:sz w:val="24"/>
          <w:szCs w:val="24"/>
          <w:lang w:val="ru-RU" w:eastAsia="bg-BG"/>
        </w:rPr>
        <w:t>ще</w:t>
      </w:r>
      <w:proofErr w:type="spellEnd"/>
      <w:r>
        <w:rPr>
          <w:rFonts w:ascii="Times New Roman" w:eastAsia="Times New Roman" w:hAnsi="Times New Roman" w:cs="Times New Roman"/>
          <w:sz w:val="24"/>
          <w:szCs w:val="24"/>
          <w:lang w:val="ru-RU" w:eastAsia="bg-BG"/>
        </w:rPr>
        <w:t xml:space="preserve"> </w:t>
      </w:r>
      <w:proofErr w:type="spellStart"/>
      <w:r>
        <w:rPr>
          <w:rFonts w:ascii="Times New Roman" w:eastAsia="Times New Roman" w:hAnsi="Times New Roman" w:cs="Times New Roman"/>
          <w:sz w:val="24"/>
          <w:szCs w:val="24"/>
          <w:lang w:val="ru-RU" w:eastAsia="bg-BG"/>
        </w:rPr>
        <w:t>бъде</w:t>
      </w:r>
      <w:proofErr w:type="spellEnd"/>
      <w:r>
        <w:rPr>
          <w:rFonts w:ascii="Times New Roman" w:eastAsia="Times New Roman" w:hAnsi="Times New Roman" w:cs="Times New Roman"/>
          <w:sz w:val="24"/>
          <w:szCs w:val="24"/>
          <w:lang w:val="ru-RU" w:eastAsia="bg-BG"/>
        </w:rPr>
        <w:t xml:space="preserve"> избра</w:t>
      </w:r>
      <w:r w:rsidRPr="001B51FD">
        <w:rPr>
          <w:rFonts w:ascii="Times New Roman" w:eastAsia="Times New Roman" w:hAnsi="Times New Roman" w:cs="Times New Roman"/>
          <w:sz w:val="24"/>
          <w:szCs w:val="24"/>
          <w:lang w:val="ru-RU" w:eastAsia="bg-BG"/>
        </w:rPr>
        <w:t xml:space="preserve">н за </w:t>
      </w:r>
      <w:proofErr w:type="spellStart"/>
      <w:r>
        <w:rPr>
          <w:rFonts w:ascii="Times New Roman" w:eastAsia="Times New Roman" w:hAnsi="Times New Roman" w:cs="Times New Roman"/>
          <w:sz w:val="24"/>
          <w:szCs w:val="24"/>
          <w:lang w:val="ru-RU" w:eastAsia="bg-BG"/>
        </w:rPr>
        <w:t>доставчик</w:t>
      </w:r>
      <w:proofErr w:type="spellEnd"/>
      <w:r>
        <w:rPr>
          <w:rFonts w:ascii="Times New Roman" w:eastAsia="Times New Roman" w:hAnsi="Times New Roman" w:cs="Times New Roman"/>
          <w:sz w:val="24"/>
          <w:szCs w:val="24"/>
          <w:lang w:val="ru-RU" w:eastAsia="bg-BG"/>
        </w:rPr>
        <w:t xml:space="preserve"> по </w:t>
      </w:r>
      <w:proofErr w:type="spellStart"/>
      <w:r>
        <w:rPr>
          <w:rFonts w:ascii="Times New Roman" w:eastAsia="Times New Roman" w:hAnsi="Times New Roman" w:cs="Times New Roman"/>
          <w:sz w:val="24"/>
          <w:szCs w:val="24"/>
          <w:lang w:val="ru-RU" w:eastAsia="bg-BG"/>
        </w:rPr>
        <w:t>съответната</w:t>
      </w:r>
      <w:proofErr w:type="spellEnd"/>
      <w:r>
        <w:rPr>
          <w:rFonts w:ascii="Times New Roman" w:eastAsia="Times New Roman" w:hAnsi="Times New Roman" w:cs="Times New Roman"/>
          <w:sz w:val="24"/>
          <w:szCs w:val="24"/>
          <w:lang w:val="ru-RU" w:eastAsia="bg-BG"/>
        </w:rPr>
        <w:t xml:space="preserve"> позиция</w:t>
      </w:r>
      <w:r w:rsidRPr="001B51FD">
        <w:rPr>
          <w:rFonts w:ascii="Times New Roman" w:eastAsia="Times New Roman" w:hAnsi="Times New Roman" w:cs="Times New Roman"/>
          <w:sz w:val="24"/>
          <w:szCs w:val="24"/>
          <w:lang w:val="ru-RU" w:eastAsia="bg-BG"/>
        </w:rPr>
        <w:t>.</w:t>
      </w:r>
    </w:p>
    <w:p w:rsidR="00AB69E1" w:rsidRPr="00A436EC" w:rsidRDefault="00AB69E1" w:rsidP="00AB69E1">
      <w:pPr>
        <w:spacing w:after="0" w:line="240" w:lineRule="auto"/>
        <w:ind w:firstLine="708"/>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 xml:space="preserve">При </w:t>
      </w:r>
      <w:proofErr w:type="spellStart"/>
      <w:r>
        <w:rPr>
          <w:rFonts w:ascii="Times New Roman" w:eastAsia="Times New Roman" w:hAnsi="Times New Roman" w:cs="Times New Roman"/>
          <w:sz w:val="24"/>
          <w:szCs w:val="24"/>
          <w:lang w:val="ru-RU" w:eastAsia="bg-BG"/>
        </w:rPr>
        <w:t>еднакви</w:t>
      </w:r>
      <w:proofErr w:type="spellEnd"/>
      <w:r>
        <w:rPr>
          <w:rFonts w:ascii="Times New Roman" w:eastAsia="Times New Roman" w:hAnsi="Times New Roman" w:cs="Times New Roman"/>
          <w:sz w:val="24"/>
          <w:szCs w:val="24"/>
          <w:lang w:val="ru-RU" w:eastAsia="bg-BG"/>
        </w:rPr>
        <w:t xml:space="preserve"> </w:t>
      </w:r>
      <w:proofErr w:type="spellStart"/>
      <w:r>
        <w:rPr>
          <w:rFonts w:ascii="Times New Roman" w:eastAsia="Times New Roman" w:hAnsi="Times New Roman" w:cs="Times New Roman"/>
          <w:sz w:val="24"/>
          <w:szCs w:val="24"/>
          <w:lang w:val="ru-RU" w:eastAsia="bg-BG"/>
        </w:rPr>
        <w:t>единични</w:t>
      </w:r>
      <w:proofErr w:type="spellEnd"/>
      <w:r>
        <w:rPr>
          <w:rFonts w:ascii="Times New Roman" w:eastAsia="Times New Roman" w:hAnsi="Times New Roman" w:cs="Times New Roman"/>
          <w:sz w:val="24"/>
          <w:szCs w:val="24"/>
          <w:lang w:val="ru-RU" w:eastAsia="bg-BG"/>
        </w:rPr>
        <w:t xml:space="preserve"> цени </w:t>
      </w:r>
      <w:proofErr w:type="gramStart"/>
      <w:r>
        <w:rPr>
          <w:rFonts w:ascii="Times New Roman" w:eastAsia="Times New Roman" w:hAnsi="Times New Roman" w:cs="Times New Roman"/>
          <w:sz w:val="24"/>
          <w:szCs w:val="24"/>
          <w:lang w:val="ru-RU" w:eastAsia="bg-BG"/>
        </w:rPr>
        <w:t>по</w:t>
      </w:r>
      <w:proofErr w:type="gramEnd"/>
      <w:r>
        <w:rPr>
          <w:rFonts w:ascii="Times New Roman" w:eastAsia="Times New Roman" w:hAnsi="Times New Roman" w:cs="Times New Roman"/>
          <w:sz w:val="24"/>
          <w:szCs w:val="24"/>
          <w:lang w:val="ru-RU" w:eastAsia="bg-BG"/>
        </w:rPr>
        <w:t xml:space="preserve"> позиция, </w:t>
      </w:r>
      <w:proofErr w:type="spellStart"/>
      <w:r w:rsidRPr="007A7FB5">
        <w:rPr>
          <w:rFonts w:ascii="Times New Roman" w:eastAsia="Times New Roman" w:hAnsi="Times New Roman" w:cs="Times New Roman"/>
          <w:sz w:val="24"/>
          <w:szCs w:val="24"/>
          <w:lang w:val="ru-RU" w:eastAsia="bg-BG"/>
        </w:rPr>
        <w:t>комисията</w:t>
      </w:r>
      <w:proofErr w:type="spellEnd"/>
      <w:r w:rsidRPr="007A7FB5">
        <w:rPr>
          <w:rFonts w:ascii="Times New Roman" w:eastAsia="Times New Roman" w:hAnsi="Times New Roman" w:cs="Times New Roman"/>
          <w:sz w:val="24"/>
          <w:szCs w:val="24"/>
          <w:lang w:val="ru-RU" w:eastAsia="bg-BG"/>
        </w:rPr>
        <w:t xml:space="preserve"> </w:t>
      </w:r>
      <w:proofErr w:type="spellStart"/>
      <w:r w:rsidRPr="007A7FB5">
        <w:rPr>
          <w:rFonts w:ascii="Times New Roman" w:eastAsia="Times New Roman" w:hAnsi="Times New Roman" w:cs="Times New Roman"/>
          <w:sz w:val="24"/>
          <w:szCs w:val="24"/>
          <w:lang w:val="ru-RU" w:eastAsia="bg-BG"/>
        </w:rPr>
        <w:t>пристъпва</w:t>
      </w:r>
      <w:proofErr w:type="spellEnd"/>
      <w:r w:rsidRPr="007A7FB5">
        <w:rPr>
          <w:rFonts w:ascii="Times New Roman" w:eastAsia="Times New Roman" w:hAnsi="Times New Roman" w:cs="Times New Roman"/>
          <w:sz w:val="24"/>
          <w:szCs w:val="24"/>
          <w:lang w:val="ru-RU" w:eastAsia="bg-BG"/>
        </w:rPr>
        <w:t xml:space="preserve"> </w:t>
      </w:r>
      <w:proofErr w:type="spellStart"/>
      <w:r w:rsidRPr="007A7FB5">
        <w:rPr>
          <w:rFonts w:ascii="Times New Roman" w:eastAsia="Times New Roman" w:hAnsi="Times New Roman" w:cs="Times New Roman"/>
          <w:sz w:val="24"/>
          <w:szCs w:val="24"/>
          <w:lang w:val="ru-RU" w:eastAsia="bg-BG"/>
        </w:rPr>
        <w:t>към</w:t>
      </w:r>
      <w:proofErr w:type="spellEnd"/>
      <w:r>
        <w:rPr>
          <w:rFonts w:ascii="Times New Roman" w:eastAsia="Times New Roman" w:hAnsi="Times New Roman" w:cs="Times New Roman"/>
          <w:sz w:val="24"/>
          <w:szCs w:val="24"/>
          <w:lang w:val="ru-RU" w:eastAsia="bg-BG"/>
        </w:rPr>
        <w:t xml:space="preserve"> </w:t>
      </w:r>
      <w:proofErr w:type="spellStart"/>
      <w:r w:rsidRPr="007A7FB5">
        <w:rPr>
          <w:rFonts w:ascii="Times New Roman" w:eastAsia="Times New Roman" w:hAnsi="Times New Roman" w:cs="Times New Roman"/>
          <w:sz w:val="24"/>
          <w:szCs w:val="24"/>
          <w:lang w:val="ru-RU" w:eastAsia="bg-BG"/>
        </w:rPr>
        <w:t>определяне</w:t>
      </w:r>
      <w:proofErr w:type="spellEnd"/>
      <w:r w:rsidRPr="007A7FB5">
        <w:rPr>
          <w:rFonts w:ascii="Times New Roman" w:eastAsia="Times New Roman" w:hAnsi="Times New Roman" w:cs="Times New Roman"/>
          <w:sz w:val="24"/>
          <w:szCs w:val="24"/>
          <w:lang w:val="ru-RU" w:eastAsia="bg-BG"/>
        </w:rPr>
        <w:t xml:space="preserve"> на </w:t>
      </w:r>
      <w:proofErr w:type="spellStart"/>
      <w:r w:rsidRPr="007A7FB5">
        <w:rPr>
          <w:rFonts w:ascii="Times New Roman" w:eastAsia="Times New Roman" w:hAnsi="Times New Roman" w:cs="Times New Roman"/>
          <w:sz w:val="24"/>
          <w:szCs w:val="24"/>
          <w:lang w:val="ru-RU" w:eastAsia="bg-BG"/>
        </w:rPr>
        <w:t>изпълнител</w:t>
      </w:r>
      <w:proofErr w:type="spellEnd"/>
      <w:r>
        <w:rPr>
          <w:rFonts w:ascii="Times New Roman" w:eastAsia="Times New Roman" w:hAnsi="Times New Roman" w:cs="Times New Roman"/>
          <w:sz w:val="24"/>
          <w:szCs w:val="24"/>
          <w:lang w:val="ru-RU" w:eastAsia="bg-BG"/>
        </w:rPr>
        <w:t xml:space="preserve"> по </w:t>
      </w:r>
      <w:proofErr w:type="spellStart"/>
      <w:r>
        <w:rPr>
          <w:rFonts w:ascii="Times New Roman" w:eastAsia="Times New Roman" w:hAnsi="Times New Roman" w:cs="Times New Roman"/>
          <w:sz w:val="24"/>
          <w:szCs w:val="24"/>
          <w:lang w:val="ru-RU" w:eastAsia="bg-BG"/>
        </w:rPr>
        <w:t>съответната</w:t>
      </w:r>
      <w:proofErr w:type="spellEnd"/>
      <w:r>
        <w:rPr>
          <w:rFonts w:ascii="Times New Roman" w:eastAsia="Times New Roman" w:hAnsi="Times New Roman" w:cs="Times New Roman"/>
          <w:sz w:val="24"/>
          <w:szCs w:val="24"/>
          <w:lang w:val="ru-RU" w:eastAsia="bg-BG"/>
        </w:rPr>
        <w:t xml:space="preserve"> позиция</w:t>
      </w:r>
      <w:r w:rsidRPr="007A7FB5">
        <w:rPr>
          <w:rFonts w:ascii="Times New Roman" w:eastAsia="Times New Roman" w:hAnsi="Times New Roman" w:cs="Times New Roman"/>
          <w:sz w:val="24"/>
          <w:szCs w:val="24"/>
          <w:lang w:val="ru-RU" w:eastAsia="bg-BG"/>
        </w:rPr>
        <w:t xml:space="preserve">, чрез жребий. </w:t>
      </w:r>
      <w:proofErr w:type="spellStart"/>
      <w:r w:rsidRPr="007A7FB5">
        <w:rPr>
          <w:rFonts w:ascii="Times New Roman" w:eastAsia="Times New Roman" w:hAnsi="Times New Roman" w:cs="Times New Roman"/>
          <w:sz w:val="24"/>
          <w:szCs w:val="24"/>
          <w:lang w:val="ru-RU" w:eastAsia="bg-BG"/>
        </w:rPr>
        <w:t>Тегленето</w:t>
      </w:r>
      <w:proofErr w:type="spellEnd"/>
      <w:r w:rsidRPr="007A7FB5">
        <w:rPr>
          <w:rFonts w:ascii="Times New Roman" w:eastAsia="Times New Roman" w:hAnsi="Times New Roman" w:cs="Times New Roman"/>
          <w:sz w:val="24"/>
          <w:szCs w:val="24"/>
          <w:lang w:val="ru-RU" w:eastAsia="bg-BG"/>
        </w:rPr>
        <w:t xml:space="preserve"> на жребий </w:t>
      </w:r>
      <w:proofErr w:type="spellStart"/>
      <w:r w:rsidRPr="007A7FB5">
        <w:rPr>
          <w:rFonts w:ascii="Times New Roman" w:eastAsia="Times New Roman" w:hAnsi="Times New Roman" w:cs="Times New Roman"/>
          <w:sz w:val="24"/>
          <w:szCs w:val="24"/>
          <w:lang w:val="ru-RU" w:eastAsia="bg-BG"/>
        </w:rPr>
        <w:t>ще</w:t>
      </w:r>
      <w:proofErr w:type="spellEnd"/>
      <w:r w:rsidRPr="007A7FB5">
        <w:rPr>
          <w:rFonts w:ascii="Times New Roman" w:eastAsia="Times New Roman" w:hAnsi="Times New Roman" w:cs="Times New Roman"/>
          <w:sz w:val="24"/>
          <w:szCs w:val="24"/>
          <w:lang w:val="ru-RU" w:eastAsia="bg-BG"/>
        </w:rPr>
        <w:t xml:space="preserve"> се </w:t>
      </w:r>
      <w:proofErr w:type="spellStart"/>
      <w:r w:rsidRPr="007A7FB5">
        <w:rPr>
          <w:rFonts w:ascii="Times New Roman" w:eastAsia="Times New Roman" w:hAnsi="Times New Roman" w:cs="Times New Roman"/>
          <w:sz w:val="24"/>
          <w:szCs w:val="24"/>
          <w:lang w:val="ru-RU" w:eastAsia="bg-BG"/>
        </w:rPr>
        <w:t>извърши</w:t>
      </w:r>
      <w:proofErr w:type="spellEnd"/>
      <w:r w:rsidRPr="007A7FB5">
        <w:rPr>
          <w:rFonts w:ascii="Times New Roman" w:eastAsia="Times New Roman" w:hAnsi="Times New Roman" w:cs="Times New Roman"/>
          <w:sz w:val="24"/>
          <w:szCs w:val="24"/>
          <w:lang w:val="ru-RU" w:eastAsia="bg-BG"/>
        </w:rPr>
        <w:t xml:space="preserve"> от </w:t>
      </w:r>
      <w:proofErr w:type="spellStart"/>
      <w:r w:rsidRPr="007A7FB5">
        <w:rPr>
          <w:rFonts w:ascii="Times New Roman" w:eastAsia="Times New Roman" w:hAnsi="Times New Roman" w:cs="Times New Roman"/>
          <w:sz w:val="24"/>
          <w:szCs w:val="24"/>
          <w:lang w:val="ru-RU" w:eastAsia="bg-BG"/>
        </w:rPr>
        <w:t>комисията</w:t>
      </w:r>
      <w:proofErr w:type="spellEnd"/>
      <w:r w:rsidRPr="007A7FB5">
        <w:rPr>
          <w:rFonts w:ascii="Times New Roman" w:eastAsia="Times New Roman" w:hAnsi="Times New Roman" w:cs="Times New Roman"/>
          <w:sz w:val="24"/>
          <w:szCs w:val="24"/>
          <w:lang w:val="ru-RU" w:eastAsia="bg-BG"/>
        </w:rPr>
        <w:t xml:space="preserve"> </w:t>
      </w:r>
      <w:proofErr w:type="gramStart"/>
      <w:r w:rsidRPr="007A7FB5">
        <w:rPr>
          <w:rFonts w:ascii="Times New Roman" w:eastAsia="Times New Roman" w:hAnsi="Times New Roman" w:cs="Times New Roman"/>
          <w:sz w:val="24"/>
          <w:szCs w:val="24"/>
          <w:lang w:val="ru-RU" w:eastAsia="bg-BG"/>
        </w:rPr>
        <w:t>на</w:t>
      </w:r>
      <w:proofErr w:type="gramEnd"/>
      <w:r w:rsidRPr="007A7FB5">
        <w:rPr>
          <w:rFonts w:ascii="Times New Roman" w:eastAsia="Times New Roman" w:hAnsi="Times New Roman" w:cs="Times New Roman"/>
          <w:sz w:val="24"/>
          <w:szCs w:val="24"/>
          <w:lang w:val="ru-RU" w:eastAsia="bg-BG"/>
        </w:rPr>
        <w:t xml:space="preserve"> дата, </w:t>
      </w:r>
      <w:proofErr w:type="spellStart"/>
      <w:r w:rsidRPr="007A7FB5">
        <w:rPr>
          <w:rFonts w:ascii="Times New Roman" w:eastAsia="Times New Roman" w:hAnsi="Times New Roman" w:cs="Times New Roman"/>
          <w:sz w:val="24"/>
          <w:szCs w:val="24"/>
          <w:lang w:val="ru-RU" w:eastAsia="bg-BG"/>
        </w:rPr>
        <w:t>място</w:t>
      </w:r>
      <w:proofErr w:type="spellEnd"/>
      <w:r w:rsidRPr="007A7FB5">
        <w:rPr>
          <w:rFonts w:ascii="Times New Roman" w:eastAsia="Times New Roman" w:hAnsi="Times New Roman" w:cs="Times New Roman"/>
          <w:sz w:val="24"/>
          <w:szCs w:val="24"/>
          <w:lang w:val="ru-RU" w:eastAsia="bg-BG"/>
        </w:rPr>
        <w:t xml:space="preserve"> и в час, за </w:t>
      </w:r>
      <w:proofErr w:type="spellStart"/>
      <w:r w:rsidRPr="007A7FB5">
        <w:rPr>
          <w:rFonts w:ascii="Times New Roman" w:eastAsia="Times New Roman" w:hAnsi="Times New Roman" w:cs="Times New Roman"/>
          <w:sz w:val="24"/>
          <w:szCs w:val="24"/>
          <w:lang w:val="ru-RU" w:eastAsia="bg-BG"/>
        </w:rPr>
        <w:t>които</w:t>
      </w:r>
      <w:proofErr w:type="spellEnd"/>
      <w:r>
        <w:rPr>
          <w:rFonts w:ascii="Times New Roman" w:eastAsia="Times New Roman" w:hAnsi="Times New Roman" w:cs="Times New Roman"/>
          <w:sz w:val="24"/>
          <w:szCs w:val="24"/>
          <w:lang w:val="ru-RU" w:eastAsia="bg-BG"/>
        </w:rPr>
        <w:t xml:space="preserve"> </w:t>
      </w:r>
      <w:proofErr w:type="spellStart"/>
      <w:r w:rsidRPr="007A7FB5">
        <w:rPr>
          <w:rFonts w:ascii="Times New Roman" w:eastAsia="Times New Roman" w:hAnsi="Times New Roman" w:cs="Times New Roman"/>
          <w:sz w:val="24"/>
          <w:szCs w:val="24"/>
          <w:lang w:val="ru-RU" w:eastAsia="bg-BG"/>
        </w:rPr>
        <w:t>участниците</w:t>
      </w:r>
      <w:proofErr w:type="spellEnd"/>
      <w:r w:rsidRPr="007A7FB5">
        <w:rPr>
          <w:rFonts w:ascii="Times New Roman" w:eastAsia="Times New Roman" w:hAnsi="Times New Roman" w:cs="Times New Roman"/>
          <w:sz w:val="24"/>
          <w:szCs w:val="24"/>
          <w:lang w:val="ru-RU" w:eastAsia="bg-BG"/>
        </w:rPr>
        <w:t xml:space="preserve">, </w:t>
      </w:r>
      <w:proofErr w:type="spellStart"/>
      <w:r w:rsidRPr="007A7FB5">
        <w:rPr>
          <w:rFonts w:ascii="Times New Roman" w:eastAsia="Times New Roman" w:hAnsi="Times New Roman" w:cs="Times New Roman"/>
          <w:sz w:val="24"/>
          <w:szCs w:val="24"/>
          <w:lang w:val="ru-RU" w:eastAsia="bg-BG"/>
        </w:rPr>
        <w:t>класирани</w:t>
      </w:r>
      <w:proofErr w:type="spellEnd"/>
      <w:r w:rsidRPr="007A7FB5">
        <w:rPr>
          <w:rFonts w:ascii="Times New Roman" w:eastAsia="Times New Roman" w:hAnsi="Times New Roman" w:cs="Times New Roman"/>
          <w:sz w:val="24"/>
          <w:szCs w:val="24"/>
          <w:lang w:val="ru-RU" w:eastAsia="bg-BG"/>
        </w:rPr>
        <w:t xml:space="preserve"> на </w:t>
      </w:r>
      <w:proofErr w:type="spellStart"/>
      <w:r w:rsidRPr="007A7FB5">
        <w:rPr>
          <w:rFonts w:ascii="Times New Roman" w:eastAsia="Times New Roman" w:hAnsi="Times New Roman" w:cs="Times New Roman"/>
          <w:sz w:val="24"/>
          <w:szCs w:val="24"/>
          <w:lang w:val="ru-RU" w:eastAsia="bg-BG"/>
        </w:rPr>
        <w:t>първо</w:t>
      </w:r>
      <w:proofErr w:type="spellEnd"/>
      <w:r w:rsidRPr="007A7FB5">
        <w:rPr>
          <w:rFonts w:ascii="Times New Roman" w:eastAsia="Times New Roman" w:hAnsi="Times New Roman" w:cs="Times New Roman"/>
          <w:sz w:val="24"/>
          <w:szCs w:val="24"/>
          <w:lang w:val="ru-RU" w:eastAsia="bg-BG"/>
        </w:rPr>
        <w:t xml:space="preserve"> </w:t>
      </w:r>
      <w:proofErr w:type="spellStart"/>
      <w:r w:rsidRPr="007A7FB5">
        <w:rPr>
          <w:rFonts w:ascii="Times New Roman" w:eastAsia="Times New Roman" w:hAnsi="Times New Roman" w:cs="Times New Roman"/>
          <w:sz w:val="24"/>
          <w:szCs w:val="24"/>
          <w:lang w:val="ru-RU" w:eastAsia="bg-BG"/>
        </w:rPr>
        <w:t>място</w:t>
      </w:r>
      <w:proofErr w:type="spellEnd"/>
      <w:r w:rsidRPr="007A7FB5">
        <w:rPr>
          <w:rFonts w:ascii="Times New Roman" w:eastAsia="Times New Roman" w:hAnsi="Times New Roman" w:cs="Times New Roman"/>
          <w:sz w:val="24"/>
          <w:szCs w:val="24"/>
          <w:lang w:val="ru-RU" w:eastAsia="bg-BG"/>
        </w:rPr>
        <w:t xml:space="preserve"> с </w:t>
      </w:r>
      <w:proofErr w:type="spellStart"/>
      <w:r w:rsidRPr="007A7FB5">
        <w:rPr>
          <w:rFonts w:ascii="Times New Roman" w:eastAsia="Times New Roman" w:hAnsi="Times New Roman" w:cs="Times New Roman"/>
          <w:sz w:val="24"/>
          <w:szCs w:val="24"/>
          <w:lang w:val="ru-RU" w:eastAsia="bg-BG"/>
        </w:rPr>
        <w:t>еднаква</w:t>
      </w:r>
      <w:proofErr w:type="spellEnd"/>
      <w:r w:rsidRPr="007A7FB5">
        <w:rPr>
          <w:rFonts w:ascii="Times New Roman" w:eastAsia="Times New Roman" w:hAnsi="Times New Roman" w:cs="Times New Roman"/>
          <w:sz w:val="24"/>
          <w:szCs w:val="24"/>
          <w:lang w:val="ru-RU" w:eastAsia="bg-BG"/>
        </w:rPr>
        <w:t xml:space="preserve"> </w:t>
      </w:r>
      <w:proofErr w:type="spellStart"/>
      <w:r>
        <w:rPr>
          <w:rFonts w:ascii="Times New Roman" w:eastAsia="Times New Roman" w:hAnsi="Times New Roman" w:cs="Times New Roman"/>
          <w:sz w:val="24"/>
          <w:szCs w:val="24"/>
          <w:lang w:val="ru-RU" w:eastAsia="bg-BG"/>
        </w:rPr>
        <w:t>предлагана</w:t>
      </w:r>
      <w:proofErr w:type="spellEnd"/>
      <w:r>
        <w:rPr>
          <w:rFonts w:ascii="Times New Roman" w:eastAsia="Times New Roman" w:hAnsi="Times New Roman" w:cs="Times New Roman"/>
          <w:sz w:val="24"/>
          <w:szCs w:val="24"/>
          <w:lang w:val="ru-RU" w:eastAsia="bg-BG"/>
        </w:rPr>
        <w:t xml:space="preserve"> единична цена</w:t>
      </w:r>
      <w:r w:rsidRPr="007A7FB5">
        <w:rPr>
          <w:rFonts w:ascii="Times New Roman" w:eastAsia="Times New Roman" w:hAnsi="Times New Roman" w:cs="Times New Roman"/>
          <w:sz w:val="24"/>
          <w:szCs w:val="24"/>
          <w:lang w:val="ru-RU" w:eastAsia="bg-BG"/>
        </w:rPr>
        <w:t xml:space="preserve">, </w:t>
      </w:r>
      <w:proofErr w:type="spellStart"/>
      <w:r w:rsidRPr="007A7FB5">
        <w:rPr>
          <w:rFonts w:ascii="Times New Roman" w:eastAsia="Times New Roman" w:hAnsi="Times New Roman" w:cs="Times New Roman"/>
          <w:sz w:val="24"/>
          <w:szCs w:val="24"/>
          <w:lang w:val="ru-RU" w:eastAsia="bg-BG"/>
        </w:rPr>
        <w:t>ще</w:t>
      </w:r>
      <w:proofErr w:type="spellEnd"/>
      <w:r w:rsidRPr="007A7FB5">
        <w:rPr>
          <w:rFonts w:ascii="Times New Roman" w:eastAsia="Times New Roman" w:hAnsi="Times New Roman" w:cs="Times New Roman"/>
          <w:sz w:val="24"/>
          <w:szCs w:val="24"/>
          <w:lang w:val="ru-RU" w:eastAsia="bg-BG"/>
        </w:rPr>
        <w:t xml:space="preserve"> </w:t>
      </w:r>
      <w:proofErr w:type="spellStart"/>
      <w:r w:rsidRPr="007A7FB5">
        <w:rPr>
          <w:rFonts w:ascii="Times New Roman" w:eastAsia="Times New Roman" w:hAnsi="Times New Roman" w:cs="Times New Roman"/>
          <w:sz w:val="24"/>
          <w:szCs w:val="24"/>
          <w:lang w:val="ru-RU" w:eastAsia="bg-BG"/>
        </w:rPr>
        <w:t>бъдат</w:t>
      </w:r>
      <w:proofErr w:type="spellEnd"/>
      <w:r w:rsidRPr="007A7FB5">
        <w:rPr>
          <w:rFonts w:ascii="Times New Roman" w:eastAsia="Times New Roman" w:hAnsi="Times New Roman" w:cs="Times New Roman"/>
          <w:sz w:val="24"/>
          <w:szCs w:val="24"/>
          <w:lang w:val="ru-RU" w:eastAsia="bg-BG"/>
        </w:rPr>
        <w:t xml:space="preserve"> </w:t>
      </w:r>
      <w:proofErr w:type="spellStart"/>
      <w:r w:rsidRPr="007A7FB5">
        <w:rPr>
          <w:rFonts w:ascii="Times New Roman" w:eastAsia="Times New Roman" w:hAnsi="Times New Roman" w:cs="Times New Roman"/>
          <w:sz w:val="24"/>
          <w:szCs w:val="24"/>
          <w:lang w:val="ru-RU" w:eastAsia="bg-BG"/>
        </w:rPr>
        <w:t>писмено</w:t>
      </w:r>
      <w:proofErr w:type="spellEnd"/>
      <w:r w:rsidRPr="007A7FB5">
        <w:rPr>
          <w:rFonts w:ascii="Times New Roman" w:eastAsia="Times New Roman" w:hAnsi="Times New Roman" w:cs="Times New Roman"/>
          <w:sz w:val="24"/>
          <w:szCs w:val="24"/>
          <w:lang w:val="ru-RU" w:eastAsia="bg-BG"/>
        </w:rPr>
        <w:t xml:space="preserve"> </w:t>
      </w:r>
      <w:proofErr w:type="spellStart"/>
      <w:r w:rsidRPr="007A7FB5">
        <w:rPr>
          <w:rFonts w:ascii="Times New Roman" w:eastAsia="Times New Roman" w:hAnsi="Times New Roman" w:cs="Times New Roman"/>
          <w:sz w:val="24"/>
          <w:szCs w:val="24"/>
          <w:lang w:val="ru-RU" w:eastAsia="bg-BG"/>
        </w:rPr>
        <w:t>уведомени</w:t>
      </w:r>
      <w:proofErr w:type="spellEnd"/>
      <w:r w:rsidRPr="007A7FB5">
        <w:rPr>
          <w:rFonts w:ascii="Times New Roman" w:eastAsia="Times New Roman" w:hAnsi="Times New Roman" w:cs="Times New Roman"/>
          <w:sz w:val="24"/>
          <w:szCs w:val="24"/>
          <w:lang w:val="ru-RU" w:eastAsia="bg-BG"/>
        </w:rPr>
        <w:t>. При</w:t>
      </w:r>
      <w:r>
        <w:rPr>
          <w:rFonts w:ascii="Times New Roman" w:eastAsia="Times New Roman" w:hAnsi="Times New Roman" w:cs="Times New Roman"/>
          <w:sz w:val="24"/>
          <w:szCs w:val="24"/>
          <w:lang w:val="ru-RU" w:eastAsia="bg-BG"/>
        </w:rPr>
        <w:t xml:space="preserve"> </w:t>
      </w:r>
      <w:proofErr w:type="spellStart"/>
      <w:r w:rsidRPr="007A7FB5">
        <w:rPr>
          <w:rFonts w:ascii="Times New Roman" w:eastAsia="Times New Roman" w:hAnsi="Times New Roman" w:cs="Times New Roman"/>
          <w:sz w:val="24"/>
          <w:szCs w:val="24"/>
          <w:lang w:val="ru-RU" w:eastAsia="bg-BG"/>
        </w:rPr>
        <w:t>тегленето</w:t>
      </w:r>
      <w:proofErr w:type="spellEnd"/>
      <w:r w:rsidRPr="007A7FB5">
        <w:rPr>
          <w:rFonts w:ascii="Times New Roman" w:eastAsia="Times New Roman" w:hAnsi="Times New Roman" w:cs="Times New Roman"/>
          <w:sz w:val="24"/>
          <w:szCs w:val="24"/>
          <w:lang w:val="ru-RU" w:eastAsia="bg-BG"/>
        </w:rPr>
        <w:t xml:space="preserve"> </w:t>
      </w:r>
      <w:proofErr w:type="spellStart"/>
      <w:r w:rsidRPr="007A7FB5">
        <w:rPr>
          <w:rFonts w:ascii="Times New Roman" w:eastAsia="Times New Roman" w:hAnsi="Times New Roman" w:cs="Times New Roman"/>
          <w:sz w:val="24"/>
          <w:szCs w:val="24"/>
          <w:lang w:val="ru-RU" w:eastAsia="bg-BG"/>
        </w:rPr>
        <w:t>могат</w:t>
      </w:r>
      <w:proofErr w:type="spellEnd"/>
      <w:r w:rsidRPr="007A7FB5">
        <w:rPr>
          <w:rFonts w:ascii="Times New Roman" w:eastAsia="Times New Roman" w:hAnsi="Times New Roman" w:cs="Times New Roman"/>
          <w:sz w:val="24"/>
          <w:szCs w:val="24"/>
          <w:lang w:val="ru-RU" w:eastAsia="bg-BG"/>
        </w:rPr>
        <w:t xml:space="preserve"> да </w:t>
      </w:r>
      <w:proofErr w:type="spellStart"/>
      <w:r w:rsidRPr="007A7FB5">
        <w:rPr>
          <w:rFonts w:ascii="Times New Roman" w:eastAsia="Times New Roman" w:hAnsi="Times New Roman" w:cs="Times New Roman"/>
          <w:sz w:val="24"/>
          <w:szCs w:val="24"/>
          <w:lang w:val="ru-RU" w:eastAsia="bg-BG"/>
        </w:rPr>
        <w:t>присъстват</w:t>
      </w:r>
      <w:proofErr w:type="spellEnd"/>
      <w:r w:rsidRPr="007A7FB5">
        <w:rPr>
          <w:rFonts w:ascii="Times New Roman" w:eastAsia="Times New Roman" w:hAnsi="Times New Roman" w:cs="Times New Roman"/>
          <w:sz w:val="24"/>
          <w:szCs w:val="24"/>
          <w:lang w:val="ru-RU" w:eastAsia="bg-BG"/>
        </w:rPr>
        <w:t xml:space="preserve"> представители на </w:t>
      </w:r>
      <w:proofErr w:type="spellStart"/>
      <w:r w:rsidRPr="007A7FB5">
        <w:rPr>
          <w:rFonts w:ascii="Times New Roman" w:eastAsia="Times New Roman" w:hAnsi="Times New Roman" w:cs="Times New Roman"/>
          <w:sz w:val="24"/>
          <w:szCs w:val="24"/>
          <w:lang w:val="ru-RU" w:eastAsia="bg-BG"/>
        </w:rPr>
        <w:t>участниците</w:t>
      </w:r>
      <w:proofErr w:type="spellEnd"/>
      <w:r w:rsidRPr="007A7FB5">
        <w:rPr>
          <w:rFonts w:ascii="Times New Roman" w:eastAsia="Times New Roman" w:hAnsi="Times New Roman" w:cs="Times New Roman"/>
          <w:sz w:val="24"/>
          <w:szCs w:val="24"/>
          <w:lang w:val="ru-RU" w:eastAsia="bg-BG"/>
        </w:rPr>
        <w:t xml:space="preserve">, получили </w:t>
      </w:r>
      <w:proofErr w:type="spellStart"/>
      <w:r w:rsidRPr="007A7FB5">
        <w:rPr>
          <w:rFonts w:ascii="Times New Roman" w:eastAsia="Times New Roman" w:hAnsi="Times New Roman" w:cs="Times New Roman"/>
          <w:sz w:val="24"/>
          <w:szCs w:val="24"/>
          <w:lang w:val="ru-RU" w:eastAsia="bg-BG"/>
        </w:rPr>
        <w:t>еднаква</w:t>
      </w:r>
      <w:proofErr w:type="spellEnd"/>
      <w:r w:rsidRPr="007A7FB5">
        <w:rPr>
          <w:rFonts w:ascii="Times New Roman" w:eastAsia="Times New Roman" w:hAnsi="Times New Roman" w:cs="Times New Roman"/>
          <w:sz w:val="24"/>
          <w:szCs w:val="24"/>
          <w:lang w:val="ru-RU" w:eastAsia="bg-BG"/>
        </w:rPr>
        <w:t xml:space="preserve"> </w:t>
      </w:r>
      <w:proofErr w:type="spellStart"/>
      <w:r w:rsidRPr="007A7FB5">
        <w:rPr>
          <w:rFonts w:ascii="Times New Roman" w:eastAsia="Times New Roman" w:hAnsi="Times New Roman" w:cs="Times New Roman"/>
          <w:sz w:val="24"/>
          <w:szCs w:val="24"/>
          <w:lang w:val="ru-RU" w:eastAsia="bg-BG"/>
        </w:rPr>
        <w:t>окончателна</w:t>
      </w:r>
      <w:proofErr w:type="spellEnd"/>
      <w:r>
        <w:rPr>
          <w:rFonts w:ascii="Times New Roman" w:eastAsia="Times New Roman" w:hAnsi="Times New Roman" w:cs="Times New Roman"/>
          <w:sz w:val="24"/>
          <w:szCs w:val="24"/>
          <w:lang w:val="ru-RU" w:eastAsia="bg-BG"/>
        </w:rPr>
        <w:t xml:space="preserve"> </w:t>
      </w:r>
      <w:r w:rsidRPr="007A7FB5">
        <w:rPr>
          <w:rFonts w:ascii="Times New Roman" w:eastAsia="Times New Roman" w:hAnsi="Times New Roman" w:cs="Times New Roman"/>
          <w:sz w:val="24"/>
          <w:szCs w:val="24"/>
          <w:lang w:val="ru-RU" w:eastAsia="bg-BG"/>
        </w:rPr>
        <w:t xml:space="preserve">оценка и </w:t>
      </w:r>
      <w:proofErr w:type="spellStart"/>
      <w:r w:rsidRPr="007A7FB5">
        <w:rPr>
          <w:rFonts w:ascii="Times New Roman" w:eastAsia="Times New Roman" w:hAnsi="Times New Roman" w:cs="Times New Roman"/>
          <w:sz w:val="24"/>
          <w:szCs w:val="24"/>
          <w:lang w:val="ru-RU" w:eastAsia="bg-BG"/>
        </w:rPr>
        <w:t>класирани</w:t>
      </w:r>
      <w:proofErr w:type="spellEnd"/>
      <w:r w:rsidRPr="007A7FB5">
        <w:rPr>
          <w:rFonts w:ascii="Times New Roman" w:eastAsia="Times New Roman" w:hAnsi="Times New Roman" w:cs="Times New Roman"/>
          <w:sz w:val="24"/>
          <w:szCs w:val="24"/>
          <w:lang w:val="ru-RU" w:eastAsia="bg-BG"/>
        </w:rPr>
        <w:t xml:space="preserve"> на </w:t>
      </w:r>
      <w:proofErr w:type="spellStart"/>
      <w:r w:rsidRPr="007A7FB5">
        <w:rPr>
          <w:rFonts w:ascii="Times New Roman" w:eastAsia="Times New Roman" w:hAnsi="Times New Roman" w:cs="Times New Roman"/>
          <w:sz w:val="24"/>
          <w:szCs w:val="24"/>
          <w:lang w:val="ru-RU" w:eastAsia="bg-BG"/>
        </w:rPr>
        <w:t>първо</w:t>
      </w:r>
      <w:proofErr w:type="spellEnd"/>
      <w:r w:rsidRPr="007A7FB5">
        <w:rPr>
          <w:rFonts w:ascii="Times New Roman" w:eastAsia="Times New Roman" w:hAnsi="Times New Roman" w:cs="Times New Roman"/>
          <w:sz w:val="24"/>
          <w:szCs w:val="24"/>
          <w:lang w:val="ru-RU" w:eastAsia="bg-BG"/>
        </w:rPr>
        <w:t xml:space="preserve"> </w:t>
      </w:r>
      <w:proofErr w:type="spellStart"/>
      <w:r w:rsidRPr="007A7FB5">
        <w:rPr>
          <w:rFonts w:ascii="Times New Roman" w:eastAsia="Times New Roman" w:hAnsi="Times New Roman" w:cs="Times New Roman"/>
          <w:sz w:val="24"/>
          <w:szCs w:val="24"/>
          <w:lang w:val="ru-RU" w:eastAsia="bg-BG"/>
        </w:rPr>
        <w:t>място</w:t>
      </w:r>
      <w:proofErr w:type="spellEnd"/>
      <w:r w:rsidRPr="007A7FB5">
        <w:rPr>
          <w:rFonts w:ascii="Times New Roman" w:eastAsia="Times New Roman" w:hAnsi="Times New Roman" w:cs="Times New Roman"/>
          <w:sz w:val="24"/>
          <w:szCs w:val="24"/>
          <w:lang w:val="ru-RU" w:eastAsia="bg-BG"/>
        </w:rPr>
        <w:t xml:space="preserve">. </w:t>
      </w:r>
    </w:p>
    <w:p w:rsidR="00AB69E1" w:rsidRPr="0037495B" w:rsidRDefault="00AB69E1" w:rsidP="00AB69E1">
      <w:pPr>
        <w:tabs>
          <w:tab w:val="num" w:pos="720"/>
        </w:tabs>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ab/>
        <w:t>18</w:t>
      </w:r>
      <w:r w:rsidRPr="0037495B">
        <w:rPr>
          <w:rFonts w:ascii="Times New Roman" w:eastAsia="Times New Roman" w:hAnsi="Times New Roman" w:cs="Times New Roman"/>
          <w:b/>
          <w:sz w:val="24"/>
          <w:szCs w:val="24"/>
          <w:lang w:eastAsia="bg-BG"/>
        </w:rPr>
        <w:t xml:space="preserve">. Място, ден и час на разглеждане на постъпилите оферти:  </w:t>
      </w:r>
    </w:p>
    <w:p w:rsidR="00AB69E1" w:rsidRPr="0056387E" w:rsidRDefault="00AB69E1" w:rsidP="00AB69E1">
      <w:pPr>
        <w:tabs>
          <w:tab w:val="num" w:pos="720"/>
        </w:tabs>
        <w:spacing w:after="0" w:line="240" w:lineRule="auto"/>
        <w:jc w:val="both"/>
        <w:rPr>
          <w:rFonts w:ascii="Times New Roman" w:eastAsia="Times New Roman" w:hAnsi="Times New Roman" w:cs="Times New Roman"/>
          <w:sz w:val="24"/>
          <w:szCs w:val="20"/>
          <w:lang w:val="ru-RU"/>
        </w:rPr>
      </w:pPr>
      <w:r>
        <w:rPr>
          <w:rFonts w:ascii="Times New Roman" w:eastAsia="Times New Roman" w:hAnsi="Times New Roman" w:cs="Times New Roman"/>
          <w:sz w:val="24"/>
          <w:szCs w:val="24"/>
          <w:lang w:eastAsia="bg-BG"/>
        </w:rPr>
        <w:tab/>
      </w:r>
      <w:r w:rsidRPr="00C81D1E">
        <w:rPr>
          <w:rFonts w:ascii="Times New Roman" w:eastAsia="Times New Roman" w:hAnsi="Times New Roman" w:cs="Times New Roman"/>
          <w:sz w:val="24"/>
          <w:szCs w:val="24"/>
          <w:lang w:eastAsia="bg-BG"/>
        </w:rPr>
        <w:t xml:space="preserve">Отварянето на предложенията ще започне </w:t>
      </w:r>
      <w:r>
        <w:rPr>
          <w:rFonts w:ascii="Times New Roman" w:eastAsia="Times New Roman" w:hAnsi="Times New Roman" w:cs="Times New Roman"/>
          <w:sz w:val="24"/>
          <w:szCs w:val="24"/>
          <w:lang w:eastAsia="bg-BG"/>
        </w:rPr>
        <w:t>на</w:t>
      </w:r>
      <w:r>
        <w:rPr>
          <w:rFonts w:ascii="Times New Roman" w:eastAsia="Times New Roman" w:hAnsi="Times New Roman" w:cs="Times New Roman"/>
          <w:b/>
          <w:sz w:val="24"/>
          <w:szCs w:val="24"/>
          <w:lang w:eastAsia="bg-BG"/>
        </w:rPr>
        <w:t xml:space="preserve"> 29.05.2017 г. от 14,00</w:t>
      </w:r>
      <w:r w:rsidRPr="00B9248F">
        <w:rPr>
          <w:rFonts w:ascii="Times New Roman" w:eastAsia="Times New Roman" w:hAnsi="Times New Roman" w:cs="Times New Roman"/>
          <w:sz w:val="24"/>
          <w:szCs w:val="24"/>
          <w:lang w:eastAsia="bg-BG"/>
        </w:rPr>
        <w:t xml:space="preserve"> ч. в заседателната</w:t>
      </w:r>
      <w:r w:rsidRPr="00C81D1E">
        <w:rPr>
          <w:rFonts w:ascii="Times New Roman" w:eastAsia="Times New Roman" w:hAnsi="Times New Roman" w:cs="Times New Roman"/>
          <w:sz w:val="24"/>
          <w:szCs w:val="24"/>
          <w:lang w:eastAsia="bg-BG"/>
        </w:rPr>
        <w:t xml:space="preserve"> зала на етаж </w:t>
      </w:r>
      <w:r w:rsidRPr="0037495B">
        <w:rPr>
          <w:rFonts w:ascii="Times New Roman" w:eastAsia="Times New Roman" w:hAnsi="Times New Roman" w:cs="Times New Roman"/>
          <w:sz w:val="24"/>
          <w:szCs w:val="24"/>
          <w:lang w:eastAsia="bg-BG"/>
        </w:rPr>
        <w:t>V-</w:t>
      </w:r>
      <w:r w:rsidRPr="00C81D1E">
        <w:rPr>
          <w:rFonts w:ascii="Times New Roman" w:eastAsia="Times New Roman" w:hAnsi="Times New Roman" w:cs="Times New Roman"/>
          <w:sz w:val="24"/>
          <w:szCs w:val="24"/>
          <w:lang w:eastAsia="bg-BG"/>
        </w:rPr>
        <w:t>ти, в сградата на РЗИ – Бургас, ул.”</w:t>
      </w:r>
      <w:proofErr w:type="spellStart"/>
      <w:r w:rsidRPr="00C81D1E">
        <w:rPr>
          <w:rFonts w:ascii="Times New Roman" w:eastAsia="Times New Roman" w:hAnsi="Times New Roman" w:cs="Times New Roman"/>
          <w:sz w:val="24"/>
          <w:szCs w:val="24"/>
          <w:lang w:eastAsia="bg-BG"/>
        </w:rPr>
        <w:t>Александровска</w:t>
      </w:r>
      <w:proofErr w:type="spellEnd"/>
      <w:r w:rsidRPr="00C81D1E">
        <w:rPr>
          <w:rFonts w:ascii="Times New Roman" w:eastAsia="Times New Roman" w:hAnsi="Times New Roman" w:cs="Times New Roman"/>
          <w:sz w:val="24"/>
          <w:szCs w:val="24"/>
          <w:lang w:eastAsia="bg-BG"/>
        </w:rPr>
        <w:t xml:space="preserve">” № 120. </w:t>
      </w:r>
      <w:r w:rsidRPr="0037495B">
        <w:rPr>
          <w:rFonts w:ascii="Times New Roman" w:eastAsia="Times New Roman" w:hAnsi="Times New Roman" w:cs="Times New Roman"/>
          <w:sz w:val="24"/>
          <w:szCs w:val="24"/>
          <w:lang w:eastAsia="bg-BG"/>
        </w:rPr>
        <w:t xml:space="preserve">Офертите се </w:t>
      </w:r>
      <w:proofErr w:type="spellStart"/>
      <w:r w:rsidRPr="00C81D1E">
        <w:rPr>
          <w:rFonts w:ascii="Times New Roman" w:eastAsia="Times New Roman" w:hAnsi="Times New Roman" w:cs="Times New Roman"/>
          <w:bCs/>
          <w:sz w:val="24"/>
          <w:szCs w:val="24"/>
          <w:lang w:val="en-US" w:eastAsia="bg-BG"/>
        </w:rPr>
        <w:t>разглеждат</w:t>
      </w:r>
      <w:proofErr w:type="spellEnd"/>
      <w:r w:rsidRPr="00C81D1E">
        <w:rPr>
          <w:rFonts w:ascii="Times New Roman" w:eastAsia="Times New Roman" w:hAnsi="Times New Roman" w:cs="Times New Roman"/>
          <w:bCs/>
          <w:sz w:val="24"/>
          <w:szCs w:val="24"/>
          <w:lang w:val="en-US" w:eastAsia="bg-BG"/>
        </w:rPr>
        <w:t xml:space="preserve"> </w:t>
      </w:r>
      <w:proofErr w:type="spellStart"/>
      <w:r w:rsidRPr="00C81D1E">
        <w:rPr>
          <w:rFonts w:ascii="Times New Roman" w:eastAsia="Times New Roman" w:hAnsi="Times New Roman" w:cs="Times New Roman"/>
          <w:bCs/>
          <w:sz w:val="24"/>
          <w:szCs w:val="24"/>
          <w:lang w:val="en-US" w:eastAsia="bg-BG"/>
        </w:rPr>
        <w:t>от</w:t>
      </w:r>
      <w:proofErr w:type="spellEnd"/>
      <w:r w:rsidRPr="00C81D1E">
        <w:rPr>
          <w:rFonts w:ascii="Times New Roman" w:eastAsia="Times New Roman" w:hAnsi="Times New Roman" w:cs="Times New Roman"/>
          <w:bCs/>
          <w:sz w:val="24"/>
          <w:szCs w:val="24"/>
          <w:lang w:val="en-US" w:eastAsia="bg-BG"/>
        </w:rPr>
        <w:t xml:space="preserve"> </w:t>
      </w:r>
      <w:proofErr w:type="spellStart"/>
      <w:r w:rsidRPr="00C81D1E">
        <w:rPr>
          <w:rFonts w:ascii="Times New Roman" w:eastAsia="Times New Roman" w:hAnsi="Times New Roman" w:cs="Times New Roman"/>
          <w:bCs/>
          <w:sz w:val="24"/>
          <w:szCs w:val="24"/>
          <w:lang w:val="en-US" w:eastAsia="bg-BG"/>
        </w:rPr>
        <w:t>комисия</w:t>
      </w:r>
      <w:proofErr w:type="spellEnd"/>
      <w:r w:rsidRPr="00C81D1E">
        <w:rPr>
          <w:rFonts w:ascii="Times New Roman" w:eastAsia="Times New Roman" w:hAnsi="Times New Roman" w:cs="Times New Roman"/>
          <w:bCs/>
          <w:sz w:val="24"/>
          <w:szCs w:val="24"/>
          <w:lang w:val="en-US" w:eastAsia="bg-BG"/>
        </w:rPr>
        <w:t xml:space="preserve"> </w:t>
      </w:r>
      <w:proofErr w:type="spellStart"/>
      <w:r w:rsidRPr="00C81D1E">
        <w:rPr>
          <w:rFonts w:ascii="Times New Roman" w:eastAsia="Times New Roman" w:hAnsi="Times New Roman" w:cs="Times New Roman"/>
          <w:bCs/>
          <w:sz w:val="24"/>
          <w:szCs w:val="24"/>
          <w:lang w:val="en-US" w:eastAsia="bg-BG"/>
        </w:rPr>
        <w:t>назначена</w:t>
      </w:r>
      <w:proofErr w:type="spellEnd"/>
      <w:r w:rsidRPr="00C81D1E">
        <w:rPr>
          <w:rFonts w:ascii="Times New Roman" w:eastAsia="Times New Roman" w:hAnsi="Times New Roman" w:cs="Times New Roman"/>
          <w:bCs/>
          <w:sz w:val="24"/>
          <w:szCs w:val="24"/>
          <w:lang w:val="en-US" w:eastAsia="bg-BG"/>
        </w:rPr>
        <w:t xml:space="preserve"> </w:t>
      </w:r>
      <w:proofErr w:type="spellStart"/>
      <w:r w:rsidRPr="00C81D1E">
        <w:rPr>
          <w:rFonts w:ascii="Times New Roman" w:eastAsia="Times New Roman" w:hAnsi="Times New Roman" w:cs="Times New Roman"/>
          <w:bCs/>
          <w:sz w:val="24"/>
          <w:szCs w:val="24"/>
          <w:lang w:val="en-US" w:eastAsia="bg-BG"/>
        </w:rPr>
        <w:t>от</w:t>
      </w:r>
      <w:proofErr w:type="spellEnd"/>
      <w:r w:rsidRPr="00C81D1E">
        <w:rPr>
          <w:rFonts w:ascii="Times New Roman" w:eastAsia="Times New Roman" w:hAnsi="Times New Roman" w:cs="Times New Roman"/>
          <w:bCs/>
          <w:sz w:val="24"/>
          <w:szCs w:val="24"/>
          <w:lang w:val="en-US" w:eastAsia="bg-BG"/>
        </w:rPr>
        <w:t xml:space="preserve"> </w:t>
      </w:r>
      <w:proofErr w:type="spellStart"/>
      <w:r w:rsidRPr="00C81D1E">
        <w:rPr>
          <w:rFonts w:ascii="Times New Roman" w:eastAsia="Times New Roman" w:hAnsi="Times New Roman" w:cs="Times New Roman"/>
          <w:bCs/>
          <w:sz w:val="24"/>
          <w:szCs w:val="24"/>
          <w:lang w:val="en-US" w:eastAsia="bg-BG"/>
        </w:rPr>
        <w:t>Директора</w:t>
      </w:r>
      <w:proofErr w:type="spellEnd"/>
      <w:r w:rsidRPr="00C81D1E">
        <w:rPr>
          <w:rFonts w:ascii="Times New Roman" w:eastAsia="Times New Roman" w:hAnsi="Times New Roman" w:cs="Times New Roman"/>
          <w:bCs/>
          <w:sz w:val="24"/>
          <w:szCs w:val="24"/>
          <w:lang w:val="en-US" w:eastAsia="bg-BG"/>
        </w:rPr>
        <w:t xml:space="preserve"> </w:t>
      </w:r>
      <w:proofErr w:type="spellStart"/>
      <w:r w:rsidRPr="00C81D1E">
        <w:rPr>
          <w:rFonts w:ascii="Times New Roman" w:eastAsia="Times New Roman" w:hAnsi="Times New Roman" w:cs="Times New Roman"/>
          <w:bCs/>
          <w:sz w:val="24"/>
          <w:szCs w:val="24"/>
          <w:lang w:val="en-US" w:eastAsia="bg-BG"/>
        </w:rPr>
        <w:t>на</w:t>
      </w:r>
      <w:proofErr w:type="spellEnd"/>
      <w:r w:rsidRPr="00C81D1E">
        <w:rPr>
          <w:rFonts w:ascii="Times New Roman" w:eastAsia="Times New Roman" w:hAnsi="Times New Roman" w:cs="Times New Roman"/>
          <w:bCs/>
          <w:sz w:val="24"/>
          <w:szCs w:val="24"/>
          <w:lang w:val="en-US" w:eastAsia="bg-BG"/>
        </w:rPr>
        <w:t xml:space="preserve"> РЗИ-</w:t>
      </w:r>
      <w:proofErr w:type="spellStart"/>
      <w:r w:rsidRPr="00C81D1E">
        <w:rPr>
          <w:rFonts w:ascii="Times New Roman" w:eastAsia="Times New Roman" w:hAnsi="Times New Roman" w:cs="Times New Roman"/>
          <w:bCs/>
          <w:sz w:val="24"/>
          <w:szCs w:val="24"/>
          <w:lang w:val="en-US" w:eastAsia="bg-BG"/>
        </w:rPr>
        <w:t>Бургас</w:t>
      </w:r>
      <w:proofErr w:type="spellEnd"/>
      <w:r w:rsidRPr="00C81D1E">
        <w:rPr>
          <w:rFonts w:ascii="Times New Roman" w:eastAsia="Times New Roman" w:hAnsi="Times New Roman" w:cs="Times New Roman"/>
          <w:bCs/>
          <w:sz w:val="24"/>
          <w:szCs w:val="24"/>
          <w:lang w:val="en-US" w:eastAsia="bg-BG"/>
        </w:rPr>
        <w:t xml:space="preserve">. </w:t>
      </w:r>
      <w:proofErr w:type="spellStart"/>
      <w:r w:rsidRPr="00112D8A">
        <w:rPr>
          <w:rFonts w:ascii="Times New Roman" w:eastAsia="Times New Roman" w:hAnsi="Times New Roman" w:cs="Times New Roman"/>
          <w:sz w:val="24"/>
          <w:szCs w:val="20"/>
          <w:lang w:val="ru-RU"/>
        </w:rPr>
        <w:t>Комисията</w:t>
      </w:r>
      <w:proofErr w:type="spellEnd"/>
      <w:r w:rsidRPr="00112D8A">
        <w:rPr>
          <w:rFonts w:ascii="Times New Roman" w:eastAsia="Times New Roman" w:hAnsi="Times New Roman" w:cs="Times New Roman"/>
          <w:sz w:val="24"/>
          <w:szCs w:val="20"/>
          <w:lang w:val="ru-RU"/>
        </w:rPr>
        <w:t xml:space="preserve"> </w:t>
      </w:r>
      <w:proofErr w:type="spellStart"/>
      <w:r w:rsidRPr="00112D8A">
        <w:rPr>
          <w:rFonts w:ascii="Times New Roman" w:eastAsia="Times New Roman" w:hAnsi="Times New Roman" w:cs="Times New Roman"/>
          <w:sz w:val="24"/>
          <w:szCs w:val="20"/>
          <w:lang w:val="ru-RU"/>
        </w:rPr>
        <w:t>отваря</w:t>
      </w:r>
      <w:proofErr w:type="spellEnd"/>
      <w:r w:rsidRPr="00112D8A">
        <w:rPr>
          <w:rFonts w:ascii="Times New Roman" w:eastAsia="Times New Roman" w:hAnsi="Times New Roman" w:cs="Times New Roman"/>
          <w:sz w:val="24"/>
          <w:szCs w:val="20"/>
          <w:lang w:val="ru-RU"/>
        </w:rPr>
        <w:t xml:space="preserve"> </w:t>
      </w:r>
      <w:proofErr w:type="spellStart"/>
      <w:r w:rsidRPr="00112D8A">
        <w:rPr>
          <w:rFonts w:ascii="Times New Roman" w:eastAsia="Times New Roman" w:hAnsi="Times New Roman" w:cs="Times New Roman"/>
          <w:sz w:val="24"/>
          <w:szCs w:val="20"/>
          <w:lang w:val="ru-RU"/>
        </w:rPr>
        <w:t>офертите</w:t>
      </w:r>
      <w:proofErr w:type="spellEnd"/>
      <w:r w:rsidRPr="00112D8A">
        <w:rPr>
          <w:rFonts w:ascii="Times New Roman" w:eastAsia="Times New Roman" w:hAnsi="Times New Roman" w:cs="Times New Roman"/>
          <w:sz w:val="24"/>
          <w:szCs w:val="20"/>
          <w:lang w:val="ru-RU"/>
        </w:rPr>
        <w:t xml:space="preserve"> по </w:t>
      </w:r>
      <w:proofErr w:type="spellStart"/>
      <w:proofErr w:type="gramStart"/>
      <w:r w:rsidRPr="00112D8A">
        <w:rPr>
          <w:rFonts w:ascii="Times New Roman" w:eastAsia="Times New Roman" w:hAnsi="Times New Roman" w:cs="Times New Roman"/>
          <w:sz w:val="24"/>
          <w:szCs w:val="20"/>
          <w:lang w:val="ru-RU"/>
        </w:rPr>
        <w:t>реда</w:t>
      </w:r>
      <w:proofErr w:type="spellEnd"/>
      <w:r w:rsidRPr="00112D8A">
        <w:rPr>
          <w:rFonts w:ascii="Times New Roman" w:eastAsia="Times New Roman" w:hAnsi="Times New Roman" w:cs="Times New Roman"/>
          <w:sz w:val="24"/>
          <w:szCs w:val="20"/>
          <w:lang w:val="ru-RU"/>
        </w:rPr>
        <w:t xml:space="preserve"> на</w:t>
      </w:r>
      <w:proofErr w:type="gramEnd"/>
      <w:r w:rsidRPr="00112D8A">
        <w:rPr>
          <w:rFonts w:ascii="Times New Roman" w:eastAsia="Times New Roman" w:hAnsi="Times New Roman" w:cs="Times New Roman"/>
          <w:sz w:val="24"/>
          <w:szCs w:val="20"/>
          <w:lang w:val="ru-RU"/>
        </w:rPr>
        <w:t xml:space="preserve"> </w:t>
      </w:r>
      <w:proofErr w:type="spellStart"/>
      <w:r w:rsidRPr="00112D8A">
        <w:rPr>
          <w:rFonts w:ascii="Times New Roman" w:eastAsia="Times New Roman" w:hAnsi="Times New Roman" w:cs="Times New Roman"/>
          <w:sz w:val="24"/>
          <w:szCs w:val="20"/>
          <w:lang w:val="ru-RU"/>
        </w:rPr>
        <w:t>тяхното</w:t>
      </w:r>
      <w:proofErr w:type="spellEnd"/>
      <w:r w:rsidRPr="00112D8A">
        <w:rPr>
          <w:rFonts w:ascii="Times New Roman" w:eastAsia="Times New Roman" w:hAnsi="Times New Roman" w:cs="Times New Roman"/>
          <w:sz w:val="24"/>
          <w:szCs w:val="20"/>
          <w:lang w:val="ru-RU"/>
        </w:rPr>
        <w:t xml:space="preserve"> </w:t>
      </w:r>
      <w:proofErr w:type="spellStart"/>
      <w:r w:rsidRPr="00112D8A">
        <w:rPr>
          <w:rFonts w:ascii="Times New Roman" w:eastAsia="Times New Roman" w:hAnsi="Times New Roman" w:cs="Times New Roman"/>
          <w:sz w:val="24"/>
          <w:szCs w:val="20"/>
          <w:lang w:val="ru-RU"/>
        </w:rPr>
        <w:t>постъпване</w:t>
      </w:r>
      <w:proofErr w:type="spellEnd"/>
      <w:r w:rsidRPr="00112D8A">
        <w:rPr>
          <w:rFonts w:ascii="Times New Roman" w:eastAsia="Times New Roman" w:hAnsi="Times New Roman" w:cs="Times New Roman"/>
          <w:sz w:val="24"/>
          <w:szCs w:val="20"/>
          <w:lang w:val="ru-RU"/>
        </w:rPr>
        <w:t xml:space="preserve"> и </w:t>
      </w:r>
      <w:proofErr w:type="spellStart"/>
      <w:r w:rsidRPr="00112D8A">
        <w:rPr>
          <w:rFonts w:ascii="Times New Roman" w:eastAsia="Times New Roman" w:hAnsi="Times New Roman" w:cs="Times New Roman"/>
          <w:sz w:val="24"/>
          <w:szCs w:val="20"/>
          <w:lang w:val="ru-RU"/>
        </w:rPr>
        <w:t>обявява</w:t>
      </w:r>
      <w:proofErr w:type="spellEnd"/>
      <w:r w:rsidRPr="00112D8A">
        <w:rPr>
          <w:rFonts w:ascii="Times New Roman" w:eastAsia="Times New Roman" w:hAnsi="Times New Roman" w:cs="Times New Roman"/>
          <w:sz w:val="24"/>
          <w:szCs w:val="20"/>
          <w:lang w:val="ru-RU"/>
        </w:rPr>
        <w:t xml:space="preserve"> </w:t>
      </w:r>
      <w:proofErr w:type="spellStart"/>
      <w:r w:rsidRPr="00112D8A">
        <w:rPr>
          <w:rFonts w:ascii="Times New Roman" w:eastAsia="Times New Roman" w:hAnsi="Times New Roman" w:cs="Times New Roman"/>
          <w:sz w:val="24"/>
          <w:szCs w:val="20"/>
          <w:lang w:val="ru-RU"/>
        </w:rPr>
        <w:t>ценовите</w:t>
      </w:r>
      <w:proofErr w:type="spellEnd"/>
      <w:r w:rsidRPr="00112D8A">
        <w:rPr>
          <w:rFonts w:ascii="Times New Roman" w:eastAsia="Times New Roman" w:hAnsi="Times New Roman" w:cs="Times New Roman"/>
          <w:sz w:val="24"/>
          <w:szCs w:val="20"/>
          <w:lang w:val="ru-RU"/>
        </w:rPr>
        <w:t xml:space="preserve"> предложения. При </w:t>
      </w:r>
      <w:proofErr w:type="spellStart"/>
      <w:r w:rsidRPr="00112D8A">
        <w:rPr>
          <w:rFonts w:ascii="Times New Roman" w:eastAsia="Times New Roman" w:hAnsi="Times New Roman" w:cs="Times New Roman"/>
          <w:sz w:val="24"/>
          <w:szCs w:val="20"/>
          <w:lang w:val="ru-RU"/>
        </w:rPr>
        <w:t>извършване</w:t>
      </w:r>
      <w:proofErr w:type="spellEnd"/>
      <w:r w:rsidRPr="00112D8A">
        <w:rPr>
          <w:rFonts w:ascii="Times New Roman" w:eastAsia="Times New Roman" w:hAnsi="Times New Roman" w:cs="Times New Roman"/>
          <w:sz w:val="24"/>
          <w:szCs w:val="20"/>
          <w:lang w:val="ru-RU"/>
        </w:rPr>
        <w:t xml:space="preserve"> на </w:t>
      </w:r>
      <w:proofErr w:type="spellStart"/>
      <w:r w:rsidRPr="00112D8A">
        <w:rPr>
          <w:rFonts w:ascii="Times New Roman" w:eastAsia="Times New Roman" w:hAnsi="Times New Roman" w:cs="Times New Roman"/>
          <w:sz w:val="24"/>
          <w:szCs w:val="20"/>
          <w:lang w:val="ru-RU"/>
        </w:rPr>
        <w:t>тези</w:t>
      </w:r>
      <w:proofErr w:type="spellEnd"/>
      <w:r w:rsidRPr="00112D8A">
        <w:rPr>
          <w:rFonts w:ascii="Times New Roman" w:eastAsia="Times New Roman" w:hAnsi="Times New Roman" w:cs="Times New Roman"/>
          <w:sz w:val="24"/>
          <w:szCs w:val="20"/>
          <w:lang w:val="ru-RU"/>
        </w:rPr>
        <w:t xml:space="preserve"> действия </w:t>
      </w:r>
      <w:proofErr w:type="spellStart"/>
      <w:r w:rsidRPr="00112D8A">
        <w:rPr>
          <w:rFonts w:ascii="Times New Roman" w:eastAsia="Times New Roman" w:hAnsi="Times New Roman" w:cs="Times New Roman"/>
          <w:sz w:val="24"/>
          <w:szCs w:val="20"/>
          <w:lang w:val="ru-RU"/>
        </w:rPr>
        <w:t>могат</w:t>
      </w:r>
      <w:proofErr w:type="spellEnd"/>
      <w:r w:rsidRPr="00112D8A">
        <w:rPr>
          <w:rFonts w:ascii="Times New Roman" w:eastAsia="Times New Roman" w:hAnsi="Times New Roman" w:cs="Times New Roman"/>
          <w:sz w:val="24"/>
          <w:szCs w:val="20"/>
          <w:lang w:val="ru-RU"/>
        </w:rPr>
        <w:t xml:space="preserve"> да </w:t>
      </w:r>
      <w:proofErr w:type="spellStart"/>
      <w:r w:rsidRPr="00112D8A">
        <w:rPr>
          <w:rFonts w:ascii="Times New Roman" w:eastAsia="Times New Roman" w:hAnsi="Times New Roman" w:cs="Times New Roman"/>
          <w:sz w:val="24"/>
          <w:szCs w:val="20"/>
          <w:lang w:val="ru-RU"/>
        </w:rPr>
        <w:t>присъстват</w:t>
      </w:r>
      <w:proofErr w:type="spellEnd"/>
      <w:r w:rsidRPr="00112D8A">
        <w:rPr>
          <w:rFonts w:ascii="Times New Roman" w:eastAsia="Times New Roman" w:hAnsi="Times New Roman" w:cs="Times New Roman"/>
          <w:sz w:val="24"/>
          <w:szCs w:val="20"/>
          <w:lang w:val="ru-RU"/>
        </w:rPr>
        <w:t xml:space="preserve"> представители на </w:t>
      </w:r>
      <w:proofErr w:type="spellStart"/>
      <w:r w:rsidRPr="00112D8A">
        <w:rPr>
          <w:rFonts w:ascii="Times New Roman" w:eastAsia="Times New Roman" w:hAnsi="Times New Roman" w:cs="Times New Roman"/>
          <w:sz w:val="24"/>
          <w:szCs w:val="20"/>
          <w:lang w:val="ru-RU"/>
        </w:rPr>
        <w:t>участниците</w:t>
      </w:r>
      <w:proofErr w:type="spellEnd"/>
      <w:r w:rsidRPr="00112D8A">
        <w:rPr>
          <w:rFonts w:ascii="Times New Roman" w:eastAsia="Times New Roman" w:hAnsi="Times New Roman" w:cs="Times New Roman"/>
          <w:sz w:val="24"/>
          <w:szCs w:val="20"/>
          <w:lang w:val="ru-RU"/>
        </w:rPr>
        <w:t>.</w:t>
      </w:r>
      <w:r w:rsidRPr="00112D8A">
        <w:rPr>
          <w:rFonts w:ascii="Times New Roman" w:eastAsia="Calibri" w:hAnsi="Times New Roman" w:cs="Times New Roman"/>
          <w:sz w:val="24"/>
          <w:szCs w:val="24"/>
          <w:lang w:val="ru-RU"/>
        </w:rPr>
        <w:t xml:space="preserve"> </w:t>
      </w:r>
      <w:proofErr w:type="spellStart"/>
      <w:r w:rsidRPr="00112D8A">
        <w:rPr>
          <w:rFonts w:ascii="Times New Roman" w:eastAsia="Calibri" w:hAnsi="Times New Roman" w:cs="Times New Roman"/>
          <w:sz w:val="24"/>
          <w:szCs w:val="24"/>
          <w:lang w:val="ru-RU"/>
        </w:rPr>
        <w:t>Упълномощеният</w:t>
      </w:r>
      <w:proofErr w:type="spellEnd"/>
      <w:r w:rsidRPr="00112D8A">
        <w:rPr>
          <w:rFonts w:ascii="Times New Roman" w:eastAsia="Calibri" w:hAnsi="Times New Roman" w:cs="Times New Roman"/>
          <w:sz w:val="24"/>
          <w:szCs w:val="24"/>
          <w:lang w:val="ru-RU"/>
        </w:rPr>
        <w:t xml:space="preserve"> </w:t>
      </w:r>
      <w:proofErr w:type="spellStart"/>
      <w:r w:rsidRPr="00112D8A">
        <w:rPr>
          <w:rFonts w:ascii="Times New Roman" w:eastAsia="Calibri" w:hAnsi="Times New Roman" w:cs="Times New Roman"/>
          <w:sz w:val="24"/>
          <w:szCs w:val="24"/>
          <w:lang w:val="ru-RU"/>
        </w:rPr>
        <w:t>представител</w:t>
      </w:r>
      <w:proofErr w:type="spellEnd"/>
      <w:r w:rsidRPr="00112D8A">
        <w:rPr>
          <w:rFonts w:ascii="Times New Roman" w:eastAsia="Calibri" w:hAnsi="Times New Roman" w:cs="Times New Roman"/>
          <w:sz w:val="24"/>
          <w:szCs w:val="24"/>
          <w:lang w:val="ru-RU"/>
        </w:rPr>
        <w:t xml:space="preserve">, </w:t>
      </w:r>
      <w:proofErr w:type="spellStart"/>
      <w:r w:rsidRPr="00112D8A">
        <w:rPr>
          <w:rFonts w:ascii="Times New Roman" w:eastAsia="Calibri" w:hAnsi="Times New Roman" w:cs="Times New Roman"/>
          <w:sz w:val="24"/>
          <w:szCs w:val="24"/>
          <w:lang w:val="ru-RU"/>
        </w:rPr>
        <w:t>желаещ</w:t>
      </w:r>
      <w:proofErr w:type="spellEnd"/>
      <w:r w:rsidRPr="00112D8A">
        <w:rPr>
          <w:rFonts w:ascii="Times New Roman" w:eastAsia="Calibri" w:hAnsi="Times New Roman" w:cs="Times New Roman"/>
          <w:sz w:val="24"/>
          <w:szCs w:val="24"/>
          <w:lang w:val="ru-RU"/>
        </w:rPr>
        <w:t xml:space="preserve"> да </w:t>
      </w:r>
      <w:proofErr w:type="spellStart"/>
      <w:r w:rsidRPr="00112D8A">
        <w:rPr>
          <w:rFonts w:ascii="Times New Roman" w:eastAsia="Calibri" w:hAnsi="Times New Roman" w:cs="Times New Roman"/>
          <w:sz w:val="24"/>
          <w:szCs w:val="24"/>
          <w:lang w:val="ru-RU"/>
        </w:rPr>
        <w:t>присъства</w:t>
      </w:r>
      <w:proofErr w:type="spellEnd"/>
      <w:r w:rsidRPr="00112D8A">
        <w:rPr>
          <w:rFonts w:ascii="Times New Roman" w:eastAsia="Calibri" w:hAnsi="Times New Roman" w:cs="Times New Roman"/>
          <w:sz w:val="24"/>
          <w:szCs w:val="24"/>
          <w:lang w:val="ru-RU"/>
        </w:rPr>
        <w:t xml:space="preserve"> на </w:t>
      </w:r>
      <w:proofErr w:type="spellStart"/>
      <w:r w:rsidRPr="00112D8A">
        <w:rPr>
          <w:rFonts w:ascii="Times New Roman" w:eastAsia="Calibri" w:hAnsi="Times New Roman" w:cs="Times New Roman"/>
          <w:sz w:val="24"/>
          <w:szCs w:val="24"/>
          <w:lang w:val="ru-RU"/>
        </w:rPr>
        <w:t>описаните</w:t>
      </w:r>
      <w:proofErr w:type="spellEnd"/>
      <w:r w:rsidRPr="00112D8A">
        <w:rPr>
          <w:rFonts w:ascii="Times New Roman" w:eastAsia="Calibri" w:hAnsi="Times New Roman" w:cs="Times New Roman"/>
          <w:sz w:val="24"/>
          <w:szCs w:val="24"/>
          <w:lang w:val="ru-RU"/>
        </w:rPr>
        <w:t xml:space="preserve"> действия, </w:t>
      </w:r>
      <w:proofErr w:type="spellStart"/>
      <w:r w:rsidRPr="00112D8A">
        <w:rPr>
          <w:rFonts w:ascii="Times New Roman" w:eastAsia="Calibri" w:hAnsi="Times New Roman" w:cs="Times New Roman"/>
          <w:sz w:val="24"/>
          <w:szCs w:val="24"/>
          <w:lang w:val="ru-RU"/>
        </w:rPr>
        <w:t>следва</w:t>
      </w:r>
      <w:proofErr w:type="spellEnd"/>
      <w:r w:rsidRPr="00112D8A">
        <w:rPr>
          <w:rFonts w:ascii="Times New Roman" w:eastAsia="Calibri" w:hAnsi="Times New Roman" w:cs="Times New Roman"/>
          <w:sz w:val="24"/>
          <w:szCs w:val="24"/>
          <w:lang w:val="ru-RU"/>
        </w:rPr>
        <w:t xml:space="preserve"> да </w:t>
      </w:r>
      <w:proofErr w:type="spellStart"/>
      <w:r w:rsidRPr="00112D8A">
        <w:rPr>
          <w:rFonts w:ascii="Times New Roman" w:eastAsia="Calibri" w:hAnsi="Times New Roman" w:cs="Times New Roman"/>
          <w:sz w:val="24"/>
          <w:szCs w:val="24"/>
          <w:lang w:val="ru-RU"/>
        </w:rPr>
        <w:t>представи</w:t>
      </w:r>
      <w:proofErr w:type="spellEnd"/>
      <w:r w:rsidRPr="00112D8A">
        <w:rPr>
          <w:rFonts w:ascii="Times New Roman" w:eastAsia="Calibri" w:hAnsi="Times New Roman" w:cs="Times New Roman"/>
          <w:sz w:val="24"/>
          <w:szCs w:val="24"/>
          <w:lang w:val="ru-RU"/>
        </w:rPr>
        <w:t xml:space="preserve"> на </w:t>
      </w:r>
      <w:proofErr w:type="spellStart"/>
      <w:r w:rsidRPr="00112D8A">
        <w:rPr>
          <w:rFonts w:ascii="Times New Roman" w:eastAsia="Calibri" w:hAnsi="Times New Roman" w:cs="Times New Roman"/>
          <w:sz w:val="24"/>
          <w:szCs w:val="24"/>
          <w:lang w:val="ru-RU"/>
        </w:rPr>
        <w:t>комисията</w:t>
      </w:r>
      <w:proofErr w:type="spellEnd"/>
      <w:r w:rsidRPr="00112D8A">
        <w:rPr>
          <w:rFonts w:ascii="Times New Roman" w:eastAsia="Calibri" w:hAnsi="Times New Roman" w:cs="Times New Roman"/>
          <w:sz w:val="24"/>
          <w:szCs w:val="24"/>
          <w:lang w:val="ru-RU"/>
        </w:rPr>
        <w:t xml:space="preserve"> </w:t>
      </w:r>
      <w:proofErr w:type="spellStart"/>
      <w:r w:rsidRPr="00112D8A">
        <w:rPr>
          <w:rFonts w:ascii="Times New Roman" w:eastAsia="Calibri" w:hAnsi="Times New Roman" w:cs="Times New Roman"/>
          <w:sz w:val="24"/>
          <w:szCs w:val="24"/>
          <w:lang w:val="ru-RU"/>
        </w:rPr>
        <w:t>своето</w:t>
      </w:r>
      <w:proofErr w:type="spellEnd"/>
      <w:r w:rsidRPr="00112D8A">
        <w:rPr>
          <w:rFonts w:ascii="Times New Roman" w:eastAsia="Calibri" w:hAnsi="Times New Roman" w:cs="Times New Roman"/>
          <w:sz w:val="24"/>
          <w:szCs w:val="24"/>
          <w:lang w:val="ru-RU"/>
        </w:rPr>
        <w:t xml:space="preserve"> </w:t>
      </w:r>
      <w:proofErr w:type="spellStart"/>
      <w:r w:rsidRPr="00112D8A">
        <w:rPr>
          <w:rFonts w:ascii="Times New Roman" w:eastAsia="Calibri" w:hAnsi="Times New Roman" w:cs="Times New Roman"/>
          <w:sz w:val="24"/>
          <w:szCs w:val="24"/>
          <w:lang w:val="ru-RU"/>
        </w:rPr>
        <w:t>пълномощно</w:t>
      </w:r>
      <w:proofErr w:type="spellEnd"/>
      <w:r w:rsidRPr="00112D8A">
        <w:rPr>
          <w:rFonts w:ascii="Times New Roman" w:eastAsia="Calibri" w:hAnsi="Times New Roman" w:cs="Times New Roman"/>
          <w:sz w:val="24"/>
          <w:szCs w:val="24"/>
          <w:lang w:val="ru-RU"/>
        </w:rPr>
        <w:t>.</w:t>
      </w:r>
      <w:r w:rsidRPr="00112D8A">
        <w:rPr>
          <w:rFonts w:ascii="Times New Roman" w:eastAsia="Calibri" w:hAnsi="Times New Roman" w:cs="Times New Roman"/>
          <w:sz w:val="24"/>
          <w:szCs w:val="24"/>
        </w:rPr>
        <w:t xml:space="preserve"> Комисията продължава своята работа с п</w:t>
      </w:r>
      <w:proofErr w:type="spellStart"/>
      <w:r w:rsidRPr="00112D8A">
        <w:rPr>
          <w:rFonts w:ascii="Times New Roman" w:eastAsia="Calibri" w:hAnsi="Times New Roman" w:cs="Times New Roman"/>
          <w:sz w:val="24"/>
          <w:szCs w:val="24"/>
          <w:lang w:val="ru-RU"/>
        </w:rPr>
        <w:t>роверка</w:t>
      </w:r>
      <w:proofErr w:type="spellEnd"/>
      <w:r w:rsidRPr="00112D8A">
        <w:rPr>
          <w:rFonts w:ascii="Times New Roman" w:eastAsia="Calibri" w:hAnsi="Times New Roman" w:cs="Times New Roman"/>
          <w:sz w:val="24"/>
          <w:szCs w:val="24"/>
          <w:lang w:val="ru-RU"/>
        </w:rPr>
        <w:t xml:space="preserve"> за </w:t>
      </w:r>
      <w:proofErr w:type="spellStart"/>
      <w:r w:rsidRPr="00112D8A">
        <w:rPr>
          <w:rFonts w:ascii="Times New Roman" w:eastAsia="Calibri" w:hAnsi="Times New Roman" w:cs="Times New Roman"/>
          <w:sz w:val="24"/>
          <w:szCs w:val="24"/>
          <w:lang w:val="ru-RU"/>
        </w:rPr>
        <w:t>пълнота</w:t>
      </w:r>
      <w:proofErr w:type="spellEnd"/>
      <w:r w:rsidRPr="00112D8A">
        <w:rPr>
          <w:rFonts w:ascii="Times New Roman" w:eastAsia="Calibri" w:hAnsi="Times New Roman" w:cs="Times New Roman"/>
          <w:sz w:val="24"/>
          <w:szCs w:val="24"/>
          <w:lang w:val="ru-RU"/>
        </w:rPr>
        <w:t xml:space="preserve"> и </w:t>
      </w:r>
      <w:proofErr w:type="spellStart"/>
      <w:r w:rsidRPr="00112D8A">
        <w:rPr>
          <w:rFonts w:ascii="Times New Roman" w:eastAsia="Calibri" w:hAnsi="Times New Roman" w:cs="Times New Roman"/>
          <w:sz w:val="24"/>
          <w:szCs w:val="24"/>
          <w:lang w:val="ru-RU"/>
        </w:rPr>
        <w:t>съответствие</w:t>
      </w:r>
      <w:proofErr w:type="spellEnd"/>
      <w:r w:rsidRPr="00112D8A">
        <w:rPr>
          <w:rFonts w:ascii="Times New Roman" w:eastAsia="Calibri" w:hAnsi="Times New Roman" w:cs="Times New Roman"/>
          <w:sz w:val="24"/>
          <w:szCs w:val="24"/>
          <w:lang w:val="ru-RU"/>
        </w:rPr>
        <w:t xml:space="preserve"> на </w:t>
      </w:r>
      <w:proofErr w:type="spellStart"/>
      <w:r w:rsidRPr="00112D8A">
        <w:rPr>
          <w:rFonts w:ascii="Times New Roman" w:eastAsia="Calibri" w:hAnsi="Times New Roman" w:cs="Times New Roman"/>
          <w:sz w:val="24"/>
          <w:szCs w:val="24"/>
          <w:lang w:val="ru-RU"/>
        </w:rPr>
        <w:t>участниците</w:t>
      </w:r>
      <w:proofErr w:type="spellEnd"/>
      <w:r w:rsidRPr="00112D8A">
        <w:rPr>
          <w:rFonts w:ascii="Times New Roman" w:eastAsia="Calibri" w:hAnsi="Times New Roman" w:cs="Times New Roman"/>
          <w:sz w:val="24"/>
          <w:szCs w:val="24"/>
          <w:lang w:val="ru-RU"/>
        </w:rPr>
        <w:t xml:space="preserve"> и </w:t>
      </w:r>
      <w:proofErr w:type="spellStart"/>
      <w:r w:rsidRPr="00112D8A">
        <w:rPr>
          <w:rFonts w:ascii="Times New Roman" w:eastAsia="Calibri" w:hAnsi="Times New Roman" w:cs="Times New Roman"/>
          <w:sz w:val="24"/>
          <w:szCs w:val="24"/>
          <w:lang w:val="ru-RU"/>
        </w:rPr>
        <w:t>представените</w:t>
      </w:r>
      <w:proofErr w:type="spellEnd"/>
      <w:r w:rsidRPr="00112D8A">
        <w:rPr>
          <w:rFonts w:ascii="Times New Roman" w:eastAsia="Calibri" w:hAnsi="Times New Roman" w:cs="Times New Roman"/>
          <w:sz w:val="24"/>
          <w:szCs w:val="24"/>
          <w:lang w:val="ru-RU"/>
        </w:rPr>
        <w:t xml:space="preserve"> </w:t>
      </w:r>
      <w:proofErr w:type="spellStart"/>
      <w:r w:rsidRPr="00112D8A">
        <w:rPr>
          <w:rFonts w:ascii="Times New Roman" w:eastAsia="Calibri" w:hAnsi="Times New Roman" w:cs="Times New Roman"/>
          <w:sz w:val="24"/>
          <w:szCs w:val="24"/>
          <w:lang w:val="ru-RU"/>
        </w:rPr>
        <w:t>оферти</w:t>
      </w:r>
      <w:proofErr w:type="spellEnd"/>
      <w:r w:rsidRPr="00112D8A">
        <w:rPr>
          <w:rFonts w:ascii="Times New Roman" w:eastAsia="Calibri" w:hAnsi="Times New Roman" w:cs="Times New Roman"/>
          <w:sz w:val="24"/>
          <w:szCs w:val="24"/>
          <w:lang w:val="ru-RU"/>
        </w:rPr>
        <w:t xml:space="preserve"> с </w:t>
      </w:r>
      <w:proofErr w:type="spellStart"/>
      <w:r w:rsidRPr="00112D8A">
        <w:rPr>
          <w:rFonts w:ascii="Times New Roman" w:eastAsia="Calibri" w:hAnsi="Times New Roman" w:cs="Times New Roman"/>
          <w:sz w:val="24"/>
          <w:szCs w:val="24"/>
          <w:lang w:val="ru-RU"/>
        </w:rPr>
        <w:t>изискванията</w:t>
      </w:r>
      <w:proofErr w:type="spellEnd"/>
      <w:r w:rsidRPr="00112D8A">
        <w:rPr>
          <w:rFonts w:ascii="Times New Roman" w:eastAsia="Calibri" w:hAnsi="Times New Roman" w:cs="Times New Roman"/>
          <w:sz w:val="24"/>
          <w:szCs w:val="24"/>
          <w:lang w:val="ru-RU"/>
        </w:rPr>
        <w:t xml:space="preserve"> на </w:t>
      </w:r>
      <w:proofErr w:type="spellStart"/>
      <w:r w:rsidRPr="00112D8A">
        <w:rPr>
          <w:rFonts w:ascii="Times New Roman" w:eastAsia="Calibri" w:hAnsi="Times New Roman" w:cs="Times New Roman"/>
          <w:sz w:val="24"/>
          <w:szCs w:val="24"/>
          <w:lang w:val="ru-RU"/>
        </w:rPr>
        <w:t>документацията</w:t>
      </w:r>
      <w:proofErr w:type="spellEnd"/>
      <w:r w:rsidRPr="00112D8A">
        <w:rPr>
          <w:rFonts w:ascii="Times New Roman" w:eastAsia="Calibri" w:hAnsi="Times New Roman" w:cs="Times New Roman"/>
          <w:sz w:val="24"/>
          <w:szCs w:val="24"/>
          <w:lang w:val="ru-RU"/>
        </w:rPr>
        <w:t xml:space="preserve"> за участие в </w:t>
      </w:r>
      <w:proofErr w:type="spellStart"/>
      <w:r w:rsidRPr="00112D8A">
        <w:rPr>
          <w:rFonts w:ascii="Times New Roman" w:eastAsia="Calibri" w:hAnsi="Times New Roman" w:cs="Times New Roman"/>
          <w:sz w:val="24"/>
          <w:szCs w:val="24"/>
          <w:lang w:val="ru-RU"/>
        </w:rPr>
        <w:t>процедурата</w:t>
      </w:r>
      <w:proofErr w:type="spellEnd"/>
      <w:r w:rsidRPr="00112D8A">
        <w:rPr>
          <w:rFonts w:ascii="Times New Roman" w:eastAsia="Calibri" w:hAnsi="Times New Roman" w:cs="Times New Roman"/>
          <w:sz w:val="24"/>
          <w:szCs w:val="24"/>
          <w:lang w:val="ru-RU"/>
        </w:rPr>
        <w:t xml:space="preserve"> на </w:t>
      </w:r>
      <w:proofErr w:type="spellStart"/>
      <w:r w:rsidRPr="00112D8A">
        <w:rPr>
          <w:rFonts w:ascii="Times New Roman" w:eastAsia="Calibri" w:hAnsi="Times New Roman" w:cs="Times New Roman"/>
          <w:sz w:val="24"/>
          <w:szCs w:val="24"/>
          <w:lang w:val="ru-RU"/>
        </w:rPr>
        <w:t>закрито</w:t>
      </w:r>
      <w:proofErr w:type="spellEnd"/>
      <w:r w:rsidRPr="00112D8A">
        <w:rPr>
          <w:rFonts w:ascii="Times New Roman" w:eastAsia="Calibri" w:hAnsi="Times New Roman" w:cs="Times New Roman"/>
          <w:sz w:val="24"/>
          <w:szCs w:val="24"/>
          <w:lang w:val="ru-RU"/>
        </w:rPr>
        <w:t xml:space="preserve"> заседание. </w:t>
      </w:r>
      <w:r w:rsidRPr="00112D8A">
        <w:rPr>
          <w:rFonts w:ascii="Times New Roman" w:eastAsia="Times New Roman" w:hAnsi="Times New Roman" w:cs="Times New Roman"/>
          <w:sz w:val="24"/>
          <w:szCs w:val="16"/>
          <w:lang w:val="ru-RU" w:eastAsia="x-none"/>
        </w:rPr>
        <w:t xml:space="preserve"> </w:t>
      </w:r>
      <w:proofErr w:type="spellStart"/>
      <w:r w:rsidRPr="00112D8A">
        <w:rPr>
          <w:rFonts w:ascii="Times New Roman" w:eastAsia="Times New Roman" w:hAnsi="Times New Roman" w:cs="Times New Roman"/>
          <w:sz w:val="24"/>
          <w:szCs w:val="16"/>
          <w:lang w:val="ru-RU" w:eastAsia="x-none"/>
        </w:rPr>
        <w:t>Комисията</w:t>
      </w:r>
      <w:proofErr w:type="spellEnd"/>
      <w:r w:rsidRPr="00112D8A">
        <w:rPr>
          <w:rFonts w:ascii="Times New Roman" w:eastAsia="Times New Roman" w:hAnsi="Times New Roman" w:cs="Times New Roman"/>
          <w:sz w:val="24"/>
          <w:szCs w:val="16"/>
          <w:lang w:val="ru-RU" w:eastAsia="x-none"/>
        </w:rPr>
        <w:t xml:space="preserve"> </w:t>
      </w:r>
      <w:proofErr w:type="spellStart"/>
      <w:r w:rsidRPr="00112D8A">
        <w:rPr>
          <w:rFonts w:ascii="Times New Roman" w:eastAsia="Times New Roman" w:hAnsi="Times New Roman" w:cs="Times New Roman"/>
          <w:sz w:val="24"/>
          <w:szCs w:val="16"/>
          <w:lang w:val="ru-RU" w:eastAsia="x-none"/>
        </w:rPr>
        <w:t>разглежда</w:t>
      </w:r>
      <w:proofErr w:type="spellEnd"/>
      <w:r w:rsidRPr="00112D8A">
        <w:rPr>
          <w:rFonts w:ascii="Times New Roman" w:eastAsia="Times New Roman" w:hAnsi="Times New Roman" w:cs="Times New Roman"/>
          <w:sz w:val="24"/>
          <w:szCs w:val="16"/>
          <w:lang w:val="ru-RU" w:eastAsia="x-none"/>
        </w:rPr>
        <w:t xml:space="preserve"> </w:t>
      </w:r>
      <w:proofErr w:type="spellStart"/>
      <w:r w:rsidRPr="00112D8A">
        <w:rPr>
          <w:rFonts w:ascii="Times New Roman" w:eastAsia="Times New Roman" w:hAnsi="Times New Roman" w:cs="Times New Roman"/>
          <w:sz w:val="24"/>
          <w:szCs w:val="16"/>
          <w:lang w:val="ru-RU" w:eastAsia="x-none"/>
        </w:rPr>
        <w:t>допуснатите</w:t>
      </w:r>
      <w:proofErr w:type="spellEnd"/>
      <w:r w:rsidRPr="00112D8A">
        <w:rPr>
          <w:rFonts w:ascii="Times New Roman" w:eastAsia="Times New Roman" w:hAnsi="Times New Roman" w:cs="Times New Roman"/>
          <w:sz w:val="24"/>
          <w:szCs w:val="16"/>
          <w:lang w:val="ru-RU" w:eastAsia="x-none"/>
        </w:rPr>
        <w:t xml:space="preserve"> </w:t>
      </w:r>
      <w:proofErr w:type="spellStart"/>
      <w:r w:rsidRPr="00112D8A">
        <w:rPr>
          <w:rFonts w:ascii="Times New Roman" w:eastAsia="Times New Roman" w:hAnsi="Times New Roman" w:cs="Times New Roman"/>
          <w:sz w:val="24"/>
          <w:szCs w:val="16"/>
          <w:lang w:val="ru-RU" w:eastAsia="x-none"/>
        </w:rPr>
        <w:t>оферти</w:t>
      </w:r>
      <w:proofErr w:type="spellEnd"/>
      <w:r w:rsidRPr="00112D8A">
        <w:rPr>
          <w:rFonts w:ascii="Times New Roman" w:eastAsia="Times New Roman" w:hAnsi="Times New Roman" w:cs="Times New Roman"/>
          <w:sz w:val="24"/>
          <w:szCs w:val="16"/>
          <w:lang w:val="ru-RU" w:eastAsia="x-none"/>
        </w:rPr>
        <w:t xml:space="preserve"> и </w:t>
      </w:r>
      <w:proofErr w:type="spellStart"/>
      <w:r w:rsidRPr="00112D8A">
        <w:rPr>
          <w:rFonts w:ascii="Times New Roman" w:eastAsia="Times New Roman" w:hAnsi="Times New Roman" w:cs="Times New Roman"/>
          <w:sz w:val="24"/>
          <w:szCs w:val="16"/>
          <w:lang w:val="ru-RU" w:eastAsia="x-none"/>
        </w:rPr>
        <w:t>ги</w:t>
      </w:r>
      <w:proofErr w:type="spellEnd"/>
      <w:r w:rsidRPr="00112D8A">
        <w:rPr>
          <w:rFonts w:ascii="Times New Roman" w:eastAsia="Times New Roman" w:hAnsi="Times New Roman" w:cs="Times New Roman"/>
          <w:sz w:val="24"/>
          <w:szCs w:val="16"/>
          <w:lang w:val="ru-RU" w:eastAsia="x-none"/>
        </w:rPr>
        <w:t xml:space="preserve"> </w:t>
      </w:r>
      <w:proofErr w:type="spellStart"/>
      <w:r w:rsidRPr="00112D8A">
        <w:rPr>
          <w:rFonts w:ascii="Times New Roman" w:eastAsia="Times New Roman" w:hAnsi="Times New Roman" w:cs="Times New Roman"/>
          <w:sz w:val="24"/>
          <w:szCs w:val="16"/>
          <w:lang w:val="ru-RU" w:eastAsia="x-none"/>
        </w:rPr>
        <w:t>оценява</w:t>
      </w:r>
      <w:proofErr w:type="spellEnd"/>
      <w:r w:rsidRPr="00112D8A">
        <w:rPr>
          <w:rFonts w:ascii="Times New Roman" w:eastAsia="Times New Roman" w:hAnsi="Times New Roman" w:cs="Times New Roman"/>
          <w:sz w:val="24"/>
          <w:szCs w:val="16"/>
          <w:lang w:val="ru-RU" w:eastAsia="x-none"/>
        </w:rPr>
        <w:t xml:space="preserve"> в </w:t>
      </w:r>
      <w:proofErr w:type="spellStart"/>
      <w:r w:rsidRPr="00112D8A">
        <w:rPr>
          <w:rFonts w:ascii="Times New Roman" w:eastAsia="Times New Roman" w:hAnsi="Times New Roman" w:cs="Times New Roman"/>
          <w:sz w:val="24"/>
          <w:szCs w:val="16"/>
          <w:lang w:val="ru-RU" w:eastAsia="x-none"/>
        </w:rPr>
        <w:t>съответствие</w:t>
      </w:r>
      <w:proofErr w:type="spellEnd"/>
      <w:r w:rsidRPr="00112D8A">
        <w:rPr>
          <w:rFonts w:ascii="Times New Roman" w:eastAsia="Times New Roman" w:hAnsi="Times New Roman" w:cs="Times New Roman"/>
          <w:sz w:val="24"/>
          <w:szCs w:val="16"/>
          <w:lang w:val="ru-RU" w:eastAsia="x-none"/>
        </w:rPr>
        <w:t xml:space="preserve"> с </w:t>
      </w:r>
      <w:proofErr w:type="spellStart"/>
      <w:r w:rsidRPr="00112D8A">
        <w:rPr>
          <w:rFonts w:ascii="Times New Roman" w:eastAsia="Times New Roman" w:hAnsi="Times New Roman" w:cs="Times New Roman"/>
          <w:sz w:val="24"/>
          <w:szCs w:val="16"/>
          <w:lang w:val="ru-RU" w:eastAsia="x-none"/>
        </w:rPr>
        <w:t>предварително</w:t>
      </w:r>
      <w:proofErr w:type="spellEnd"/>
      <w:r w:rsidRPr="00112D8A">
        <w:rPr>
          <w:rFonts w:ascii="Times New Roman" w:eastAsia="Times New Roman" w:hAnsi="Times New Roman" w:cs="Times New Roman"/>
          <w:sz w:val="24"/>
          <w:szCs w:val="16"/>
          <w:lang w:val="ru-RU" w:eastAsia="x-none"/>
        </w:rPr>
        <w:t xml:space="preserve"> </w:t>
      </w:r>
      <w:proofErr w:type="spellStart"/>
      <w:r w:rsidRPr="00112D8A">
        <w:rPr>
          <w:rFonts w:ascii="Times New Roman" w:eastAsia="Times New Roman" w:hAnsi="Times New Roman" w:cs="Times New Roman"/>
          <w:sz w:val="24"/>
          <w:szCs w:val="16"/>
          <w:lang w:val="ru-RU" w:eastAsia="x-none"/>
        </w:rPr>
        <w:t>обявените</w:t>
      </w:r>
      <w:proofErr w:type="spellEnd"/>
      <w:r w:rsidRPr="00112D8A">
        <w:rPr>
          <w:rFonts w:ascii="Times New Roman" w:eastAsia="Times New Roman" w:hAnsi="Times New Roman" w:cs="Times New Roman"/>
          <w:sz w:val="24"/>
          <w:szCs w:val="16"/>
          <w:lang w:val="ru-RU" w:eastAsia="x-none"/>
        </w:rPr>
        <w:t xml:space="preserve"> критерии.</w:t>
      </w:r>
      <w:r w:rsidRPr="00112D8A">
        <w:rPr>
          <w:rFonts w:ascii="Times New Roman" w:eastAsia="Calibri" w:hAnsi="Times New Roman" w:cs="Times New Roman"/>
          <w:sz w:val="24"/>
          <w:szCs w:val="24"/>
        </w:rPr>
        <w:t xml:space="preserve"> </w:t>
      </w:r>
      <w:r w:rsidRPr="00112D8A">
        <w:rPr>
          <w:rFonts w:ascii="Times New Roman" w:eastAsia="Times New Roman" w:hAnsi="Times New Roman" w:cs="Times New Roman"/>
          <w:sz w:val="24"/>
          <w:szCs w:val="16"/>
          <w:lang w:val="ru-RU" w:eastAsia="x-none"/>
        </w:rPr>
        <w:t xml:space="preserve"> </w:t>
      </w:r>
      <w:proofErr w:type="spellStart"/>
      <w:r w:rsidRPr="00112D8A">
        <w:rPr>
          <w:rFonts w:ascii="Times New Roman" w:eastAsia="Times New Roman" w:hAnsi="Times New Roman" w:cs="Times New Roman"/>
          <w:sz w:val="24"/>
          <w:szCs w:val="16"/>
          <w:lang w:val="ru-RU" w:eastAsia="x-none"/>
        </w:rPr>
        <w:t>Комисията</w:t>
      </w:r>
      <w:proofErr w:type="spellEnd"/>
      <w:r w:rsidRPr="00112D8A">
        <w:rPr>
          <w:rFonts w:ascii="Times New Roman" w:eastAsia="Times New Roman" w:hAnsi="Times New Roman" w:cs="Times New Roman"/>
          <w:sz w:val="24"/>
          <w:szCs w:val="16"/>
          <w:lang w:val="ru-RU" w:eastAsia="x-none"/>
        </w:rPr>
        <w:t xml:space="preserve"> </w:t>
      </w:r>
      <w:proofErr w:type="spellStart"/>
      <w:r w:rsidRPr="00112D8A">
        <w:rPr>
          <w:rFonts w:ascii="Times New Roman" w:eastAsia="Times New Roman" w:hAnsi="Times New Roman" w:cs="Times New Roman"/>
          <w:sz w:val="24"/>
          <w:szCs w:val="16"/>
          <w:lang w:val="ru-RU" w:eastAsia="x-none"/>
        </w:rPr>
        <w:t>класира</w:t>
      </w:r>
      <w:proofErr w:type="spellEnd"/>
      <w:r w:rsidRPr="00112D8A">
        <w:rPr>
          <w:rFonts w:ascii="Times New Roman" w:eastAsia="Times New Roman" w:hAnsi="Times New Roman" w:cs="Times New Roman"/>
          <w:sz w:val="24"/>
          <w:szCs w:val="16"/>
          <w:lang w:val="ru-RU" w:eastAsia="x-none"/>
        </w:rPr>
        <w:t xml:space="preserve">  </w:t>
      </w:r>
      <w:proofErr w:type="spellStart"/>
      <w:r w:rsidRPr="00112D8A">
        <w:rPr>
          <w:rFonts w:ascii="Times New Roman" w:eastAsia="Times New Roman" w:hAnsi="Times New Roman" w:cs="Times New Roman"/>
          <w:sz w:val="24"/>
          <w:szCs w:val="16"/>
          <w:lang w:val="ru-RU" w:eastAsia="x-none"/>
        </w:rPr>
        <w:t>участниците</w:t>
      </w:r>
      <w:proofErr w:type="spellEnd"/>
      <w:r w:rsidRPr="00112D8A">
        <w:rPr>
          <w:rFonts w:ascii="Times New Roman" w:eastAsia="Times New Roman" w:hAnsi="Times New Roman" w:cs="Times New Roman"/>
          <w:sz w:val="24"/>
          <w:szCs w:val="16"/>
          <w:lang w:val="ru-RU" w:eastAsia="x-none"/>
        </w:rPr>
        <w:t xml:space="preserve"> </w:t>
      </w:r>
      <w:proofErr w:type="spellStart"/>
      <w:r w:rsidRPr="00112D8A">
        <w:rPr>
          <w:rFonts w:ascii="Times New Roman" w:eastAsia="Times New Roman" w:hAnsi="Times New Roman" w:cs="Times New Roman"/>
          <w:sz w:val="24"/>
          <w:szCs w:val="16"/>
          <w:lang w:val="ru-RU" w:eastAsia="x-none"/>
        </w:rPr>
        <w:t>въз</w:t>
      </w:r>
      <w:proofErr w:type="spellEnd"/>
      <w:r w:rsidRPr="00112D8A">
        <w:rPr>
          <w:rFonts w:ascii="Times New Roman" w:eastAsia="Times New Roman" w:hAnsi="Times New Roman" w:cs="Times New Roman"/>
          <w:sz w:val="24"/>
          <w:szCs w:val="16"/>
          <w:lang w:val="ru-RU" w:eastAsia="x-none"/>
        </w:rPr>
        <w:t xml:space="preserve"> основа на </w:t>
      </w:r>
      <w:proofErr w:type="spellStart"/>
      <w:r w:rsidRPr="00112D8A">
        <w:rPr>
          <w:rFonts w:ascii="Times New Roman" w:eastAsia="Times New Roman" w:hAnsi="Times New Roman" w:cs="Times New Roman"/>
          <w:sz w:val="24"/>
          <w:szCs w:val="16"/>
          <w:lang w:val="ru-RU" w:eastAsia="x-none"/>
        </w:rPr>
        <w:t>резултатите</w:t>
      </w:r>
      <w:proofErr w:type="spellEnd"/>
      <w:r w:rsidRPr="00112D8A">
        <w:rPr>
          <w:rFonts w:ascii="Times New Roman" w:eastAsia="Times New Roman" w:hAnsi="Times New Roman" w:cs="Times New Roman"/>
          <w:sz w:val="24"/>
          <w:szCs w:val="16"/>
          <w:lang w:val="ru-RU" w:eastAsia="x-none"/>
        </w:rPr>
        <w:t xml:space="preserve">, </w:t>
      </w:r>
      <w:proofErr w:type="spellStart"/>
      <w:r w:rsidRPr="00112D8A">
        <w:rPr>
          <w:rFonts w:ascii="Times New Roman" w:eastAsia="Times New Roman" w:hAnsi="Times New Roman" w:cs="Times New Roman"/>
          <w:sz w:val="24"/>
          <w:szCs w:val="16"/>
          <w:lang w:val="ru-RU" w:eastAsia="x-none"/>
        </w:rPr>
        <w:t>получени</w:t>
      </w:r>
      <w:proofErr w:type="spellEnd"/>
      <w:r w:rsidRPr="00112D8A">
        <w:rPr>
          <w:rFonts w:ascii="Times New Roman" w:eastAsia="Times New Roman" w:hAnsi="Times New Roman" w:cs="Times New Roman"/>
          <w:sz w:val="24"/>
          <w:szCs w:val="16"/>
          <w:lang w:val="ru-RU" w:eastAsia="x-none"/>
        </w:rPr>
        <w:t xml:space="preserve"> при </w:t>
      </w:r>
      <w:proofErr w:type="spellStart"/>
      <w:r w:rsidRPr="00112D8A">
        <w:rPr>
          <w:rFonts w:ascii="Times New Roman" w:eastAsia="Times New Roman" w:hAnsi="Times New Roman" w:cs="Times New Roman"/>
          <w:sz w:val="24"/>
          <w:szCs w:val="16"/>
          <w:lang w:val="ru-RU" w:eastAsia="x-none"/>
        </w:rPr>
        <w:t>разглеждане</w:t>
      </w:r>
      <w:proofErr w:type="spellEnd"/>
      <w:r w:rsidRPr="00112D8A">
        <w:rPr>
          <w:rFonts w:ascii="Times New Roman" w:eastAsia="Times New Roman" w:hAnsi="Times New Roman" w:cs="Times New Roman"/>
          <w:sz w:val="24"/>
          <w:szCs w:val="16"/>
          <w:lang w:val="ru-RU" w:eastAsia="x-none"/>
        </w:rPr>
        <w:t xml:space="preserve">  и </w:t>
      </w:r>
      <w:proofErr w:type="spellStart"/>
      <w:r w:rsidRPr="00112D8A">
        <w:rPr>
          <w:rFonts w:ascii="Times New Roman" w:eastAsia="Times New Roman" w:hAnsi="Times New Roman" w:cs="Times New Roman"/>
          <w:sz w:val="24"/>
          <w:szCs w:val="16"/>
          <w:lang w:val="ru-RU" w:eastAsia="x-none"/>
        </w:rPr>
        <w:t>оценяване</w:t>
      </w:r>
      <w:proofErr w:type="spellEnd"/>
      <w:r w:rsidRPr="00112D8A">
        <w:rPr>
          <w:rFonts w:ascii="Times New Roman" w:eastAsia="Times New Roman" w:hAnsi="Times New Roman" w:cs="Times New Roman"/>
          <w:sz w:val="24"/>
          <w:szCs w:val="16"/>
          <w:lang w:val="ru-RU" w:eastAsia="x-none"/>
        </w:rPr>
        <w:t xml:space="preserve"> на </w:t>
      </w:r>
      <w:proofErr w:type="spellStart"/>
      <w:r w:rsidRPr="00112D8A">
        <w:rPr>
          <w:rFonts w:ascii="Times New Roman" w:eastAsia="Times New Roman" w:hAnsi="Times New Roman" w:cs="Times New Roman"/>
          <w:sz w:val="24"/>
          <w:szCs w:val="16"/>
          <w:lang w:val="ru-RU" w:eastAsia="x-none"/>
        </w:rPr>
        <w:t>офертите</w:t>
      </w:r>
      <w:proofErr w:type="spellEnd"/>
      <w:r w:rsidRPr="00112D8A">
        <w:rPr>
          <w:rFonts w:ascii="Times New Roman" w:eastAsia="Times New Roman" w:hAnsi="Times New Roman" w:cs="Times New Roman"/>
          <w:sz w:val="24"/>
          <w:szCs w:val="16"/>
          <w:lang w:val="ru-RU" w:eastAsia="x-none"/>
        </w:rPr>
        <w:t>.</w:t>
      </w:r>
      <w:r w:rsidRPr="00112D8A">
        <w:rPr>
          <w:rFonts w:ascii="Times New Roman" w:eastAsia="Calibri" w:hAnsi="Times New Roman" w:cs="Times New Roman"/>
          <w:sz w:val="24"/>
          <w:szCs w:val="24"/>
        </w:rPr>
        <w:t xml:space="preserve"> </w:t>
      </w:r>
      <w:proofErr w:type="spellStart"/>
      <w:r w:rsidRPr="00112D8A">
        <w:rPr>
          <w:rFonts w:ascii="Times New Roman" w:eastAsia="Times New Roman" w:hAnsi="Times New Roman" w:cs="Times New Roman"/>
          <w:sz w:val="24"/>
          <w:szCs w:val="16"/>
          <w:lang w:val="ru-RU" w:eastAsia="x-none"/>
        </w:rPr>
        <w:t>Решенията</w:t>
      </w:r>
      <w:proofErr w:type="spellEnd"/>
      <w:r w:rsidRPr="00112D8A">
        <w:rPr>
          <w:rFonts w:ascii="Times New Roman" w:eastAsia="Times New Roman" w:hAnsi="Times New Roman" w:cs="Times New Roman"/>
          <w:sz w:val="24"/>
          <w:szCs w:val="16"/>
          <w:lang w:val="ru-RU" w:eastAsia="x-none"/>
        </w:rPr>
        <w:t xml:space="preserve"> на </w:t>
      </w:r>
      <w:proofErr w:type="spellStart"/>
      <w:r w:rsidRPr="00112D8A">
        <w:rPr>
          <w:rFonts w:ascii="Times New Roman" w:eastAsia="Times New Roman" w:hAnsi="Times New Roman" w:cs="Times New Roman"/>
          <w:sz w:val="24"/>
          <w:szCs w:val="16"/>
          <w:lang w:val="ru-RU" w:eastAsia="x-none"/>
        </w:rPr>
        <w:t>комисията</w:t>
      </w:r>
      <w:proofErr w:type="spellEnd"/>
      <w:r w:rsidRPr="00112D8A">
        <w:rPr>
          <w:rFonts w:ascii="Times New Roman" w:eastAsia="Times New Roman" w:hAnsi="Times New Roman" w:cs="Times New Roman"/>
          <w:sz w:val="24"/>
          <w:szCs w:val="16"/>
          <w:lang w:val="ru-RU" w:eastAsia="x-none"/>
        </w:rPr>
        <w:t xml:space="preserve"> се </w:t>
      </w:r>
      <w:proofErr w:type="spellStart"/>
      <w:r w:rsidRPr="00112D8A">
        <w:rPr>
          <w:rFonts w:ascii="Times New Roman" w:eastAsia="Times New Roman" w:hAnsi="Times New Roman" w:cs="Times New Roman"/>
          <w:sz w:val="24"/>
          <w:szCs w:val="16"/>
          <w:lang w:val="ru-RU" w:eastAsia="x-none"/>
        </w:rPr>
        <w:t>вземат</w:t>
      </w:r>
      <w:proofErr w:type="spellEnd"/>
      <w:r w:rsidRPr="00112D8A">
        <w:rPr>
          <w:rFonts w:ascii="Times New Roman" w:eastAsia="Times New Roman" w:hAnsi="Times New Roman" w:cs="Times New Roman"/>
          <w:sz w:val="24"/>
          <w:szCs w:val="16"/>
          <w:lang w:val="ru-RU" w:eastAsia="x-none"/>
        </w:rPr>
        <w:t xml:space="preserve"> с </w:t>
      </w:r>
      <w:proofErr w:type="spellStart"/>
      <w:r w:rsidRPr="00112D8A">
        <w:rPr>
          <w:rFonts w:ascii="Times New Roman" w:eastAsia="Times New Roman" w:hAnsi="Times New Roman" w:cs="Times New Roman"/>
          <w:sz w:val="24"/>
          <w:szCs w:val="16"/>
          <w:lang w:val="ru-RU" w:eastAsia="x-none"/>
        </w:rPr>
        <w:t>мнозинство</w:t>
      </w:r>
      <w:proofErr w:type="spellEnd"/>
      <w:r w:rsidRPr="00112D8A">
        <w:rPr>
          <w:rFonts w:ascii="Times New Roman" w:eastAsia="Times New Roman" w:hAnsi="Times New Roman" w:cs="Times New Roman"/>
          <w:sz w:val="24"/>
          <w:szCs w:val="16"/>
          <w:lang w:val="ru-RU" w:eastAsia="x-none"/>
        </w:rPr>
        <w:t xml:space="preserve"> от </w:t>
      </w:r>
      <w:proofErr w:type="spellStart"/>
      <w:r w:rsidRPr="00112D8A">
        <w:rPr>
          <w:rFonts w:ascii="Times New Roman" w:eastAsia="Times New Roman" w:hAnsi="Times New Roman" w:cs="Times New Roman"/>
          <w:sz w:val="24"/>
          <w:szCs w:val="16"/>
          <w:lang w:val="ru-RU" w:eastAsia="x-none"/>
        </w:rPr>
        <w:t>членовете</w:t>
      </w:r>
      <w:proofErr w:type="spellEnd"/>
      <w:r w:rsidRPr="00112D8A">
        <w:rPr>
          <w:rFonts w:ascii="Times New Roman" w:eastAsia="Times New Roman" w:hAnsi="Times New Roman" w:cs="Times New Roman"/>
          <w:sz w:val="24"/>
          <w:szCs w:val="16"/>
          <w:lang w:val="ru-RU" w:eastAsia="x-none"/>
        </w:rPr>
        <w:t xml:space="preserve"> й.  </w:t>
      </w:r>
      <w:proofErr w:type="spellStart"/>
      <w:r w:rsidRPr="00112D8A">
        <w:rPr>
          <w:rFonts w:ascii="Times New Roman" w:eastAsia="Times New Roman" w:hAnsi="Times New Roman" w:cs="Times New Roman"/>
          <w:sz w:val="24"/>
          <w:szCs w:val="16"/>
          <w:lang w:val="ru-RU" w:eastAsia="x-none"/>
        </w:rPr>
        <w:t>Когато</w:t>
      </w:r>
      <w:proofErr w:type="spellEnd"/>
      <w:r w:rsidRPr="00112D8A">
        <w:rPr>
          <w:rFonts w:ascii="Times New Roman" w:eastAsia="Times New Roman" w:hAnsi="Times New Roman" w:cs="Times New Roman"/>
          <w:sz w:val="24"/>
          <w:szCs w:val="16"/>
          <w:lang w:val="ru-RU" w:eastAsia="x-none"/>
        </w:rPr>
        <w:t xml:space="preserve"> член на </w:t>
      </w:r>
      <w:proofErr w:type="spellStart"/>
      <w:r w:rsidRPr="00112D8A">
        <w:rPr>
          <w:rFonts w:ascii="Times New Roman" w:eastAsia="Times New Roman" w:hAnsi="Times New Roman" w:cs="Times New Roman"/>
          <w:sz w:val="24"/>
          <w:szCs w:val="16"/>
          <w:lang w:val="ru-RU" w:eastAsia="x-none"/>
        </w:rPr>
        <w:t>комисията</w:t>
      </w:r>
      <w:proofErr w:type="spellEnd"/>
      <w:r w:rsidRPr="00112D8A">
        <w:rPr>
          <w:rFonts w:ascii="Times New Roman" w:eastAsia="Times New Roman" w:hAnsi="Times New Roman" w:cs="Times New Roman"/>
          <w:sz w:val="24"/>
          <w:szCs w:val="16"/>
          <w:lang w:val="ru-RU" w:eastAsia="x-none"/>
        </w:rPr>
        <w:t xml:space="preserve"> е против </w:t>
      </w:r>
      <w:proofErr w:type="spellStart"/>
      <w:r w:rsidRPr="00112D8A">
        <w:rPr>
          <w:rFonts w:ascii="Times New Roman" w:eastAsia="Times New Roman" w:hAnsi="Times New Roman" w:cs="Times New Roman"/>
          <w:sz w:val="24"/>
          <w:szCs w:val="16"/>
          <w:lang w:val="ru-RU" w:eastAsia="x-none"/>
        </w:rPr>
        <w:t>взетото</w:t>
      </w:r>
      <w:proofErr w:type="spellEnd"/>
      <w:r w:rsidRPr="00112D8A">
        <w:rPr>
          <w:rFonts w:ascii="Times New Roman" w:eastAsia="Times New Roman" w:hAnsi="Times New Roman" w:cs="Times New Roman"/>
          <w:sz w:val="24"/>
          <w:szCs w:val="16"/>
          <w:lang w:val="ru-RU" w:eastAsia="x-none"/>
        </w:rPr>
        <w:t xml:space="preserve"> решение, той </w:t>
      </w:r>
      <w:proofErr w:type="spellStart"/>
      <w:r w:rsidRPr="00112D8A">
        <w:rPr>
          <w:rFonts w:ascii="Times New Roman" w:eastAsia="Times New Roman" w:hAnsi="Times New Roman" w:cs="Times New Roman"/>
          <w:sz w:val="24"/>
          <w:szCs w:val="16"/>
          <w:lang w:val="ru-RU" w:eastAsia="x-none"/>
        </w:rPr>
        <w:t>подписва</w:t>
      </w:r>
      <w:proofErr w:type="spellEnd"/>
      <w:r w:rsidRPr="00112D8A">
        <w:rPr>
          <w:rFonts w:ascii="Times New Roman" w:eastAsia="Times New Roman" w:hAnsi="Times New Roman" w:cs="Times New Roman"/>
          <w:sz w:val="24"/>
          <w:szCs w:val="16"/>
          <w:lang w:val="ru-RU" w:eastAsia="x-none"/>
        </w:rPr>
        <w:t xml:space="preserve"> протокола с </w:t>
      </w:r>
      <w:proofErr w:type="spellStart"/>
      <w:r w:rsidRPr="00112D8A">
        <w:rPr>
          <w:rFonts w:ascii="Times New Roman" w:eastAsia="Times New Roman" w:hAnsi="Times New Roman" w:cs="Times New Roman"/>
          <w:sz w:val="24"/>
          <w:szCs w:val="16"/>
          <w:lang w:val="ru-RU" w:eastAsia="x-none"/>
        </w:rPr>
        <w:t>особено</w:t>
      </w:r>
      <w:proofErr w:type="spellEnd"/>
      <w:r w:rsidRPr="00112D8A">
        <w:rPr>
          <w:rFonts w:ascii="Times New Roman" w:eastAsia="Times New Roman" w:hAnsi="Times New Roman" w:cs="Times New Roman"/>
          <w:sz w:val="24"/>
          <w:szCs w:val="16"/>
          <w:lang w:val="ru-RU" w:eastAsia="x-none"/>
        </w:rPr>
        <w:t xml:space="preserve"> мнение и </w:t>
      </w:r>
      <w:proofErr w:type="spellStart"/>
      <w:r w:rsidRPr="00112D8A">
        <w:rPr>
          <w:rFonts w:ascii="Times New Roman" w:eastAsia="Times New Roman" w:hAnsi="Times New Roman" w:cs="Times New Roman"/>
          <w:sz w:val="24"/>
          <w:szCs w:val="16"/>
          <w:lang w:val="ru-RU" w:eastAsia="x-none"/>
        </w:rPr>
        <w:t>писмено</w:t>
      </w:r>
      <w:proofErr w:type="spellEnd"/>
      <w:r w:rsidRPr="00112D8A">
        <w:rPr>
          <w:rFonts w:ascii="Times New Roman" w:eastAsia="Times New Roman" w:hAnsi="Times New Roman" w:cs="Times New Roman"/>
          <w:sz w:val="24"/>
          <w:szCs w:val="16"/>
          <w:lang w:val="ru-RU" w:eastAsia="x-none"/>
        </w:rPr>
        <w:t xml:space="preserve"> </w:t>
      </w:r>
      <w:proofErr w:type="spellStart"/>
      <w:r w:rsidRPr="00112D8A">
        <w:rPr>
          <w:rFonts w:ascii="Times New Roman" w:eastAsia="Times New Roman" w:hAnsi="Times New Roman" w:cs="Times New Roman"/>
          <w:sz w:val="24"/>
          <w:szCs w:val="16"/>
          <w:lang w:val="ru-RU" w:eastAsia="x-none"/>
        </w:rPr>
        <w:t>излага</w:t>
      </w:r>
      <w:proofErr w:type="spellEnd"/>
      <w:r w:rsidRPr="00112D8A">
        <w:rPr>
          <w:rFonts w:ascii="Times New Roman" w:eastAsia="Times New Roman" w:hAnsi="Times New Roman" w:cs="Times New Roman"/>
          <w:sz w:val="24"/>
          <w:szCs w:val="16"/>
          <w:lang w:val="ru-RU" w:eastAsia="x-none"/>
        </w:rPr>
        <w:t xml:space="preserve"> </w:t>
      </w:r>
      <w:proofErr w:type="spellStart"/>
      <w:r w:rsidRPr="00112D8A">
        <w:rPr>
          <w:rFonts w:ascii="Times New Roman" w:eastAsia="Times New Roman" w:hAnsi="Times New Roman" w:cs="Times New Roman"/>
          <w:sz w:val="24"/>
          <w:szCs w:val="16"/>
          <w:lang w:val="ru-RU" w:eastAsia="x-none"/>
        </w:rPr>
        <w:t>мотивите</w:t>
      </w:r>
      <w:proofErr w:type="spellEnd"/>
      <w:r w:rsidRPr="00112D8A">
        <w:rPr>
          <w:rFonts w:ascii="Times New Roman" w:eastAsia="Times New Roman" w:hAnsi="Times New Roman" w:cs="Times New Roman"/>
          <w:sz w:val="24"/>
          <w:szCs w:val="16"/>
          <w:lang w:val="ru-RU" w:eastAsia="x-none"/>
        </w:rPr>
        <w:t xml:space="preserve"> си.</w:t>
      </w:r>
      <w:r w:rsidRPr="00112D8A">
        <w:rPr>
          <w:rFonts w:ascii="Times New Roman" w:eastAsia="Calibri" w:hAnsi="Times New Roman" w:cs="Times New Roman"/>
          <w:sz w:val="24"/>
          <w:szCs w:val="24"/>
        </w:rPr>
        <w:t xml:space="preserve"> </w:t>
      </w:r>
      <w:proofErr w:type="spellStart"/>
      <w:r w:rsidRPr="00112D8A">
        <w:rPr>
          <w:rFonts w:ascii="Times New Roman" w:eastAsia="Times New Roman" w:hAnsi="Times New Roman" w:cs="Times New Roman"/>
          <w:sz w:val="24"/>
          <w:szCs w:val="16"/>
          <w:lang w:val="ru-RU" w:eastAsia="x-none"/>
        </w:rPr>
        <w:t>Комисията</w:t>
      </w:r>
      <w:proofErr w:type="spellEnd"/>
      <w:r w:rsidRPr="00112D8A">
        <w:rPr>
          <w:rFonts w:ascii="Times New Roman" w:eastAsia="Times New Roman" w:hAnsi="Times New Roman" w:cs="Times New Roman"/>
          <w:sz w:val="24"/>
          <w:szCs w:val="16"/>
          <w:lang w:val="ru-RU" w:eastAsia="x-none"/>
        </w:rPr>
        <w:t xml:space="preserve"> </w:t>
      </w:r>
      <w:proofErr w:type="spellStart"/>
      <w:r w:rsidRPr="00112D8A">
        <w:rPr>
          <w:rFonts w:ascii="Times New Roman" w:eastAsia="Times New Roman" w:hAnsi="Times New Roman" w:cs="Times New Roman"/>
          <w:sz w:val="24"/>
          <w:szCs w:val="16"/>
          <w:lang w:val="ru-RU" w:eastAsia="x-none"/>
        </w:rPr>
        <w:t>съставя</w:t>
      </w:r>
      <w:proofErr w:type="spellEnd"/>
      <w:r w:rsidRPr="00112D8A">
        <w:rPr>
          <w:rFonts w:ascii="Times New Roman" w:eastAsia="Times New Roman" w:hAnsi="Times New Roman" w:cs="Times New Roman"/>
          <w:sz w:val="24"/>
          <w:szCs w:val="16"/>
          <w:lang w:val="ru-RU" w:eastAsia="x-none"/>
        </w:rPr>
        <w:t xml:space="preserve"> протокол за </w:t>
      </w:r>
      <w:proofErr w:type="spellStart"/>
      <w:r w:rsidRPr="00112D8A">
        <w:rPr>
          <w:rFonts w:ascii="Times New Roman" w:eastAsia="Times New Roman" w:hAnsi="Times New Roman" w:cs="Times New Roman"/>
          <w:sz w:val="24"/>
          <w:szCs w:val="16"/>
          <w:lang w:val="ru-RU" w:eastAsia="x-none"/>
        </w:rPr>
        <w:t>разглеждането</w:t>
      </w:r>
      <w:proofErr w:type="spellEnd"/>
      <w:r w:rsidRPr="00112D8A">
        <w:rPr>
          <w:rFonts w:ascii="Times New Roman" w:eastAsia="Times New Roman" w:hAnsi="Times New Roman" w:cs="Times New Roman"/>
          <w:sz w:val="24"/>
          <w:szCs w:val="16"/>
          <w:lang w:val="ru-RU" w:eastAsia="x-none"/>
        </w:rPr>
        <w:t xml:space="preserve">, </w:t>
      </w:r>
      <w:proofErr w:type="spellStart"/>
      <w:r w:rsidRPr="00112D8A">
        <w:rPr>
          <w:rFonts w:ascii="Times New Roman" w:eastAsia="Times New Roman" w:hAnsi="Times New Roman" w:cs="Times New Roman"/>
          <w:sz w:val="24"/>
          <w:szCs w:val="16"/>
          <w:lang w:val="ru-RU" w:eastAsia="x-none"/>
        </w:rPr>
        <w:t>оценяването</w:t>
      </w:r>
      <w:proofErr w:type="spellEnd"/>
      <w:r w:rsidRPr="00112D8A">
        <w:rPr>
          <w:rFonts w:ascii="Times New Roman" w:eastAsia="Times New Roman" w:hAnsi="Times New Roman" w:cs="Times New Roman"/>
          <w:sz w:val="24"/>
          <w:szCs w:val="16"/>
          <w:lang w:val="ru-RU" w:eastAsia="x-none"/>
        </w:rPr>
        <w:t xml:space="preserve"> и </w:t>
      </w:r>
      <w:proofErr w:type="spellStart"/>
      <w:r w:rsidRPr="00112D8A">
        <w:rPr>
          <w:rFonts w:ascii="Times New Roman" w:eastAsia="Times New Roman" w:hAnsi="Times New Roman" w:cs="Times New Roman"/>
          <w:sz w:val="24"/>
          <w:szCs w:val="16"/>
          <w:lang w:val="ru-RU" w:eastAsia="x-none"/>
        </w:rPr>
        <w:t>класирането</w:t>
      </w:r>
      <w:proofErr w:type="spellEnd"/>
      <w:r w:rsidRPr="00112D8A">
        <w:rPr>
          <w:rFonts w:ascii="Times New Roman" w:eastAsia="Times New Roman" w:hAnsi="Times New Roman" w:cs="Times New Roman"/>
          <w:sz w:val="24"/>
          <w:szCs w:val="16"/>
          <w:lang w:val="ru-RU" w:eastAsia="x-none"/>
        </w:rPr>
        <w:t xml:space="preserve"> на </w:t>
      </w:r>
      <w:proofErr w:type="spellStart"/>
      <w:r w:rsidRPr="00112D8A">
        <w:rPr>
          <w:rFonts w:ascii="Times New Roman" w:eastAsia="Times New Roman" w:hAnsi="Times New Roman" w:cs="Times New Roman"/>
          <w:sz w:val="24"/>
          <w:szCs w:val="24"/>
          <w:lang w:val="ru-RU" w:eastAsia="x-none"/>
        </w:rPr>
        <w:t>участниците</w:t>
      </w:r>
      <w:proofErr w:type="spellEnd"/>
      <w:r w:rsidRPr="00112D8A">
        <w:rPr>
          <w:rFonts w:ascii="Times New Roman" w:eastAsia="Times New Roman" w:hAnsi="Times New Roman" w:cs="Times New Roman"/>
          <w:sz w:val="24"/>
          <w:szCs w:val="24"/>
          <w:lang w:val="ru-RU" w:eastAsia="x-none"/>
        </w:rPr>
        <w:t>.</w:t>
      </w:r>
      <w:r w:rsidRPr="00112D8A">
        <w:rPr>
          <w:rFonts w:ascii="Times New Roman" w:eastAsia="Calibri" w:hAnsi="Times New Roman" w:cs="Times New Roman"/>
          <w:sz w:val="24"/>
          <w:szCs w:val="24"/>
        </w:rPr>
        <w:t xml:space="preserve"> </w:t>
      </w:r>
      <w:proofErr w:type="spellStart"/>
      <w:r w:rsidRPr="00112D8A">
        <w:rPr>
          <w:rFonts w:ascii="Times New Roman" w:eastAsia="Times New Roman" w:hAnsi="Times New Roman" w:cs="Times New Roman"/>
          <w:sz w:val="24"/>
          <w:szCs w:val="16"/>
          <w:lang w:val="ru-RU" w:eastAsia="x-none"/>
        </w:rPr>
        <w:t>Протоколът</w:t>
      </w:r>
      <w:proofErr w:type="spellEnd"/>
      <w:r w:rsidRPr="00112D8A">
        <w:rPr>
          <w:rFonts w:ascii="Times New Roman" w:eastAsia="Times New Roman" w:hAnsi="Times New Roman" w:cs="Times New Roman"/>
          <w:sz w:val="24"/>
          <w:szCs w:val="16"/>
          <w:lang w:val="ru-RU" w:eastAsia="x-none"/>
        </w:rPr>
        <w:t xml:space="preserve"> на </w:t>
      </w:r>
      <w:proofErr w:type="spellStart"/>
      <w:r w:rsidRPr="00112D8A">
        <w:rPr>
          <w:rFonts w:ascii="Times New Roman" w:eastAsia="Times New Roman" w:hAnsi="Times New Roman" w:cs="Times New Roman"/>
          <w:sz w:val="24"/>
          <w:szCs w:val="16"/>
          <w:lang w:val="ru-RU" w:eastAsia="x-none"/>
        </w:rPr>
        <w:t>комисията</w:t>
      </w:r>
      <w:proofErr w:type="spellEnd"/>
      <w:r w:rsidRPr="00112D8A">
        <w:rPr>
          <w:rFonts w:ascii="Times New Roman" w:eastAsia="Times New Roman" w:hAnsi="Times New Roman" w:cs="Times New Roman"/>
          <w:sz w:val="24"/>
          <w:szCs w:val="16"/>
          <w:lang w:val="ru-RU" w:eastAsia="x-none"/>
        </w:rPr>
        <w:t xml:space="preserve"> се </w:t>
      </w:r>
      <w:proofErr w:type="spellStart"/>
      <w:r w:rsidRPr="00112D8A">
        <w:rPr>
          <w:rFonts w:ascii="Times New Roman" w:eastAsia="Times New Roman" w:hAnsi="Times New Roman" w:cs="Times New Roman"/>
          <w:sz w:val="24"/>
          <w:szCs w:val="16"/>
          <w:lang w:val="ru-RU" w:eastAsia="x-none"/>
        </w:rPr>
        <w:t>подписва</w:t>
      </w:r>
      <w:proofErr w:type="spellEnd"/>
      <w:r w:rsidRPr="00112D8A">
        <w:rPr>
          <w:rFonts w:ascii="Times New Roman" w:eastAsia="Times New Roman" w:hAnsi="Times New Roman" w:cs="Times New Roman"/>
          <w:sz w:val="24"/>
          <w:szCs w:val="16"/>
          <w:lang w:val="ru-RU" w:eastAsia="x-none"/>
        </w:rPr>
        <w:t xml:space="preserve"> от </w:t>
      </w:r>
      <w:proofErr w:type="spellStart"/>
      <w:r w:rsidRPr="00112D8A">
        <w:rPr>
          <w:rFonts w:ascii="Times New Roman" w:eastAsia="Times New Roman" w:hAnsi="Times New Roman" w:cs="Times New Roman"/>
          <w:sz w:val="24"/>
          <w:szCs w:val="16"/>
          <w:lang w:val="ru-RU" w:eastAsia="x-none"/>
        </w:rPr>
        <w:t>всички</w:t>
      </w:r>
      <w:proofErr w:type="spellEnd"/>
      <w:r w:rsidRPr="00112D8A">
        <w:rPr>
          <w:rFonts w:ascii="Times New Roman" w:eastAsia="Times New Roman" w:hAnsi="Times New Roman" w:cs="Times New Roman"/>
          <w:sz w:val="24"/>
          <w:szCs w:val="16"/>
          <w:lang w:val="ru-RU" w:eastAsia="x-none"/>
        </w:rPr>
        <w:t xml:space="preserve"> </w:t>
      </w:r>
      <w:proofErr w:type="spellStart"/>
      <w:r w:rsidRPr="00112D8A">
        <w:rPr>
          <w:rFonts w:ascii="Times New Roman" w:eastAsia="Times New Roman" w:hAnsi="Times New Roman" w:cs="Times New Roman"/>
          <w:sz w:val="24"/>
          <w:szCs w:val="16"/>
          <w:lang w:val="ru-RU" w:eastAsia="x-none"/>
        </w:rPr>
        <w:t>членове</w:t>
      </w:r>
      <w:proofErr w:type="spellEnd"/>
      <w:r w:rsidRPr="00112D8A">
        <w:rPr>
          <w:rFonts w:ascii="Times New Roman" w:eastAsia="Times New Roman" w:hAnsi="Times New Roman" w:cs="Times New Roman"/>
          <w:sz w:val="24"/>
          <w:szCs w:val="16"/>
          <w:lang w:val="ru-RU" w:eastAsia="x-none"/>
        </w:rPr>
        <w:t xml:space="preserve"> и се </w:t>
      </w:r>
      <w:proofErr w:type="spellStart"/>
      <w:r w:rsidRPr="00112D8A">
        <w:rPr>
          <w:rFonts w:ascii="Times New Roman" w:eastAsia="Times New Roman" w:hAnsi="Times New Roman" w:cs="Times New Roman"/>
          <w:sz w:val="24"/>
          <w:szCs w:val="16"/>
          <w:lang w:val="ru-RU" w:eastAsia="x-none"/>
        </w:rPr>
        <w:t>предава</w:t>
      </w:r>
      <w:proofErr w:type="spellEnd"/>
      <w:r w:rsidRPr="00112D8A">
        <w:rPr>
          <w:rFonts w:ascii="Times New Roman" w:eastAsia="Times New Roman" w:hAnsi="Times New Roman" w:cs="Times New Roman"/>
          <w:sz w:val="24"/>
          <w:szCs w:val="16"/>
          <w:lang w:val="ru-RU" w:eastAsia="x-none"/>
        </w:rPr>
        <w:t xml:space="preserve"> на </w:t>
      </w:r>
      <w:proofErr w:type="spellStart"/>
      <w:r w:rsidRPr="00112D8A">
        <w:rPr>
          <w:rFonts w:ascii="Times New Roman" w:eastAsia="Times New Roman" w:hAnsi="Times New Roman" w:cs="Times New Roman"/>
          <w:sz w:val="24"/>
          <w:szCs w:val="16"/>
          <w:lang w:val="ru-RU" w:eastAsia="x-none"/>
        </w:rPr>
        <w:t>Възложителя</w:t>
      </w:r>
      <w:proofErr w:type="spellEnd"/>
      <w:r w:rsidRPr="00112D8A">
        <w:rPr>
          <w:rFonts w:ascii="Times New Roman" w:eastAsia="Times New Roman" w:hAnsi="Times New Roman" w:cs="Times New Roman"/>
          <w:sz w:val="24"/>
          <w:szCs w:val="16"/>
          <w:lang w:val="ru-RU" w:eastAsia="x-none"/>
        </w:rPr>
        <w:t xml:space="preserve"> </w:t>
      </w:r>
      <w:proofErr w:type="spellStart"/>
      <w:r w:rsidRPr="00112D8A">
        <w:rPr>
          <w:rFonts w:ascii="Times New Roman" w:eastAsia="Times New Roman" w:hAnsi="Times New Roman" w:cs="Times New Roman"/>
          <w:sz w:val="24"/>
          <w:szCs w:val="16"/>
          <w:lang w:val="ru-RU" w:eastAsia="x-none"/>
        </w:rPr>
        <w:t>заедно</w:t>
      </w:r>
      <w:proofErr w:type="spellEnd"/>
      <w:r w:rsidRPr="00112D8A">
        <w:rPr>
          <w:rFonts w:ascii="Times New Roman" w:eastAsia="Times New Roman" w:hAnsi="Times New Roman" w:cs="Times New Roman"/>
          <w:sz w:val="24"/>
          <w:szCs w:val="16"/>
          <w:lang w:val="ru-RU" w:eastAsia="x-none"/>
        </w:rPr>
        <w:t xml:space="preserve"> с </w:t>
      </w:r>
      <w:proofErr w:type="spellStart"/>
      <w:r w:rsidRPr="00112D8A">
        <w:rPr>
          <w:rFonts w:ascii="Times New Roman" w:eastAsia="Times New Roman" w:hAnsi="Times New Roman" w:cs="Times New Roman"/>
          <w:sz w:val="24"/>
          <w:szCs w:val="16"/>
          <w:lang w:val="ru-RU" w:eastAsia="x-none"/>
        </w:rPr>
        <w:t>цялата</w:t>
      </w:r>
      <w:proofErr w:type="spellEnd"/>
      <w:r w:rsidRPr="00112D8A">
        <w:rPr>
          <w:rFonts w:ascii="Times New Roman" w:eastAsia="Times New Roman" w:hAnsi="Times New Roman" w:cs="Times New Roman"/>
          <w:sz w:val="24"/>
          <w:szCs w:val="16"/>
          <w:lang w:val="ru-RU" w:eastAsia="x-none"/>
        </w:rPr>
        <w:t xml:space="preserve"> документация. </w:t>
      </w:r>
      <w:proofErr w:type="spellStart"/>
      <w:r w:rsidRPr="00112D8A">
        <w:rPr>
          <w:rFonts w:ascii="Times New Roman" w:eastAsia="Times New Roman" w:hAnsi="Times New Roman" w:cs="Times New Roman"/>
          <w:sz w:val="24"/>
          <w:szCs w:val="16"/>
          <w:lang w:val="ru-RU" w:eastAsia="x-none"/>
        </w:rPr>
        <w:t>Протоколът</w:t>
      </w:r>
      <w:proofErr w:type="spellEnd"/>
      <w:r w:rsidRPr="00112D8A">
        <w:rPr>
          <w:rFonts w:ascii="Times New Roman" w:eastAsia="Times New Roman" w:hAnsi="Times New Roman" w:cs="Times New Roman"/>
          <w:sz w:val="24"/>
          <w:szCs w:val="16"/>
          <w:lang w:val="ru-RU" w:eastAsia="x-none"/>
        </w:rPr>
        <w:t xml:space="preserve"> се </w:t>
      </w:r>
      <w:proofErr w:type="spellStart"/>
      <w:r w:rsidRPr="00112D8A">
        <w:rPr>
          <w:rFonts w:ascii="Times New Roman" w:eastAsia="Times New Roman" w:hAnsi="Times New Roman" w:cs="Times New Roman"/>
          <w:sz w:val="24"/>
          <w:szCs w:val="16"/>
          <w:lang w:val="ru-RU" w:eastAsia="x-none"/>
        </w:rPr>
        <w:t>предава</w:t>
      </w:r>
      <w:proofErr w:type="spellEnd"/>
      <w:r w:rsidRPr="00112D8A">
        <w:rPr>
          <w:rFonts w:ascii="Times New Roman" w:eastAsia="Times New Roman" w:hAnsi="Times New Roman" w:cs="Times New Roman"/>
          <w:sz w:val="24"/>
          <w:szCs w:val="16"/>
          <w:lang w:val="ru-RU" w:eastAsia="x-none"/>
        </w:rPr>
        <w:t xml:space="preserve"> на </w:t>
      </w:r>
      <w:proofErr w:type="spellStart"/>
      <w:r w:rsidRPr="00112D8A">
        <w:rPr>
          <w:rFonts w:ascii="Times New Roman" w:eastAsia="Times New Roman" w:hAnsi="Times New Roman" w:cs="Times New Roman"/>
          <w:sz w:val="24"/>
          <w:szCs w:val="16"/>
          <w:lang w:val="ru-RU" w:eastAsia="x-none"/>
        </w:rPr>
        <w:t>Възложителя</w:t>
      </w:r>
      <w:proofErr w:type="spellEnd"/>
      <w:r w:rsidRPr="00112D8A">
        <w:rPr>
          <w:rFonts w:ascii="Times New Roman" w:eastAsia="Times New Roman" w:hAnsi="Times New Roman" w:cs="Times New Roman"/>
          <w:sz w:val="24"/>
          <w:szCs w:val="16"/>
          <w:lang w:val="ru-RU" w:eastAsia="x-none"/>
        </w:rPr>
        <w:t xml:space="preserve"> за </w:t>
      </w:r>
      <w:proofErr w:type="spellStart"/>
      <w:r w:rsidRPr="00112D8A">
        <w:rPr>
          <w:rFonts w:ascii="Times New Roman" w:eastAsia="Times New Roman" w:hAnsi="Times New Roman" w:cs="Times New Roman"/>
          <w:sz w:val="24"/>
          <w:szCs w:val="16"/>
          <w:lang w:val="ru-RU" w:eastAsia="x-none"/>
        </w:rPr>
        <w:t>утвърждаване</w:t>
      </w:r>
      <w:proofErr w:type="spellEnd"/>
      <w:r w:rsidRPr="00112D8A">
        <w:rPr>
          <w:rFonts w:ascii="Times New Roman" w:eastAsia="Times New Roman" w:hAnsi="Times New Roman" w:cs="Times New Roman"/>
          <w:sz w:val="24"/>
          <w:szCs w:val="16"/>
          <w:lang w:val="ru-RU" w:eastAsia="x-none"/>
        </w:rPr>
        <w:t xml:space="preserve">, след </w:t>
      </w:r>
      <w:proofErr w:type="spellStart"/>
      <w:r w:rsidRPr="00112D8A">
        <w:rPr>
          <w:rFonts w:ascii="Times New Roman" w:eastAsia="Times New Roman" w:hAnsi="Times New Roman" w:cs="Times New Roman"/>
          <w:sz w:val="24"/>
          <w:szCs w:val="16"/>
          <w:lang w:val="ru-RU" w:eastAsia="x-none"/>
        </w:rPr>
        <w:t>което</w:t>
      </w:r>
      <w:proofErr w:type="spellEnd"/>
      <w:r w:rsidRPr="00112D8A">
        <w:rPr>
          <w:rFonts w:ascii="Times New Roman" w:eastAsia="Times New Roman" w:hAnsi="Times New Roman" w:cs="Times New Roman"/>
          <w:sz w:val="24"/>
          <w:szCs w:val="16"/>
          <w:lang w:val="ru-RU" w:eastAsia="x-none"/>
        </w:rPr>
        <w:t xml:space="preserve"> </w:t>
      </w:r>
      <w:proofErr w:type="gramStart"/>
      <w:r w:rsidRPr="00112D8A">
        <w:rPr>
          <w:rFonts w:ascii="Times New Roman" w:eastAsia="Times New Roman" w:hAnsi="Times New Roman" w:cs="Times New Roman"/>
          <w:sz w:val="24"/>
          <w:szCs w:val="16"/>
          <w:lang w:val="ru-RU" w:eastAsia="x-none"/>
        </w:rPr>
        <w:t>в</w:t>
      </w:r>
      <w:proofErr w:type="gramEnd"/>
      <w:r w:rsidRPr="00112D8A">
        <w:rPr>
          <w:rFonts w:ascii="Times New Roman" w:eastAsia="Times New Roman" w:hAnsi="Times New Roman" w:cs="Times New Roman"/>
          <w:sz w:val="24"/>
          <w:szCs w:val="16"/>
          <w:lang w:val="ru-RU" w:eastAsia="x-none"/>
        </w:rPr>
        <w:t xml:space="preserve"> един и </w:t>
      </w:r>
      <w:proofErr w:type="spellStart"/>
      <w:r w:rsidRPr="00112D8A">
        <w:rPr>
          <w:rFonts w:ascii="Times New Roman" w:eastAsia="Times New Roman" w:hAnsi="Times New Roman" w:cs="Times New Roman"/>
          <w:sz w:val="24"/>
          <w:szCs w:val="16"/>
          <w:lang w:val="ru-RU" w:eastAsia="x-none"/>
        </w:rPr>
        <w:t>същи</w:t>
      </w:r>
      <w:proofErr w:type="spellEnd"/>
      <w:r w:rsidRPr="00112D8A">
        <w:rPr>
          <w:rFonts w:ascii="Times New Roman" w:eastAsia="Times New Roman" w:hAnsi="Times New Roman" w:cs="Times New Roman"/>
          <w:sz w:val="24"/>
          <w:szCs w:val="16"/>
          <w:lang w:val="ru-RU" w:eastAsia="x-none"/>
        </w:rPr>
        <w:t xml:space="preserve"> </w:t>
      </w:r>
      <w:proofErr w:type="spellStart"/>
      <w:r w:rsidRPr="00112D8A">
        <w:rPr>
          <w:rFonts w:ascii="Times New Roman" w:eastAsia="Times New Roman" w:hAnsi="Times New Roman" w:cs="Times New Roman"/>
          <w:sz w:val="24"/>
          <w:szCs w:val="16"/>
          <w:lang w:val="ru-RU" w:eastAsia="x-none"/>
        </w:rPr>
        <w:t>ден</w:t>
      </w:r>
      <w:proofErr w:type="spellEnd"/>
      <w:r w:rsidRPr="00112D8A">
        <w:rPr>
          <w:rFonts w:ascii="Times New Roman" w:eastAsia="Times New Roman" w:hAnsi="Times New Roman" w:cs="Times New Roman"/>
          <w:sz w:val="24"/>
          <w:szCs w:val="16"/>
          <w:lang w:val="ru-RU" w:eastAsia="x-none"/>
        </w:rPr>
        <w:t xml:space="preserve"> се </w:t>
      </w:r>
      <w:proofErr w:type="spellStart"/>
      <w:r w:rsidRPr="00112D8A">
        <w:rPr>
          <w:rFonts w:ascii="Times New Roman" w:eastAsia="Times New Roman" w:hAnsi="Times New Roman" w:cs="Times New Roman"/>
          <w:sz w:val="24"/>
          <w:szCs w:val="16"/>
          <w:lang w:val="ru-RU" w:eastAsia="x-none"/>
        </w:rPr>
        <w:t>изпраща</w:t>
      </w:r>
      <w:proofErr w:type="spellEnd"/>
      <w:r w:rsidRPr="00112D8A">
        <w:rPr>
          <w:rFonts w:ascii="Times New Roman" w:eastAsia="Times New Roman" w:hAnsi="Times New Roman" w:cs="Times New Roman"/>
          <w:sz w:val="24"/>
          <w:szCs w:val="16"/>
          <w:lang w:val="ru-RU" w:eastAsia="x-none"/>
        </w:rPr>
        <w:t xml:space="preserve"> на </w:t>
      </w:r>
      <w:proofErr w:type="spellStart"/>
      <w:r w:rsidRPr="00112D8A">
        <w:rPr>
          <w:rFonts w:ascii="Times New Roman" w:eastAsia="Times New Roman" w:hAnsi="Times New Roman" w:cs="Times New Roman"/>
          <w:sz w:val="24"/>
          <w:szCs w:val="16"/>
          <w:lang w:val="ru-RU" w:eastAsia="x-none"/>
        </w:rPr>
        <w:t>участниците</w:t>
      </w:r>
      <w:proofErr w:type="spellEnd"/>
      <w:r w:rsidRPr="00112D8A">
        <w:rPr>
          <w:rFonts w:ascii="Times New Roman" w:eastAsia="Times New Roman" w:hAnsi="Times New Roman" w:cs="Times New Roman"/>
          <w:sz w:val="24"/>
          <w:szCs w:val="16"/>
          <w:lang w:val="ru-RU" w:eastAsia="x-none"/>
        </w:rPr>
        <w:t xml:space="preserve"> и се </w:t>
      </w:r>
      <w:proofErr w:type="spellStart"/>
      <w:r w:rsidRPr="00112D8A">
        <w:rPr>
          <w:rFonts w:ascii="Times New Roman" w:eastAsia="Times New Roman" w:hAnsi="Times New Roman" w:cs="Times New Roman"/>
          <w:sz w:val="24"/>
          <w:szCs w:val="16"/>
          <w:lang w:val="ru-RU" w:eastAsia="x-none"/>
        </w:rPr>
        <w:t>публикува</w:t>
      </w:r>
      <w:proofErr w:type="spellEnd"/>
      <w:r w:rsidRPr="00112D8A">
        <w:rPr>
          <w:rFonts w:ascii="Times New Roman" w:eastAsia="Times New Roman" w:hAnsi="Times New Roman" w:cs="Times New Roman"/>
          <w:sz w:val="24"/>
          <w:szCs w:val="16"/>
          <w:lang w:val="ru-RU" w:eastAsia="x-none"/>
        </w:rPr>
        <w:t xml:space="preserve"> на </w:t>
      </w:r>
      <w:proofErr w:type="spellStart"/>
      <w:r w:rsidRPr="00112D8A">
        <w:rPr>
          <w:rFonts w:ascii="Times New Roman" w:eastAsia="Times New Roman" w:hAnsi="Times New Roman" w:cs="Times New Roman"/>
          <w:sz w:val="24"/>
          <w:szCs w:val="16"/>
          <w:lang w:val="ru-RU" w:eastAsia="x-none"/>
        </w:rPr>
        <w:t>профила</w:t>
      </w:r>
      <w:proofErr w:type="spellEnd"/>
      <w:r w:rsidRPr="00112D8A">
        <w:rPr>
          <w:rFonts w:ascii="Times New Roman" w:eastAsia="Times New Roman" w:hAnsi="Times New Roman" w:cs="Times New Roman"/>
          <w:sz w:val="24"/>
          <w:szCs w:val="16"/>
          <w:lang w:val="ru-RU" w:eastAsia="x-none"/>
        </w:rPr>
        <w:t xml:space="preserve"> на </w:t>
      </w:r>
      <w:proofErr w:type="spellStart"/>
      <w:r w:rsidRPr="00112D8A">
        <w:rPr>
          <w:rFonts w:ascii="Times New Roman" w:eastAsia="Times New Roman" w:hAnsi="Times New Roman" w:cs="Times New Roman"/>
          <w:sz w:val="24"/>
          <w:szCs w:val="16"/>
          <w:lang w:val="ru-RU" w:eastAsia="x-none"/>
        </w:rPr>
        <w:t>купувача</w:t>
      </w:r>
      <w:proofErr w:type="spellEnd"/>
      <w:r w:rsidRPr="00112D8A">
        <w:rPr>
          <w:rFonts w:ascii="Times New Roman" w:eastAsia="Times New Roman" w:hAnsi="Times New Roman" w:cs="Times New Roman"/>
          <w:sz w:val="24"/>
          <w:szCs w:val="16"/>
          <w:lang w:val="ru-RU" w:eastAsia="x-none"/>
        </w:rPr>
        <w:t>.</w:t>
      </w:r>
      <w:r w:rsidRPr="00112D8A">
        <w:rPr>
          <w:rFonts w:ascii="Times New Roman" w:eastAsia="Calibri" w:hAnsi="Times New Roman" w:cs="Times New Roman"/>
          <w:sz w:val="24"/>
          <w:szCs w:val="24"/>
        </w:rPr>
        <w:t xml:space="preserve"> </w:t>
      </w:r>
      <w:proofErr w:type="spellStart"/>
      <w:r w:rsidRPr="00112D8A">
        <w:rPr>
          <w:rFonts w:ascii="Times New Roman" w:eastAsia="Times New Roman" w:hAnsi="Times New Roman" w:cs="Times New Roman"/>
          <w:sz w:val="24"/>
          <w:szCs w:val="24"/>
          <w:lang w:val="ru-RU" w:eastAsia="x-none"/>
        </w:rPr>
        <w:t>Възложителят</w:t>
      </w:r>
      <w:proofErr w:type="spellEnd"/>
      <w:r w:rsidRPr="00112D8A">
        <w:rPr>
          <w:rFonts w:ascii="Times New Roman" w:eastAsia="Times New Roman" w:hAnsi="Times New Roman" w:cs="Times New Roman"/>
          <w:sz w:val="24"/>
          <w:szCs w:val="24"/>
          <w:lang w:val="ru-RU" w:eastAsia="x-none"/>
        </w:rPr>
        <w:t xml:space="preserve"> </w:t>
      </w:r>
      <w:proofErr w:type="spellStart"/>
      <w:r w:rsidRPr="00112D8A">
        <w:rPr>
          <w:rFonts w:ascii="Times New Roman" w:eastAsia="Times New Roman" w:hAnsi="Times New Roman" w:cs="Times New Roman"/>
          <w:sz w:val="24"/>
          <w:szCs w:val="24"/>
          <w:lang w:val="ru-RU" w:eastAsia="x-none"/>
        </w:rPr>
        <w:t>одобрява</w:t>
      </w:r>
      <w:proofErr w:type="spellEnd"/>
      <w:r w:rsidRPr="00112D8A">
        <w:rPr>
          <w:rFonts w:ascii="Times New Roman" w:eastAsia="Times New Roman" w:hAnsi="Times New Roman" w:cs="Times New Roman"/>
          <w:sz w:val="24"/>
          <w:szCs w:val="24"/>
          <w:lang w:val="ru-RU" w:eastAsia="x-none"/>
        </w:rPr>
        <w:t xml:space="preserve"> протокола и </w:t>
      </w:r>
      <w:proofErr w:type="spellStart"/>
      <w:r w:rsidRPr="00112D8A">
        <w:rPr>
          <w:rFonts w:ascii="Times New Roman" w:eastAsia="Times New Roman" w:hAnsi="Times New Roman" w:cs="Times New Roman"/>
          <w:sz w:val="24"/>
          <w:szCs w:val="24"/>
          <w:lang w:val="ru-RU" w:eastAsia="x-none"/>
        </w:rPr>
        <w:t>сключва</w:t>
      </w:r>
      <w:proofErr w:type="spellEnd"/>
      <w:r w:rsidRPr="00112D8A">
        <w:rPr>
          <w:rFonts w:ascii="Times New Roman" w:eastAsia="Times New Roman" w:hAnsi="Times New Roman" w:cs="Times New Roman"/>
          <w:sz w:val="24"/>
          <w:szCs w:val="24"/>
          <w:lang w:val="ru-RU" w:eastAsia="x-none"/>
        </w:rPr>
        <w:t xml:space="preserve"> </w:t>
      </w:r>
      <w:proofErr w:type="spellStart"/>
      <w:r w:rsidRPr="00112D8A">
        <w:rPr>
          <w:rFonts w:ascii="Times New Roman" w:eastAsia="Times New Roman" w:hAnsi="Times New Roman" w:cs="Times New Roman"/>
          <w:sz w:val="24"/>
          <w:szCs w:val="24"/>
          <w:lang w:val="ru-RU" w:eastAsia="x-none"/>
        </w:rPr>
        <w:t>писмен</w:t>
      </w:r>
      <w:proofErr w:type="spellEnd"/>
      <w:r w:rsidRPr="00112D8A">
        <w:rPr>
          <w:rFonts w:ascii="Times New Roman" w:eastAsia="Times New Roman" w:hAnsi="Times New Roman" w:cs="Times New Roman"/>
          <w:sz w:val="24"/>
          <w:szCs w:val="24"/>
          <w:lang w:val="ru-RU" w:eastAsia="x-none"/>
        </w:rPr>
        <w:t xml:space="preserve"> договор, </w:t>
      </w:r>
      <w:proofErr w:type="spellStart"/>
      <w:r w:rsidRPr="00112D8A">
        <w:rPr>
          <w:rFonts w:ascii="Times New Roman" w:eastAsia="Times New Roman" w:hAnsi="Times New Roman" w:cs="Times New Roman"/>
          <w:sz w:val="24"/>
          <w:szCs w:val="24"/>
          <w:lang w:val="ru-RU" w:eastAsia="x-none"/>
        </w:rPr>
        <w:t>който</w:t>
      </w:r>
      <w:proofErr w:type="spellEnd"/>
      <w:r w:rsidRPr="00112D8A">
        <w:rPr>
          <w:rFonts w:ascii="Times New Roman" w:eastAsia="Times New Roman" w:hAnsi="Times New Roman" w:cs="Times New Roman"/>
          <w:sz w:val="24"/>
          <w:szCs w:val="24"/>
          <w:lang w:val="ru-RU" w:eastAsia="x-none"/>
        </w:rPr>
        <w:t xml:space="preserve"> </w:t>
      </w:r>
      <w:proofErr w:type="spellStart"/>
      <w:r w:rsidRPr="00112D8A">
        <w:rPr>
          <w:rFonts w:ascii="Times New Roman" w:eastAsia="Times New Roman" w:hAnsi="Times New Roman" w:cs="Times New Roman"/>
          <w:sz w:val="24"/>
          <w:szCs w:val="24"/>
          <w:lang w:val="ru-RU" w:eastAsia="x-none"/>
        </w:rPr>
        <w:t>включва</w:t>
      </w:r>
      <w:proofErr w:type="spellEnd"/>
      <w:r w:rsidRPr="00112D8A">
        <w:rPr>
          <w:rFonts w:ascii="Times New Roman" w:eastAsia="Times New Roman" w:hAnsi="Times New Roman" w:cs="Times New Roman"/>
          <w:sz w:val="24"/>
          <w:szCs w:val="24"/>
          <w:lang w:val="ru-RU" w:eastAsia="x-none"/>
        </w:rPr>
        <w:t xml:space="preserve"> </w:t>
      </w:r>
      <w:proofErr w:type="spellStart"/>
      <w:r w:rsidRPr="00112D8A">
        <w:rPr>
          <w:rFonts w:ascii="Times New Roman" w:eastAsia="Times New Roman" w:hAnsi="Times New Roman" w:cs="Times New Roman"/>
          <w:sz w:val="24"/>
          <w:szCs w:val="24"/>
          <w:lang w:val="ru-RU" w:eastAsia="x-none"/>
        </w:rPr>
        <w:t>всички</w:t>
      </w:r>
      <w:proofErr w:type="spellEnd"/>
      <w:r w:rsidRPr="00112D8A">
        <w:rPr>
          <w:rFonts w:ascii="Times New Roman" w:eastAsia="Times New Roman" w:hAnsi="Times New Roman" w:cs="Times New Roman"/>
          <w:sz w:val="24"/>
          <w:szCs w:val="24"/>
          <w:lang w:val="ru-RU" w:eastAsia="x-none"/>
        </w:rPr>
        <w:t xml:space="preserve"> предложения от </w:t>
      </w:r>
      <w:proofErr w:type="spellStart"/>
      <w:r w:rsidRPr="00112D8A">
        <w:rPr>
          <w:rFonts w:ascii="Times New Roman" w:eastAsia="Times New Roman" w:hAnsi="Times New Roman" w:cs="Times New Roman"/>
          <w:sz w:val="24"/>
          <w:szCs w:val="24"/>
          <w:lang w:val="ru-RU" w:eastAsia="x-none"/>
        </w:rPr>
        <w:t>офертата</w:t>
      </w:r>
      <w:proofErr w:type="spellEnd"/>
      <w:r w:rsidRPr="00112D8A">
        <w:rPr>
          <w:rFonts w:ascii="Times New Roman" w:eastAsia="Times New Roman" w:hAnsi="Times New Roman" w:cs="Times New Roman"/>
          <w:sz w:val="24"/>
          <w:szCs w:val="24"/>
          <w:lang w:val="ru-RU" w:eastAsia="x-none"/>
        </w:rPr>
        <w:t xml:space="preserve"> на </w:t>
      </w:r>
      <w:proofErr w:type="spellStart"/>
      <w:r w:rsidRPr="00112D8A">
        <w:rPr>
          <w:rFonts w:ascii="Times New Roman" w:eastAsia="Times New Roman" w:hAnsi="Times New Roman" w:cs="Times New Roman"/>
          <w:sz w:val="24"/>
          <w:szCs w:val="24"/>
          <w:lang w:val="ru-RU" w:eastAsia="x-none"/>
        </w:rPr>
        <w:t>класирания</w:t>
      </w:r>
      <w:proofErr w:type="spellEnd"/>
      <w:r w:rsidRPr="00112D8A">
        <w:rPr>
          <w:rFonts w:ascii="Times New Roman" w:eastAsia="Times New Roman" w:hAnsi="Times New Roman" w:cs="Times New Roman"/>
          <w:sz w:val="24"/>
          <w:szCs w:val="24"/>
          <w:lang w:val="ru-RU" w:eastAsia="x-none"/>
        </w:rPr>
        <w:t xml:space="preserve"> на </w:t>
      </w:r>
      <w:proofErr w:type="spellStart"/>
      <w:r w:rsidRPr="00112D8A">
        <w:rPr>
          <w:rFonts w:ascii="Times New Roman" w:eastAsia="Times New Roman" w:hAnsi="Times New Roman" w:cs="Times New Roman"/>
          <w:sz w:val="24"/>
          <w:szCs w:val="24"/>
          <w:lang w:val="ru-RU" w:eastAsia="x-none"/>
        </w:rPr>
        <w:t>първо</w:t>
      </w:r>
      <w:proofErr w:type="spellEnd"/>
      <w:r w:rsidRPr="00112D8A">
        <w:rPr>
          <w:rFonts w:ascii="Times New Roman" w:eastAsia="Times New Roman" w:hAnsi="Times New Roman" w:cs="Times New Roman"/>
          <w:sz w:val="24"/>
          <w:szCs w:val="24"/>
          <w:lang w:val="ru-RU" w:eastAsia="x-none"/>
        </w:rPr>
        <w:t xml:space="preserve"> </w:t>
      </w:r>
      <w:proofErr w:type="spellStart"/>
      <w:r w:rsidRPr="00112D8A">
        <w:rPr>
          <w:rFonts w:ascii="Times New Roman" w:eastAsia="Times New Roman" w:hAnsi="Times New Roman" w:cs="Times New Roman"/>
          <w:sz w:val="24"/>
          <w:szCs w:val="24"/>
          <w:lang w:val="ru-RU" w:eastAsia="x-none"/>
        </w:rPr>
        <w:t>място</w:t>
      </w:r>
      <w:proofErr w:type="spellEnd"/>
      <w:r w:rsidRPr="00112D8A">
        <w:rPr>
          <w:rFonts w:ascii="Times New Roman" w:eastAsia="Times New Roman" w:hAnsi="Times New Roman" w:cs="Times New Roman"/>
          <w:sz w:val="24"/>
          <w:szCs w:val="24"/>
          <w:lang w:val="ru-RU" w:eastAsia="x-none"/>
        </w:rPr>
        <w:t xml:space="preserve"> участник. </w:t>
      </w:r>
    </w:p>
    <w:p w:rsidR="00AB69E1" w:rsidRPr="000D7703" w:rsidRDefault="00AB69E1" w:rsidP="00AB69E1">
      <w:pPr>
        <w:tabs>
          <w:tab w:val="num" w:pos="720"/>
        </w:tabs>
        <w:spacing w:after="0" w:line="240" w:lineRule="auto"/>
        <w:jc w:val="both"/>
        <w:rPr>
          <w:rFonts w:ascii="Times New Roman" w:eastAsia="Times New Roman" w:hAnsi="Times New Roman" w:cs="Times New Roman"/>
          <w:sz w:val="24"/>
          <w:szCs w:val="16"/>
          <w:lang w:val="ru-RU" w:eastAsia="x-none"/>
        </w:rPr>
      </w:pPr>
      <w:r>
        <w:rPr>
          <w:rFonts w:ascii="Times New Roman" w:eastAsia="Times New Roman" w:hAnsi="Times New Roman" w:cs="Times New Roman"/>
          <w:b/>
          <w:bCs/>
          <w:sz w:val="24"/>
          <w:szCs w:val="24"/>
          <w:lang w:val="en-US" w:eastAsia="bg-BG"/>
        </w:rPr>
        <w:lastRenderedPageBreak/>
        <w:t xml:space="preserve"> </w:t>
      </w:r>
      <w:r>
        <w:rPr>
          <w:rFonts w:ascii="Times New Roman" w:eastAsia="Times New Roman" w:hAnsi="Times New Roman" w:cs="Times New Roman"/>
          <w:b/>
          <w:bCs/>
          <w:sz w:val="24"/>
          <w:szCs w:val="24"/>
          <w:lang w:eastAsia="bg-BG"/>
        </w:rPr>
        <w:tab/>
        <w:t>19</w:t>
      </w:r>
      <w:r w:rsidRPr="00C81D1E">
        <w:rPr>
          <w:rFonts w:ascii="Times New Roman" w:eastAsia="Times New Roman" w:hAnsi="Times New Roman" w:cs="Times New Roman"/>
          <w:b/>
          <w:bCs/>
          <w:sz w:val="24"/>
          <w:szCs w:val="24"/>
          <w:lang w:eastAsia="bg-BG"/>
        </w:rPr>
        <w:t>. Сключване на договор.</w:t>
      </w:r>
      <w:r w:rsidRPr="00112D8A">
        <w:rPr>
          <w:rFonts w:ascii="Times New Roman" w:eastAsia="Times New Roman" w:hAnsi="Times New Roman" w:cs="Times New Roman"/>
          <w:bCs/>
          <w:sz w:val="24"/>
          <w:szCs w:val="24"/>
          <w:lang w:eastAsia="bg-BG"/>
        </w:rPr>
        <w:t xml:space="preserve"> Участникът, определен за изпълнител по всяка една от позициите, ще бъде уведомен и </w:t>
      </w:r>
      <w:proofErr w:type="spellStart"/>
      <w:r w:rsidRPr="000D7703">
        <w:rPr>
          <w:rFonts w:ascii="Times New Roman" w:eastAsia="Times New Roman" w:hAnsi="Times New Roman" w:cs="Times New Roman"/>
          <w:sz w:val="24"/>
          <w:szCs w:val="16"/>
          <w:lang w:val="ru-RU" w:eastAsia="x-none"/>
        </w:rPr>
        <w:t>поканен</w:t>
      </w:r>
      <w:proofErr w:type="spellEnd"/>
      <w:r w:rsidRPr="000D7703">
        <w:rPr>
          <w:rFonts w:ascii="Times New Roman" w:eastAsia="Times New Roman" w:hAnsi="Times New Roman" w:cs="Times New Roman"/>
          <w:sz w:val="24"/>
          <w:szCs w:val="16"/>
          <w:lang w:val="ru-RU" w:eastAsia="x-none"/>
        </w:rPr>
        <w:t xml:space="preserve"> за </w:t>
      </w:r>
      <w:proofErr w:type="spellStart"/>
      <w:r w:rsidRPr="000D7703">
        <w:rPr>
          <w:rFonts w:ascii="Times New Roman" w:eastAsia="Times New Roman" w:hAnsi="Times New Roman" w:cs="Times New Roman"/>
          <w:sz w:val="24"/>
          <w:szCs w:val="16"/>
          <w:lang w:val="ru-RU" w:eastAsia="x-none"/>
        </w:rPr>
        <w:t>сключване</w:t>
      </w:r>
      <w:proofErr w:type="spellEnd"/>
      <w:r w:rsidRPr="000D7703">
        <w:rPr>
          <w:rFonts w:ascii="Times New Roman" w:eastAsia="Times New Roman" w:hAnsi="Times New Roman" w:cs="Times New Roman"/>
          <w:sz w:val="24"/>
          <w:szCs w:val="16"/>
          <w:lang w:val="ru-RU" w:eastAsia="x-none"/>
        </w:rPr>
        <w:t xml:space="preserve"> на договор. С </w:t>
      </w:r>
      <w:proofErr w:type="spellStart"/>
      <w:r w:rsidRPr="000D7703">
        <w:rPr>
          <w:rFonts w:ascii="Times New Roman" w:eastAsia="Times New Roman" w:hAnsi="Times New Roman" w:cs="Times New Roman"/>
          <w:sz w:val="24"/>
          <w:szCs w:val="16"/>
          <w:lang w:val="ru-RU" w:eastAsia="x-none"/>
        </w:rPr>
        <w:t>класирания</w:t>
      </w:r>
      <w:proofErr w:type="spellEnd"/>
      <w:r w:rsidRPr="000D7703">
        <w:rPr>
          <w:rFonts w:ascii="Times New Roman" w:eastAsia="Times New Roman" w:hAnsi="Times New Roman" w:cs="Times New Roman"/>
          <w:sz w:val="24"/>
          <w:szCs w:val="16"/>
          <w:lang w:val="ru-RU" w:eastAsia="x-none"/>
        </w:rPr>
        <w:t xml:space="preserve"> на </w:t>
      </w:r>
      <w:proofErr w:type="spellStart"/>
      <w:r w:rsidRPr="000D7703">
        <w:rPr>
          <w:rFonts w:ascii="Times New Roman" w:eastAsia="Times New Roman" w:hAnsi="Times New Roman" w:cs="Times New Roman"/>
          <w:sz w:val="24"/>
          <w:szCs w:val="16"/>
          <w:lang w:val="ru-RU" w:eastAsia="x-none"/>
        </w:rPr>
        <w:t>първо</w:t>
      </w:r>
      <w:proofErr w:type="spellEnd"/>
      <w:r w:rsidRPr="000D7703">
        <w:rPr>
          <w:rFonts w:ascii="Times New Roman" w:eastAsia="Times New Roman" w:hAnsi="Times New Roman" w:cs="Times New Roman"/>
          <w:sz w:val="24"/>
          <w:szCs w:val="16"/>
          <w:lang w:val="ru-RU" w:eastAsia="x-none"/>
        </w:rPr>
        <w:t xml:space="preserve"> </w:t>
      </w:r>
      <w:proofErr w:type="spellStart"/>
      <w:r w:rsidRPr="000D7703">
        <w:rPr>
          <w:rFonts w:ascii="Times New Roman" w:eastAsia="Times New Roman" w:hAnsi="Times New Roman" w:cs="Times New Roman"/>
          <w:sz w:val="24"/>
          <w:szCs w:val="16"/>
          <w:lang w:val="ru-RU" w:eastAsia="x-none"/>
        </w:rPr>
        <w:t>място</w:t>
      </w:r>
      <w:proofErr w:type="spellEnd"/>
      <w:r w:rsidRPr="000D7703">
        <w:rPr>
          <w:rFonts w:ascii="Times New Roman" w:eastAsia="Times New Roman" w:hAnsi="Times New Roman" w:cs="Times New Roman"/>
          <w:sz w:val="24"/>
          <w:szCs w:val="16"/>
          <w:lang w:val="ru-RU" w:eastAsia="x-none"/>
        </w:rPr>
        <w:t xml:space="preserve"> по </w:t>
      </w:r>
      <w:proofErr w:type="spellStart"/>
      <w:r w:rsidRPr="000D7703">
        <w:rPr>
          <w:rFonts w:ascii="Times New Roman" w:eastAsia="Times New Roman" w:hAnsi="Times New Roman" w:cs="Times New Roman"/>
          <w:sz w:val="24"/>
          <w:szCs w:val="16"/>
          <w:lang w:val="ru-RU" w:eastAsia="x-none"/>
        </w:rPr>
        <w:t>съответната</w:t>
      </w:r>
      <w:proofErr w:type="spellEnd"/>
      <w:r w:rsidRPr="000D7703">
        <w:rPr>
          <w:rFonts w:ascii="Times New Roman" w:eastAsia="Times New Roman" w:hAnsi="Times New Roman" w:cs="Times New Roman"/>
          <w:sz w:val="24"/>
          <w:szCs w:val="16"/>
          <w:lang w:val="ru-RU" w:eastAsia="x-none"/>
        </w:rPr>
        <w:t xml:space="preserve"> позиция и определен за </w:t>
      </w:r>
      <w:proofErr w:type="spellStart"/>
      <w:r w:rsidRPr="000D7703">
        <w:rPr>
          <w:rFonts w:ascii="Times New Roman" w:eastAsia="Times New Roman" w:hAnsi="Times New Roman" w:cs="Times New Roman"/>
          <w:sz w:val="24"/>
          <w:szCs w:val="16"/>
          <w:lang w:val="ru-RU" w:eastAsia="x-none"/>
        </w:rPr>
        <w:t>изпълнител</w:t>
      </w:r>
      <w:proofErr w:type="spellEnd"/>
      <w:r w:rsidRPr="000D7703">
        <w:rPr>
          <w:rFonts w:ascii="Times New Roman" w:eastAsia="Times New Roman" w:hAnsi="Times New Roman" w:cs="Times New Roman"/>
          <w:sz w:val="24"/>
          <w:szCs w:val="16"/>
          <w:lang w:val="ru-RU" w:eastAsia="x-none"/>
        </w:rPr>
        <w:t xml:space="preserve"> участник, </w:t>
      </w:r>
      <w:proofErr w:type="spellStart"/>
      <w:r w:rsidRPr="000D7703">
        <w:rPr>
          <w:rFonts w:ascii="Times New Roman" w:eastAsia="Times New Roman" w:hAnsi="Times New Roman" w:cs="Times New Roman"/>
          <w:sz w:val="24"/>
          <w:szCs w:val="16"/>
          <w:lang w:val="ru-RU" w:eastAsia="x-none"/>
        </w:rPr>
        <w:t>възложителят</w:t>
      </w:r>
      <w:proofErr w:type="spellEnd"/>
      <w:r w:rsidRPr="000D7703">
        <w:rPr>
          <w:rFonts w:ascii="Times New Roman" w:eastAsia="Times New Roman" w:hAnsi="Times New Roman" w:cs="Times New Roman"/>
          <w:sz w:val="24"/>
          <w:szCs w:val="16"/>
          <w:lang w:val="ru-RU" w:eastAsia="x-none"/>
        </w:rPr>
        <w:t xml:space="preserve"> </w:t>
      </w:r>
      <w:proofErr w:type="spellStart"/>
      <w:r w:rsidRPr="000D7703">
        <w:rPr>
          <w:rFonts w:ascii="Times New Roman" w:eastAsia="Times New Roman" w:hAnsi="Times New Roman" w:cs="Times New Roman"/>
          <w:sz w:val="24"/>
          <w:szCs w:val="16"/>
          <w:lang w:val="ru-RU" w:eastAsia="x-none"/>
        </w:rPr>
        <w:t>ще</w:t>
      </w:r>
      <w:proofErr w:type="spellEnd"/>
      <w:r w:rsidRPr="000D7703">
        <w:rPr>
          <w:rFonts w:ascii="Times New Roman" w:eastAsia="Times New Roman" w:hAnsi="Times New Roman" w:cs="Times New Roman"/>
          <w:sz w:val="24"/>
          <w:szCs w:val="16"/>
          <w:lang w:val="ru-RU" w:eastAsia="x-none"/>
        </w:rPr>
        <w:t xml:space="preserve"> </w:t>
      </w:r>
      <w:proofErr w:type="spellStart"/>
      <w:r w:rsidRPr="000D7703">
        <w:rPr>
          <w:rFonts w:ascii="Times New Roman" w:eastAsia="Times New Roman" w:hAnsi="Times New Roman" w:cs="Times New Roman"/>
          <w:sz w:val="24"/>
          <w:szCs w:val="16"/>
          <w:lang w:val="ru-RU" w:eastAsia="x-none"/>
        </w:rPr>
        <w:t>сключи</w:t>
      </w:r>
      <w:proofErr w:type="spellEnd"/>
      <w:r w:rsidRPr="000D7703">
        <w:rPr>
          <w:rFonts w:ascii="Times New Roman" w:eastAsia="Times New Roman" w:hAnsi="Times New Roman" w:cs="Times New Roman"/>
          <w:sz w:val="24"/>
          <w:szCs w:val="16"/>
          <w:lang w:val="ru-RU" w:eastAsia="x-none"/>
        </w:rPr>
        <w:t xml:space="preserve"> договор. </w:t>
      </w:r>
    </w:p>
    <w:p w:rsidR="00AB69E1" w:rsidRPr="000D7703" w:rsidRDefault="00AB69E1" w:rsidP="00AB69E1">
      <w:pPr>
        <w:tabs>
          <w:tab w:val="num" w:pos="720"/>
        </w:tabs>
        <w:spacing w:after="0" w:line="240" w:lineRule="auto"/>
        <w:jc w:val="both"/>
        <w:rPr>
          <w:rFonts w:ascii="Times New Roman" w:eastAsia="Times New Roman" w:hAnsi="Times New Roman" w:cs="Times New Roman"/>
          <w:sz w:val="24"/>
          <w:szCs w:val="16"/>
          <w:lang w:val="ru-RU" w:eastAsia="x-none"/>
        </w:rPr>
      </w:pPr>
      <w:r>
        <w:rPr>
          <w:rFonts w:ascii="Times New Roman" w:eastAsia="Times New Roman" w:hAnsi="Times New Roman" w:cs="Times New Roman"/>
          <w:sz w:val="24"/>
          <w:szCs w:val="16"/>
          <w:lang w:val="ru-RU" w:eastAsia="x-none"/>
        </w:rPr>
        <w:tab/>
      </w:r>
      <w:proofErr w:type="spellStart"/>
      <w:r w:rsidRPr="000D7703">
        <w:rPr>
          <w:rFonts w:ascii="Times New Roman" w:eastAsia="Times New Roman" w:hAnsi="Times New Roman" w:cs="Times New Roman"/>
          <w:sz w:val="24"/>
          <w:szCs w:val="16"/>
          <w:lang w:val="ru-RU" w:eastAsia="x-none"/>
        </w:rPr>
        <w:t>Възложителят</w:t>
      </w:r>
      <w:proofErr w:type="spellEnd"/>
      <w:r w:rsidRPr="000D7703">
        <w:rPr>
          <w:rFonts w:ascii="Times New Roman" w:eastAsia="Times New Roman" w:hAnsi="Times New Roman" w:cs="Times New Roman"/>
          <w:sz w:val="24"/>
          <w:szCs w:val="16"/>
          <w:lang w:val="ru-RU" w:eastAsia="x-none"/>
        </w:rPr>
        <w:t xml:space="preserve"> </w:t>
      </w:r>
      <w:proofErr w:type="spellStart"/>
      <w:r w:rsidRPr="000D7703">
        <w:rPr>
          <w:rFonts w:ascii="Times New Roman" w:eastAsia="Times New Roman" w:hAnsi="Times New Roman" w:cs="Times New Roman"/>
          <w:sz w:val="24"/>
          <w:szCs w:val="16"/>
          <w:lang w:val="ru-RU" w:eastAsia="x-none"/>
        </w:rPr>
        <w:t>сключва</w:t>
      </w:r>
      <w:proofErr w:type="spellEnd"/>
      <w:r w:rsidRPr="000D7703">
        <w:rPr>
          <w:rFonts w:ascii="Times New Roman" w:eastAsia="Times New Roman" w:hAnsi="Times New Roman" w:cs="Times New Roman"/>
          <w:sz w:val="24"/>
          <w:szCs w:val="16"/>
          <w:lang w:val="ru-RU" w:eastAsia="x-none"/>
        </w:rPr>
        <w:t xml:space="preserve"> договор за </w:t>
      </w:r>
      <w:proofErr w:type="spellStart"/>
      <w:r w:rsidRPr="000D7703">
        <w:rPr>
          <w:rFonts w:ascii="Times New Roman" w:eastAsia="Times New Roman" w:hAnsi="Times New Roman" w:cs="Times New Roman"/>
          <w:sz w:val="24"/>
          <w:szCs w:val="16"/>
          <w:lang w:val="ru-RU" w:eastAsia="x-none"/>
        </w:rPr>
        <w:t>обществена</w:t>
      </w:r>
      <w:proofErr w:type="spellEnd"/>
      <w:r w:rsidRPr="000D7703">
        <w:rPr>
          <w:rFonts w:ascii="Times New Roman" w:eastAsia="Times New Roman" w:hAnsi="Times New Roman" w:cs="Times New Roman"/>
          <w:sz w:val="24"/>
          <w:szCs w:val="16"/>
          <w:lang w:val="ru-RU" w:eastAsia="x-none"/>
        </w:rPr>
        <w:t xml:space="preserve"> </w:t>
      </w:r>
      <w:proofErr w:type="spellStart"/>
      <w:r w:rsidRPr="000D7703">
        <w:rPr>
          <w:rFonts w:ascii="Times New Roman" w:eastAsia="Times New Roman" w:hAnsi="Times New Roman" w:cs="Times New Roman"/>
          <w:sz w:val="24"/>
          <w:szCs w:val="16"/>
          <w:lang w:val="ru-RU" w:eastAsia="x-none"/>
        </w:rPr>
        <w:t>поръчка</w:t>
      </w:r>
      <w:proofErr w:type="spellEnd"/>
      <w:r w:rsidRPr="000D7703">
        <w:rPr>
          <w:rFonts w:ascii="Times New Roman" w:eastAsia="Times New Roman" w:hAnsi="Times New Roman" w:cs="Times New Roman"/>
          <w:sz w:val="24"/>
          <w:szCs w:val="16"/>
          <w:lang w:val="ru-RU" w:eastAsia="x-none"/>
        </w:rPr>
        <w:t xml:space="preserve"> с определения </w:t>
      </w:r>
      <w:proofErr w:type="spellStart"/>
      <w:r w:rsidRPr="000D7703">
        <w:rPr>
          <w:rFonts w:ascii="Times New Roman" w:eastAsia="Times New Roman" w:hAnsi="Times New Roman" w:cs="Times New Roman"/>
          <w:sz w:val="24"/>
          <w:szCs w:val="16"/>
          <w:lang w:val="ru-RU" w:eastAsia="x-none"/>
        </w:rPr>
        <w:t>изпълнител</w:t>
      </w:r>
      <w:proofErr w:type="spellEnd"/>
      <w:r w:rsidRPr="000D7703">
        <w:rPr>
          <w:rFonts w:ascii="Times New Roman" w:eastAsia="Times New Roman" w:hAnsi="Times New Roman" w:cs="Times New Roman"/>
          <w:sz w:val="24"/>
          <w:szCs w:val="16"/>
          <w:lang w:val="ru-RU" w:eastAsia="x-none"/>
        </w:rPr>
        <w:t xml:space="preserve"> в 30-дневен срок от </w:t>
      </w:r>
      <w:proofErr w:type="spellStart"/>
      <w:r w:rsidRPr="000D7703">
        <w:rPr>
          <w:rFonts w:ascii="Times New Roman" w:eastAsia="Times New Roman" w:hAnsi="Times New Roman" w:cs="Times New Roman"/>
          <w:sz w:val="24"/>
          <w:szCs w:val="16"/>
          <w:lang w:val="ru-RU" w:eastAsia="x-none"/>
        </w:rPr>
        <w:t>датата</w:t>
      </w:r>
      <w:proofErr w:type="spellEnd"/>
      <w:r w:rsidRPr="000D7703">
        <w:rPr>
          <w:rFonts w:ascii="Times New Roman" w:eastAsia="Times New Roman" w:hAnsi="Times New Roman" w:cs="Times New Roman"/>
          <w:sz w:val="24"/>
          <w:szCs w:val="16"/>
          <w:lang w:val="ru-RU" w:eastAsia="x-none"/>
        </w:rPr>
        <w:t xml:space="preserve"> на </w:t>
      </w:r>
      <w:proofErr w:type="spellStart"/>
      <w:r w:rsidRPr="000D7703">
        <w:rPr>
          <w:rFonts w:ascii="Times New Roman" w:eastAsia="Times New Roman" w:hAnsi="Times New Roman" w:cs="Times New Roman"/>
          <w:sz w:val="24"/>
          <w:szCs w:val="16"/>
          <w:lang w:val="ru-RU" w:eastAsia="x-none"/>
        </w:rPr>
        <w:t>определяне</w:t>
      </w:r>
      <w:proofErr w:type="spellEnd"/>
      <w:r w:rsidRPr="000D7703">
        <w:rPr>
          <w:rFonts w:ascii="Times New Roman" w:eastAsia="Times New Roman" w:hAnsi="Times New Roman" w:cs="Times New Roman"/>
          <w:sz w:val="24"/>
          <w:szCs w:val="16"/>
          <w:lang w:val="ru-RU" w:eastAsia="x-none"/>
        </w:rPr>
        <w:t xml:space="preserve"> на </w:t>
      </w:r>
      <w:proofErr w:type="spellStart"/>
      <w:r w:rsidRPr="000D7703">
        <w:rPr>
          <w:rFonts w:ascii="Times New Roman" w:eastAsia="Times New Roman" w:hAnsi="Times New Roman" w:cs="Times New Roman"/>
          <w:sz w:val="24"/>
          <w:szCs w:val="16"/>
          <w:lang w:val="ru-RU" w:eastAsia="x-none"/>
        </w:rPr>
        <w:t>изпълнител</w:t>
      </w:r>
      <w:proofErr w:type="spellEnd"/>
      <w:r w:rsidRPr="000D7703">
        <w:rPr>
          <w:rFonts w:ascii="Times New Roman" w:eastAsia="Times New Roman" w:hAnsi="Times New Roman" w:cs="Times New Roman"/>
          <w:sz w:val="24"/>
          <w:szCs w:val="16"/>
          <w:lang w:val="ru-RU" w:eastAsia="x-none"/>
        </w:rPr>
        <w:t xml:space="preserve">. </w:t>
      </w:r>
    </w:p>
    <w:p w:rsidR="00AB69E1" w:rsidRPr="000D7703" w:rsidRDefault="00AB69E1" w:rsidP="00AB69E1">
      <w:pPr>
        <w:spacing w:after="0" w:line="240" w:lineRule="auto"/>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16"/>
          <w:lang w:val="ru-RU" w:eastAsia="x-none"/>
        </w:rPr>
        <w:tab/>
      </w:r>
      <w:proofErr w:type="spellStart"/>
      <w:r w:rsidRPr="001848ED">
        <w:rPr>
          <w:rFonts w:ascii="Times New Roman" w:eastAsia="Times New Roman" w:hAnsi="Times New Roman" w:cs="Times New Roman"/>
          <w:b/>
          <w:sz w:val="24"/>
          <w:szCs w:val="16"/>
          <w:lang w:val="ru-RU" w:eastAsia="x-none"/>
        </w:rPr>
        <w:t>Гаранция</w:t>
      </w:r>
      <w:proofErr w:type="spellEnd"/>
      <w:r w:rsidRPr="001848ED">
        <w:rPr>
          <w:rFonts w:ascii="Times New Roman" w:eastAsia="Times New Roman" w:hAnsi="Times New Roman" w:cs="Times New Roman"/>
          <w:b/>
          <w:sz w:val="24"/>
          <w:szCs w:val="16"/>
          <w:lang w:val="ru-RU" w:eastAsia="x-none"/>
        </w:rPr>
        <w:t xml:space="preserve"> за </w:t>
      </w:r>
      <w:proofErr w:type="spellStart"/>
      <w:r w:rsidRPr="001848ED">
        <w:rPr>
          <w:rFonts w:ascii="Times New Roman" w:eastAsia="Times New Roman" w:hAnsi="Times New Roman" w:cs="Times New Roman"/>
          <w:b/>
          <w:sz w:val="24"/>
          <w:szCs w:val="16"/>
          <w:lang w:val="ru-RU" w:eastAsia="x-none"/>
        </w:rPr>
        <w:t>изпълнение</w:t>
      </w:r>
      <w:proofErr w:type="spellEnd"/>
      <w:r w:rsidRPr="001848ED">
        <w:rPr>
          <w:rFonts w:ascii="Times New Roman" w:eastAsia="Times New Roman" w:hAnsi="Times New Roman" w:cs="Times New Roman"/>
          <w:b/>
          <w:sz w:val="24"/>
          <w:szCs w:val="16"/>
          <w:lang w:val="ru-RU" w:eastAsia="x-none"/>
        </w:rPr>
        <w:t xml:space="preserve"> на договора- </w:t>
      </w:r>
      <w:r w:rsidRPr="000D7703">
        <w:rPr>
          <w:rFonts w:ascii="Times New Roman" w:eastAsia="Times New Roman" w:hAnsi="Times New Roman" w:cs="Times New Roman"/>
          <w:sz w:val="24"/>
          <w:szCs w:val="16"/>
          <w:lang w:val="ru-RU" w:eastAsia="x-none"/>
        </w:rPr>
        <w:t xml:space="preserve">3 % от </w:t>
      </w:r>
      <w:proofErr w:type="spellStart"/>
      <w:r w:rsidRPr="000D7703">
        <w:rPr>
          <w:rFonts w:ascii="Times New Roman" w:eastAsia="Times New Roman" w:hAnsi="Times New Roman" w:cs="Times New Roman"/>
          <w:sz w:val="24"/>
          <w:szCs w:val="16"/>
          <w:lang w:val="ru-RU" w:eastAsia="x-none"/>
        </w:rPr>
        <w:t>стойността</w:t>
      </w:r>
      <w:proofErr w:type="spellEnd"/>
      <w:r w:rsidRPr="000D7703">
        <w:rPr>
          <w:rFonts w:ascii="Times New Roman" w:eastAsia="Times New Roman" w:hAnsi="Times New Roman" w:cs="Times New Roman"/>
          <w:sz w:val="24"/>
          <w:szCs w:val="16"/>
          <w:lang w:val="ru-RU" w:eastAsia="x-none"/>
        </w:rPr>
        <w:t xml:space="preserve"> на договора </w:t>
      </w:r>
      <w:proofErr w:type="gramStart"/>
      <w:r>
        <w:rPr>
          <w:rFonts w:ascii="Times New Roman" w:eastAsia="Times New Roman" w:hAnsi="Times New Roman" w:cs="Times New Roman"/>
          <w:sz w:val="24"/>
          <w:szCs w:val="16"/>
          <w:lang w:val="ru-RU" w:eastAsia="x-none"/>
        </w:rPr>
        <w:t>без</w:t>
      </w:r>
      <w:proofErr w:type="gramEnd"/>
      <w:r>
        <w:rPr>
          <w:rFonts w:ascii="Times New Roman" w:eastAsia="Times New Roman" w:hAnsi="Times New Roman" w:cs="Times New Roman"/>
          <w:sz w:val="24"/>
          <w:szCs w:val="16"/>
          <w:lang w:val="ru-RU" w:eastAsia="x-none"/>
        </w:rPr>
        <w:t xml:space="preserve"> включен </w:t>
      </w:r>
      <w:r w:rsidRPr="000D7703">
        <w:rPr>
          <w:rFonts w:ascii="Times New Roman" w:eastAsia="Times New Roman" w:hAnsi="Times New Roman" w:cs="Times New Roman"/>
          <w:sz w:val="24"/>
          <w:szCs w:val="16"/>
          <w:lang w:val="ru-RU" w:eastAsia="x-none"/>
        </w:rPr>
        <w:t xml:space="preserve">ДДС, </w:t>
      </w:r>
      <w:proofErr w:type="spellStart"/>
      <w:r w:rsidRPr="000D7703">
        <w:rPr>
          <w:rFonts w:ascii="Times New Roman" w:eastAsia="Times New Roman" w:hAnsi="Times New Roman" w:cs="Times New Roman"/>
          <w:sz w:val="24"/>
          <w:szCs w:val="16"/>
          <w:lang w:val="ru-RU" w:eastAsia="x-none"/>
        </w:rPr>
        <w:t>сключен</w:t>
      </w:r>
      <w:proofErr w:type="spellEnd"/>
      <w:r w:rsidRPr="000D7703">
        <w:rPr>
          <w:rFonts w:ascii="Times New Roman" w:eastAsia="Times New Roman" w:hAnsi="Times New Roman" w:cs="Times New Roman"/>
          <w:sz w:val="24"/>
          <w:szCs w:val="16"/>
          <w:lang w:val="ru-RU" w:eastAsia="x-none"/>
        </w:rPr>
        <w:t xml:space="preserve"> с определения участник. </w:t>
      </w:r>
      <w:proofErr w:type="spellStart"/>
      <w:r w:rsidRPr="000D7703">
        <w:rPr>
          <w:rFonts w:ascii="Times New Roman" w:eastAsia="Times New Roman" w:hAnsi="Times New Roman" w:cs="Times New Roman"/>
          <w:sz w:val="24"/>
          <w:szCs w:val="16"/>
          <w:lang w:val="ru-RU" w:eastAsia="x-none"/>
        </w:rPr>
        <w:t>Гаранцията</w:t>
      </w:r>
      <w:proofErr w:type="spellEnd"/>
      <w:r w:rsidRPr="000D7703">
        <w:rPr>
          <w:rFonts w:ascii="Times New Roman" w:eastAsia="Times New Roman" w:hAnsi="Times New Roman" w:cs="Times New Roman"/>
          <w:sz w:val="24"/>
          <w:szCs w:val="16"/>
          <w:lang w:val="ru-RU" w:eastAsia="x-none"/>
        </w:rPr>
        <w:t xml:space="preserve"> се </w:t>
      </w:r>
      <w:proofErr w:type="spellStart"/>
      <w:r w:rsidRPr="000D7703">
        <w:rPr>
          <w:rFonts w:ascii="Times New Roman" w:eastAsia="Times New Roman" w:hAnsi="Times New Roman" w:cs="Times New Roman"/>
          <w:sz w:val="24"/>
          <w:szCs w:val="16"/>
          <w:lang w:val="ru-RU" w:eastAsia="x-none"/>
        </w:rPr>
        <w:t>представя</w:t>
      </w:r>
      <w:proofErr w:type="spellEnd"/>
      <w:r w:rsidRPr="000D7703">
        <w:rPr>
          <w:rFonts w:ascii="Times New Roman" w:eastAsia="Times New Roman" w:hAnsi="Times New Roman" w:cs="Times New Roman"/>
          <w:sz w:val="24"/>
          <w:szCs w:val="16"/>
          <w:lang w:val="ru-RU" w:eastAsia="x-none"/>
        </w:rPr>
        <w:t xml:space="preserve"> </w:t>
      </w:r>
      <w:proofErr w:type="gramStart"/>
      <w:r w:rsidRPr="000D7703">
        <w:rPr>
          <w:rFonts w:ascii="Times New Roman" w:eastAsia="Times New Roman" w:hAnsi="Times New Roman" w:cs="Times New Roman"/>
          <w:sz w:val="24"/>
          <w:szCs w:val="16"/>
          <w:lang w:val="ru-RU" w:eastAsia="x-none"/>
        </w:rPr>
        <w:t>в</w:t>
      </w:r>
      <w:proofErr w:type="gramEnd"/>
      <w:r w:rsidRPr="000D7703">
        <w:rPr>
          <w:rFonts w:ascii="Times New Roman" w:eastAsia="Times New Roman" w:hAnsi="Times New Roman" w:cs="Times New Roman"/>
          <w:sz w:val="24"/>
          <w:szCs w:val="16"/>
          <w:lang w:val="ru-RU" w:eastAsia="x-none"/>
        </w:rPr>
        <w:t xml:space="preserve"> </w:t>
      </w:r>
      <w:proofErr w:type="gramStart"/>
      <w:r w:rsidRPr="000D7703">
        <w:rPr>
          <w:rFonts w:ascii="Times New Roman" w:eastAsia="Times New Roman" w:hAnsi="Times New Roman" w:cs="Times New Roman"/>
          <w:sz w:val="24"/>
          <w:szCs w:val="16"/>
          <w:lang w:val="ru-RU" w:eastAsia="x-none"/>
        </w:rPr>
        <w:t>момента</w:t>
      </w:r>
      <w:proofErr w:type="gramEnd"/>
      <w:r w:rsidRPr="000D7703">
        <w:rPr>
          <w:rFonts w:ascii="Times New Roman" w:eastAsia="Times New Roman" w:hAnsi="Times New Roman" w:cs="Times New Roman"/>
          <w:sz w:val="24"/>
          <w:szCs w:val="16"/>
          <w:lang w:val="ru-RU" w:eastAsia="x-none"/>
        </w:rPr>
        <w:t xml:space="preserve"> на </w:t>
      </w:r>
      <w:proofErr w:type="spellStart"/>
      <w:r w:rsidRPr="000D7703">
        <w:rPr>
          <w:rFonts w:ascii="Times New Roman" w:eastAsia="Times New Roman" w:hAnsi="Times New Roman" w:cs="Times New Roman"/>
          <w:sz w:val="24"/>
          <w:szCs w:val="16"/>
          <w:lang w:val="ru-RU" w:eastAsia="x-none"/>
        </w:rPr>
        <w:t>сключването</w:t>
      </w:r>
      <w:proofErr w:type="spellEnd"/>
      <w:r w:rsidRPr="000D7703">
        <w:rPr>
          <w:rFonts w:ascii="Times New Roman" w:eastAsia="Times New Roman" w:hAnsi="Times New Roman" w:cs="Times New Roman"/>
          <w:sz w:val="24"/>
          <w:szCs w:val="16"/>
          <w:lang w:val="ru-RU" w:eastAsia="x-none"/>
        </w:rPr>
        <w:t xml:space="preserve"> на договора </w:t>
      </w:r>
      <w:proofErr w:type="spellStart"/>
      <w:r w:rsidRPr="000D7703">
        <w:rPr>
          <w:rFonts w:ascii="Times New Roman" w:eastAsia="Times New Roman" w:hAnsi="Times New Roman" w:cs="Times New Roman"/>
          <w:sz w:val="24"/>
          <w:szCs w:val="16"/>
          <w:lang w:val="ru-RU" w:eastAsia="x-none"/>
        </w:rPr>
        <w:t>като</w:t>
      </w:r>
      <w:proofErr w:type="spellEnd"/>
      <w:r w:rsidRPr="000D7703">
        <w:rPr>
          <w:rFonts w:ascii="Times New Roman" w:eastAsia="Times New Roman" w:hAnsi="Times New Roman" w:cs="Times New Roman"/>
          <w:sz w:val="24"/>
          <w:szCs w:val="16"/>
          <w:lang w:val="ru-RU" w:eastAsia="x-none"/>
        </w:rPr>
        <w:t xml:space="preserve"> се </w:t>
      </w:r>
      <w:proofErr w:type="spellStart"/>
      <w:r w:rsidRPr="000D7703">
        <w:rPr>
          <w:rFonts w:ascii="Times New Roman" w:eastAsia="Times New Roman" w:hAnsi="Times New Roman" w:cs="Times New Roman"/>
          <w:sz w:val="24"/>
          <w:szCs w:val="16"/>
          <w:lang w:val="ru-RU" w:eastAsia="x-none"/>
        </w:rPr>
        <w:t>освобождава</w:t>
      </w:r>
      <w:proofErr w:type="spellEnd"/>
      <w:r w:rsidRPr="000D7703">
        <w:rPr>
          <w:rFonts w:ascii="Times New Roman" w:eastAsia="Times New Roman" w:hAnsi="Times New Roman" w:cs="Times New Roman"/>
          <w:sz w:val="24"/>
          <w:szCs w:val="16"/>
          <w:lang w:val="ru-RU" w:eastAsia="x-none"/>
        </w:rPr>
        <w:t xml:space="preserve"> след </w:t>
      </w:r>
      <w:proofErr w:type="spellStart"/>
      <w:r w:rsidRPr="000D7703">
        <w:rPr>
          <w:rFonts w:ascii="Times New Roman" w:eastAsia="Times New Roman" w:hAnsi="Times New Roman" w:cs="Times New Roman"/>
          <w:sz w:val="24"/>
          <w:szCs w:val="16"/>
          <w:lang w:val="ru-RU" w:eastAsia="x-none"/>
        </w:rPr>
        <w:t>неговото</w:t>
      </w:r>
      <w:proofErr w:type="spellEnd"/>
      <w:r w:rsidRPr="000D7703">
        <w:rPr>
          <w:rFonts w:ascii="Times New Roman" w:eastAsia="Times New Roman" w:hAnsi="Times New Roman" w:cs="Times New Roman"/>
          <w:sz w:val="24"/>
          <w:szCs w:val="16"/>
          <w:lang w:val="ru-RU" w:eastAsia="x-none"/>
        </w:rPr>
        <w:t xml:space="preserve"> </w:t>
      </w:r>
      <w:proofErr w:type="spellStart"/>
      <w:r w:rsidRPr="000D7703">
        <w:rPr>
          <w:rFonts w:ascii="Times New Roman" w:eastAsia="Times New Roman" w:hAnsi="Times New Roman" w:cs="Times New Roman"/>
          <w:sz w:val="24"/>
          <w:szCs w:val="16"/>
          <w:lang w:val="ru-RU" w:eastAsia="x-none"/>
        </w:rPr>
        <w:t>приключване</w:t>
      </w:r>
      <w:proofErr w:type="spellEnd"/>
      <w:r w:rsidRPr="000D7703">
        <w:rPr>
          <w:rFonts w:ascii="Times New Roman" w:eastAsia="Times New Roman" w:hAnsi="Times New Roman" w:cs="Times New Roman"/>
          <w:sz w:val="24"/>
          <w:szCs w:val="16"/>
          <w:lang w:val="ru-RU" w:eastAsia="x-none"/>
        </w:rPr>
        <w:t xml:space="preserve">. </w:t>
      </w:r>
      <w:proofErr w:type="spellStart"/>
      <w:r w:rsidRPr="00B60674">
        <w:rPr>
          <w:rFonts w:ascii="Times New Roman" w:eastAsia="Times New Roman" w:hAnsi="Times New Roman" w:cs="Times New Roman"/>
          <w:sz w:val="24"/>
          <w:szCs w:val="24"/>
          <w:lang w:val="ru-RU" w:eastAsia="bg-BG"/>
        </w:rPr>
        <w:t>Гаранцията</w:t>
      </w:r>
      <w:proofErr w:type="spellEnd"/>
      <w:r w:rsidRPr="00B60674">
        <w:rPr>
          <w:rFonts w:ascii="Times New Roman" w:eastAsia="Times New Roman" w:hAnsi="Times New Roman" w:cs="Times New Roman"/>
          <w:sz w:val="24"/>
          <w:szCs w:val="24"/>
          <w:lang w:val="ru-RU" w:eastAsia="bg-BG"/>
        </w:rPr>
        <w:t xml:space="preserve"> </w:t>
      </w:r>
      <w:proofErr w:type="spellStart"/>
      <w:r w:rsidRPr="00B60674">
        <w:rPr>
          <w:rFonts w:ascii="Times New Roman" w:eastAsia="Times New Roman" w:hAnsi="Times New Roman" w:cs="Times New Roman"/>
          <w:sz w:val="24"/>
          <w:szCs w:val="24"/>
          <w:lang w:val="ru-RU" w:eastAsia="bg-BG"/>
        </w:rPr>
        <w:t>може</w:t>
      </w:r>
      <w:proofErr w:type="spellEnd"/>
      <w:r w:rsidRPr="00B60674">
        <w:rPr>
          <w:rFonts w:ascii="Times New Roman" w:eastAsia="Times New Roman" w:hAnsi="Times New Roman" w:cs="Times New Roman"/>
          <w:sz w:val="24"/>
          <w:szCs w:val="24"/>
          <w:lang w:val="ru-RU" w:eastAsia="bg-BG"/>
        </w:rPr>
        <w:t xml:space="preserve"> да </w:t>
      </w:r>
      <w:proofErr w:type="spellStart"/>
      <w:r w:rsidRPr="00B60674">
        <w:rPr>
          <w:rFonts w:ascii="Times New Roman" w:eastAsia="Times New Roman" w:hAnsi="Times New Roman" w:cs="Times New Roman"/>
          <w:sz w:val="24"/>
          <w:szCs w:val="24"/>
          <w:lang w:val="ru-RU" w:eastAsia="bg-BG"/>
        </w:rPr>
        <w:t>бъде</w:t>
      </w:r>
      <w:proofErr w:type="spellEnd"/>
      <w:r w:rsidRPr="00B60674">
        <w:rPr>
          <w:rFonts w:ascii="Times New Roman" w:eastAsia="Times New Roman" w:hAnsi="Times New Roman" w:cs="Times New Roman"/>
          <w:sz w:val="24"/>
          <w:szCs w:val="24"/>
          <w:lang w:val="ru-RU" w:eastAsia="bg-BG"/>
        </w:rPr>
        <w:t xml:space="preserve"> </w:t>
      </w:r>
      <w:proofErr w:type="spellStart"/>
      <w:r w:rsidRPr="00B60674">
        <w:rPr>
          <w:rFonts w:ascii="Times New Roman" w:eastAsia="Times New Roman" w:hAnsi="Times New Roman" w:cs="Times New Roman"/>
          <w:sz w:val="24"/>
          <w:szCs w:val="24"/>
          <w:lang w:val="ru-RU" w:eastAsia="bg-BG"/>
        </w:rPr>
        <w:t>учредена</w:t>
      </w:r>
      <w:proofErr w:type="spellEnd"/>
      <w:r>
        <w:rPr>
          <w:rFonts w:ascii="Times New Roman" w:eastAsia="Times New Roman" w:hAnsi="Times New Roman" w:cs="Times New Roman"/>
          <w:sz w:val="24"/>
          <w:szCs w:val="24"/>
          <w:lang w:val="ru-RU" w:eastAsia="bg-BG"/>
        </w:rPr>
        <w:t xml:space="preserve"> </w:t>
      </w:r>
      <w:r w:rsidRPr="00233100">
        <w:rPr>
          <w:rFonts w:ascii="Times New Roman" w:eastAsia="Times New Roman" w:hAnsi="Times New Roman" w:cs="Times New Roman"/>
          <w:sz w:val="24"/>
          <w:szCs w:val="24"/>
          <w:lang w:val="ru-RU" w:eastAsia="bg-BG"/>
        </w:rPr>
        <w:t xml:space="preserve">в </w:t>
      </w:r>
      <w:proofErr w:type="spellStart"/>
      <w:r w:rsidRPr="00233100">
        <w:rPr>
          <w:rFonts w:ascii="Times New Roman" w:eastAsia="Times New Roman" w:hAnsi="Times New Roman" w:cs="Times New Roman"/>
          <w:sz w:val="24"/>
          <w:szCs w:val="24"/>
          <w:lang w:val="ru-RU" w:eastAsia="bg-BG"/>
        </w:rPr>
        <w:t>една</w:t>
      </w:r>
      <w:proofErr w:type="spellEnd"/>
      <w:r w:rsidRPr="00233100">
        <w:rPr>
          <w:rFonts w:ascii="Times New Roman" w:eastAsia="Times New Roman" w:hAnsi="Times New Roman" w:cs="Times New Roman"/>
          <w:sz w:val="24"/>
          <w:szCs w:val="24"/>
          <w:lang w:val="ru-RU" w:eastAsia="bg-BG"/>
        </w:rPr>
        <w:t xml:space="preserve"> от </w:t>
      </w:r>
      <w:proofErr w:type="spellStart"/>
      <w:r w:rsidRPr="00233100">
        <w:rPr>
          <w:rFonts w:ascii="Times New Roman" w:eastAsia="Times New Roman" w:hAnsi="Times New Roman" w:cs="Times New Roman"/>
          <w:sz w:val="24"/>
          <w:szCs w:val="24"/>
          <w:lang w:val="ru-RU" w:eastAsia="bg-BG"/>
        </w:rPr>
        <w:t>предвидените</w:t>
      </w:r>
      <w:proofErr w:type="spellEnd"/>
      <w:r w:rsidRPr="00233100">
        <w:rPr>
          <w:rFonts w:ascii="Times New Roman" w:eastAsia="Times New Roman" w:hAnsi="Times New Roman" w:cs="Times New Roman"/>
          <w:sz w:val="24"/>
          <w:szCs w:val="24"/>
          <w:lang w:val="ru-RU" w:eastAsia="bg-BG"/>
        </w:rPr>
        <w:t xml:space="preserve"> </w:t>
      </w:r>
      <w:proofErr w:type="spellStart"/>
      <w:r w:rsidRPr="00233100">
        <w:rPr>
          <w:rFonts w:ascii="Times New Roman" w:eastAsia="Times New Roman" w:hAnsi="Times New Roman" w:cs="Times New Roman"/>
          <w:sz w:val="24"/>
          <w:szCs w:val="24"/>
          <w:lang w:val="ru-RU" w:eastAsia="bg-BG"/>
        </w:rPr>
        <w:t>форми</w:t>
      </w:r>
      <w:proofErr w:type="spellEnd"/>
      <w:r w:rsidRPr="00233100">
        <w:rPr>
          <w:rFonts w:ascii="Times New Roman" w:eastAsia="Times New Roman" w:hAnsi="Times New Roman" w:cs="Times New Roman"/>
          <w:sz w:val="24"/>
          <w:szCs w:val="24"/>
          <w:lang w:val="ru-RU" w:eastAsia="bg-BG"/>
        </w:rPr>
        <w:t xml:space="preserve"> по чл. 111, ал. 5 ЗОП.</w:t>
      </w:r>
      <w:r>
        <w:rPr>
          <w:rFonts w:ascii="Times New Roman" w:eastAsia="Times New Roman" w:hAnsi="Times New Roman" w:cs="Times New Roman"/>
          <w:sz w:val="24"/>
          <w:szCs w:val="24"/>
          <w:lang w:val="ru-RU" w:eastAsia="bg-BG"/>
        </w:rPr>
        <w:t xml:space="preserve"> </w:t>
      </w:r>
      <w:r w:rsidRPr="000D7703">
        <w:rPr>
          <w:rFonts w:ascii="Times New Roman" w:eastAsia="Times New Roman" w:hAnsi="Times New Roman" w:cs="Times New Roman"/>
          <w:sz w:val="24"/>
          <w:szCs w:val="24"/>
          <w:lang w:eastAsia="bg-BG"/>
        </w:rPr>
        <w:t xml:space="preserve">За парични суми- банковата сметка на РЗИ- Бургас е: IBAN: BG62 RZBB 9155 3320 0155 31 BIC: RZBBBGSF при </w:t>
      </w:r>
      <w:proofErr w:type="spellStart"/>
      <w:r w:rsidRPr="000D7703">
        <w:rPr>
          <w:rFonts w:ascii="Times New Roman" w:eastAsia="Times New Roman" w:hAnsi="Times New Roman" w:cs="Times New Roman"/>
          <w:sz w:val="24"/>
          <w:szCs w:val="24"/>
          <w:lang w:eastAsia="bg-BG"/>
        </w:rPr>
        <w:t>Райфайзен</w:t>
      </w:r>
      <w:proofErr w:type="spellEnd"/>
      <w:r w:rsidRPr="000D7703">
        <w:rPr>
          <w:rFonts w:ascii="Times New Roman" w:eastAsia="Times New Roman" w:hAnsi="Times New Roman" w:cs="Times New Roman"/>
          <w:sz w:val="24"/>
          <w:szCs w:val="24"/>
          <w:lang w:eastAsia="bg-BG"/>
        </w:rPr>
        <w:t xml:space="preserve"> </w:t>
      </w:r>
      <w:proofErr w:type="spellStart"/>
      <w:r w:rsidRPr="000D7703">
        <w:rPr>
          <w:rFonts w:ascii="Times New Roman" w:eastAsia="Times New Roman" w:hAnsi="Times New Roman" w:cs="Times New Roman"/>
          <w:sz w:val="24"/>
          <w:szCs w:val="24"/>
          <w:lang w:eastAsia="bg-BG"/>
        </w:rPr>
        <w:t>банк</w:t>
      </w:r>
      <w:proofErr w:type="spellEnd"/>
      <w:r w:rsidRPr="000D7703">
        <w:rPr>
          <w:rFonts w:ascii="Times New Roman" w:eastAsia="Times New Roman" w:hAnsi="Times New Roman" w:cs="Times New Roman"/>
          <w:sz w:val="24"/>
          <w:szCs w:val="24"/>
          <w:lang w:eastAsia="bg-BG"/>
        </w:rPr>
        <w:t>.</w:t>
      </w:r>
    </w:p>
    <w:p w:rsidR="00AB69E1" w:rsidRPr="00112D8A" w:rsidRDefault="00AB69E1" w:rsidP="00AB69E1">
      <w:pPr>
        <w:spacing w:after="120" w:line="240" w:lineRule="auto"/>
        <w:ind w:firstLine="567"/>
        <w:jc w:val="both"/>
        <w:rPr>
          <w:rFonts w:ascii="Times New Roman" w:eastAsia="Times New Roman" w:hAnsi="Times New Roman" w:cs="Times New Roman"/>
          <w:sz w:val="24"/>
          <w:szCs w:val="24"/>
          <w:lang w:eastAsia="bg-BG"/>
        </w:rPr>
      </w:pPr>
      <w:r w:rsidRPr="00112D8A">
        <w:rPr>
          <w:rFonts w:ascii="Times New Roman" w:eastAsia="Times New Roman" w:hAnsi="Times New Roman" w:cs="Times New Roman"/>
          <w:sz w:val="24"/>
          <w:szCs w:val="24"/>
          <w:lang w:eastAsia="bg-BG"/>
        </w:rPr>
        <w:t>При сключването на договора, участникът, определен за изпълнител е длъжен да представи актуални документи, удостоверяващи декларираните обсто</w:t>
      </w:r>
      <w:r>
        <w:rPr>
          <w:rFonts w:ascii="Times New Roman" w:eastAsia="Times New Roman" w:hAnsi="Times New Roman" w:cs="Times New Roman"/>
          <w:sz w:val="24"/>
          <w:szCs w:val="24"/>
          <w:lang w:eastAsia="bg-BG"/>
        </w:rPr>
        <w:t>ятелства по чл.54, ал.1, т. 1-</w:t>
      </w:r>
      <w:r w:rsidRPr="00112D8A">
        <w:rPr>
          <w:rFonts w:ascii="Times New Roman" w:eastAsia="Times New Roman" w:hAnsi="Times New Roman" w:cs="Times New Roman"/>
          <w:sz w:val="24"/>
          <w:szCs w:val="24"/>
          <w:lang w:eastAsia="bg-BG"/>
        </w:rPr>
        <w:t xml:space="preserve"> 7  от ЗОП.</w:t>
      </w:r>
    </w:p>
    <w:p w:rsidR="00AB69E1" w:rsidRPr="00112D8A" w:rsidRDefault="00AB69E1" w:rsidP="00AB69E1">
      <w:pPr>
        <w:numPr>
          <w:ilvl w:val="0"/>
          <w:numId w:val="1"/>
        </w:numPr>
        <w:spacing w:after="120" w:line="240" w:lineRule="auto"/>
        <w:jc w:val="both"/>
        <w:rPr>
          <w:rFonts w:ascii="Times New Roman" w:eastAsia="Times New Roman" w:hAnsi="Times New Roman" w:cs="Times New Roman"/>
          <w:bCs/>
          <w:sz w:val="24"/>
          <w:szCs w:val="24"/>
          <w:lang w:eastAsia="bg-BG"/>
        </w:rPr>
      </w:pPr>
      <w:r w:rsidRPr="00112D8A">
        <w:rPr>
          <w:rFonts w:ascii="Times New Roman" w:eastAsia="Times New Roman" w:hAnsi="Times New Roman" w:cs="Times New Roman"/>
          <w:bCs/>
          <w:sz w:val="24"/>
          <w:szCs w:val="24"/>
          <w:lang w:eastAsia="bg-BG"/>
        </w:rPr>
        <w:t xml:space="preserve">Документи, издадени от компетентен орган за удостоверяване на  липсата на обстоятелствата по чл. 54, ал. 1, т. 1 и т. 2 от ЗОП – свидетелство за съдимост на представляващите участника, </w:t>
      </w:r>
      <w:r w:rsidRPr="00112D8A">
        <w:rPr>
          <w:rFonts w:ascii="Times New Roman" w:eastAsia="Times New Roman" w:hAnsi="Times New Roman" w:cs="Times New Roman"/>
          <w:sz w:val="24"/>
          <w:szCs w:val="24"/>
        </w:rPr>
        <w:t>издадено от съответния компетентен орган, с дата на издаване не по-рано от 6 /шест/ месеца преди сключване на договора /оригинал или нотариално заверено копие/;</w:t>
      </w:r>
    </w:p>
    <w:p w:rsidR="00AB69E1" w:rsidRPr="00B825BF" w:rsidRDefault="00AB69E1" w:rsidP="00AB69E1">
      <w:pPr>
        <w:numPr>
          <w:ilvl w:val="0"/>
          <w:numId w:val="1"/>
        </w:numPr>
        <w:spacing w:after="120" w:line="240" w:lineRule="auto"/>
        <w:jc w:val="both"/>
        <w:rPr>
          <w:rFonts w:ascii="Times New Roman" w:eastAsia="Times New Roman" w:hAnsi="Times New Roman" w:cs="Times New Roman"/>
          <w:bCs/>
          <w:sz w:val="24"/>
          <w:szCs w:val="24"/>
          <w:lang w:eastAsia="bg-BG"/>
        </w:rPr>
      </w:pPr>
      <w:r w:rsidRPr="00112D8A">
        <w:rPr>
          <w:rFonts w:ascii="Times New Roman" w:eastAsia="Times New Roman" w:hAnsi="Times New Roman" w:cs="Times New Roman"/>
          <w:sz w:val="24"/>
          <w:szCs w:val="24"/>
          <w:lang w:eastAsia="ar-SA"/>
        </w:rPr>
        <w:t xml:space="preserve">Удостоверение от органите по приходите и удостоверение от общината по седалище на участника за липсата на задължения по. Чл. 54, ал.1, т.3 от ЗОП </w:t>
      </w:r>
      <w:r w:rsidRPr="00112D8A">
        <w:rPr>
          <w:rFonts w:ascii="Times New Roman" w:eastAsia="Times New Roman" w:hAnsi="Times New Roman" w:cs="Times New Roman"/>
          <w:sz w:val="24"/>
          <w:szCs w:val="24"/>
        </w:rPr>
        <w:t>/оригинал или нотариално заверено копие/;</w:t>
      </w:r>
    </w:p>
    <w:p w:rsidR="00AB69E1" w:rsidRPr="00B825BF" w:rsidRDefault="00AB69E1" w:rsidP="00AB69E1">
      <w:pPr>
        <w:pStyle w:val="a6"/>
        <w:numPr>
          <w:ilvl w:val="0"/>
          <w:numId w:val="1"/>
        </w:numPr>
        <w:spacing w:after="0" w:line="240" w:lineRule="auto"/>
        <w:jc w:val="both"/>
        <w:rPr>
          <w:rFonts w:ascii="Times New Roman" w:eastAsia="Times New Roman" w:hAnsi="Times New Roman" w:cs="Times New Roman"/>
          <w:bCs/>
          <w:sz w:val="24"/>
          <w:szCs w:val="24"/>
          <w:lang w:eastAsia="bg-BG"/>
        </w:rPr>
      </w:pPr>
      <w:r w:rsidRPr="007074B0">
        <w:rPr>
          <w:rFonts w:ascii="Times New Roman" w:eastAsia="Times New Roman" w:hAnsi="Times New Roman" w:cs="Times New Roman"/>
          <w:sz w:val="24"/>
          <w:szCs w:val="24"/>
          <w:lang w:eastAsia="bg-BG"/>
        </w:rPr>
        <w:t>Удостоверение от общината по седалище на участника за липсата на задължения по чл. 54, ал.1, т.3 от ЗОП /оригинал</w:t>
      </w:r>
      <w:r>
        <w:rPr>
          <w:rFonts w:ascii="Times New Roman" w:eastAsia="Times New Roman" w:hAnsi="Times New Roman" w:cs="Times New Roman"/>
          <w:sz w:val="24"/>
          <w:szCs w:val="24"/>
          <w:lang w:eastAsia="bg-BG"/>
        </w:rPr>
        <w:t xml:space="preserve"> или нотариално заверено копие/;</w:t>
      </w:r>
    </w:p>
    <w:p w:rsidR="00AB69E1" w:rsidRPr="00112D8A" w:rsidRDefault="00AB69E1" w:rsidP="00AB69E1">
      <w:pPr>
        <w:numPr>
          <w:ilvl w:val="0"/>
          <w:numId w:val="1"/>
        </w:numPr>
        <w:spacing w:after="120" w:line="240" w:lineRule="auto"/>
        <w:jc w:val="both"/>
        <w:rPr>
          <w:rFonts w:ascii="Times New Roman" w:eastAsia="Times New Roman" w:hAnsi="Times New Roman" w:cs="Times New Roman"/>
          <w:bCs/>
          <w:sz w:val="24"/>
          <w:szCs w:val="24"/>
          <w:lang w:eastAsia="bg-BG"/>
        </w:rPr>
      </w:pPr>
      <w:r w:rsidRPr="00112D8A">
        <w:rPr>
          <w:rFonts w:ascii="Times New Roman" w:eastAsia="Times New Roman" w:hAnsi="Times New Roman" w:cs="Times New Roman"/>
          <w:bCs/>
          <w:sz w:val="24"/>
          <w:szCs w:val="24"/>
          <w:lang w:eastAsia="bg-BG"/>
        </w:rPr>
        <w:t>Нотариално заверено пълномощно, ако договорът ще се подписва от упълномощено лице;</w:t>
      </w:r>
    </w:p>
    <w:p w:rsidR="00AB69E1" w:rsidRDefault="00AB69E1" w:rsidP="00AB69E1">
      <w:pPr>
        <w:numPr>
          <w:ilvl w:val="0"/>
          <w:numId w:val="1"/>
        </w:numPr>
        <w:spacing w:after="120" w:line="240" w:lineRule="auto"/>
        <w:jc w:val="both"/>
        <w:rPr>
          <w:rFonts w:ascii="Times New Roman" w:eastAsia="Times New Roman" w:hAnsi="Times New Roman" w:cs="Times New Roman"/>
          <w:bCs/>
          <w:sz w:val="24"/>
          <w:szCs w:val="24"/>
          <w:lang w:eastAsia="bg-BG"/>
        </w:rPr>
      </w:pPr>
      <w:r w:rsidRPr="00112D8A">
        <w:rPr>
          <w:rFonts w:ascii="Times New Roman" w:eastAsia="Times New Roman" w:hAnsi="Times New Roman" w:cs="Times New Roman"/>
          <w:bCs/>
          <w:sz w:val="24"/>
          <w:szCs w:val="24"/>
          <w:lang w:eastAsia="bg-BG"/>
        </w:rPr>
        <w:t>Ако участникът е обединение следва да представи документ за регистрация с упоменат ЕИК или БУЛСТАТ, с</w:t>
      </w:r>
      <w:r>
        <w:rPr>
          <w:rFonts w:ascii="Times New Roman" w:eastAsia="Times New Roman" w:hAnsi="Times New Roman" w:cs="Times New Roman"/>
          <w:bCs/>
          <w:sz w:val="24"/>
          <w:szCs w:val="24"/>
          <w:lang w:eastAsia="bg-BG"/>
        </w:rPr>
        <w:t>ъгласно чл.112, ал.1,т.1 от ЗОП;</w:t>
      </w:r>
    </w:p>
    <w:p w:rsidR="00AB69E1" w:rsidRPr="006075CD" w:rsidRDefault="00AB69E1" w:rsidP="00AB69E1">
      <w:pPr>
        <w:numPr>
          <w:ilvl w:val="0"/>
          <w:numId w:val="1"/>
        </w:numPr>
        <w:spacing w:after="120" w:line="240" w:lineRule="auto"/>
        <w:jc w:val="both"/>
        <w:rPr>
          <w:rFonts w:ascii="Times New Roman" w:eastAsia="Times New Roman" w:hAnsi="Times New Roman" w:cs="Times New Roman"/>
          <w:bCs/>
          <w:sz w:val="24"/>
          <w:szCs w:val="24"/>
          <w:lang w:eastAsia="bg-BG"/>
        </w:rPr>
      </w:pPr>
      <w:r w:rsidRPr="00B825BF">
        <w:rPr>
          <w:rFonts w:ascii="Times New Roman" w:eastAsia="Times New Roman" w:hAnsi="Times New Roman" w:cs="Times New Roman"/>
          <w:sz w:val="24"/>
          <w:szCs w:val="24"/>
          <w:lang w:eastAsia="bg-BG"/>
        </w:rPr>
        <w:t xml:space="preserve">Документ за внесена гаранция за </w:t>
      </w:r>
      <w:r>
        <w:rPr>
          <w:rFonts w:ascii="Times New Roman" w:eastAsia="Times New Roman" w:hAnsi="Times New Roman" w:cs="Times New Roman"/>
          <w:sz w:val="24"/>
          <w:szCs w:val="24"/>
          <w:lang w:eastAsia="bg-BG"/>
        </w:rPr>
        <w:t>изпълнение договора.</w:t>
      </w:r>
    </w:p>
    <w:p w:rsidR="00AB69E1" w:rsidRPr="00112D8A" w:rsidRDefault="00AB69E1" w:rsidP="00AB69E1">
      <w:pPr>
        <w:spacing w:after="120" w:line="240" w:lineRule="auto"/>
        <w:ind w:firstLine="708"/>
        <w:jc w:val="both"/>
        <w:rPr>
          <w:rFonts w:ascii="Times New Roman" w:eastAsia="Times New Roman" w:hAnsi="Times New Roman" w:cs="Times New Roman"/>
          <w:sz w:val="24"/>
          <w:szCs w:val="24"/>
          <w:lang w:eastAsia="bg-BG"/>
        </w:rPr>
      </w:pPr>
      <w:r w:rsidRPr="00112D8A">
        <w:rPr>
          <w:rFonts w:ascii="Times New Roman" w:eastAsia="Times New Roman" w:hAnsi="Times New Roman" w:cs="Times New Roman"/>
          <w:sz w:val="24"/>
          <w:szCs w:val="24"/>
          <w:lang w:eastAsia="bg-BG"/>
        </w:rPr>
        <w:t>Възложителят може да сключи договор със следващия класиран участник, когато избраният за изпълнител участник откаже да сключи договор или не се яви за сключването му в определения от възложителя срок, без да посочи обективни причини. При сключването на договора, участникът, определен за изпълнител е длъжен да представи актуални документи, удостоверяващи декларираните обстоятелства по чл.54 от ЗОП.</w:t>
      </w:r>
    </w:p>
    <w:p w:rsidR="00AB69E1" w:rsidRPr="00112D8A" w:rsidRDefault="00AB69E1" w:rsidP="00AB69E1">
      <w:pPr>
        <w:spacing w:after="120" w:line="240" w:lineRule="auto"/>
        <w:ind w:firstLine="708"/>
        <w:jc w:val="both"/>
        <w:rPr>
          <w:rFonts w:ascii="Times New Roman" w:eastAsia="Times New Roman" w:hAnsi="Times New Roman" w:cs="Times New Roman"/>
          <w:sz w:val="24"/>
          <w:szCs w:val="24"/>
          <w:lang w:eastAsia="bg-BG"/>
        </w:rPr>
      </w:pPr>
      <w:r w:rsidRPr="00112D8A">
        <w:rPr>
          <w:rFonts w:ascii="Times New Roman" w:eastAsia="Times New Roman" w:hAnsi="Times New Roman" w:cs="Times New Roman"/>
          <w:sz w:val="24"/>
          <w:szCs w:val="24"/>
          <w:lang w:eastAsia="bg-BG"/>
        </w:rPr>
        <w:t>Документите се представят и за подизпълнителите и трети лица, ако има такива.</w:t>
      </w:r>
    </w:p>
    <w:p w:rsidR="00AB69E1" w:rsidRPr="00147DA3" w:rsidRDefault="00AB69E1" w:rsidP="00AB69E1">
      <w:pPr>
        <w:spacing w:after="0" w:line="240" w:lineRule="auto"/>
        <w:ind w:firstLine="567"/>
        <w:jc w:val="both"/>
        <w:rPr>
          <w:rFonts w:ascii="Times New Roman" w:eastAsia="Times New Roman" w:hAnsi="Times New Roman" w:cs="Times New Roman"/>
          <w:bCs/>
          <w:sz w:val="24"/>
          <w:szCs w:val="24"/>
          <w:lang w:eastAsia="bg-BG"/>
        </w:rPr>
      </w:pPr>
      <w:r w:rsidRPr="00C81D1E">
        <w:rPr>
          <w:rFonts w:ascii="Times New Roman" w:eastAsia="Times New Roman" w:hAnsi="Times New Roman" w:cs="Times New Roman"/>
          <w:bCs/>
          <w:sz w:val="24"/>
          <w:szCs w:val="24"/>
          <w:lang w:eastAsia="bg-BG"/>
        </w:rPr>
        <w:t xml:space="preserve">Във връзка с провеждането на процедурата и подготовката на офертите от участниците за въпроси, които не са разгледани в настоящите указания се прилагат Закона за обществените поръчки и Правилника за прилагане на ЗОП и Вътрешни правила за обществените поръчки на РЗИ-Бургас. </w:t>
      </w:r>
    </w:p>
    <w:p w:rsidR="00AB69E1" w:rsidRPr="00D143B6" w:rsidRDefault="00AB69E1" w:rsidP="00AB69E1">
      <w:pPr>
        <w:spacing w:after="0" w:line="240" w:lineRule="auto"/>
        <w:rPr>
          <w:rFonts w:ascii="Times New Roman" w:eastAsia="Times New Roman" w:hAnsi="Times New Roman" w:cs="Times New Roman"/>
          <w:b/>
          <w:sz w:val="24"/>
          <w:szCs w:val="24"/>
          <w:lang w:eastAsia="bg-BG"/>
        </w:rPr>
      </w:pPr>
    </w:p>
    <w:p w:rsidR="00AB69E1" w:rsidRDefault="00AB69E1" w:rsidP="00AB69E1">
      <w:pPr>
        <w:spacing w:after="0" w:line="240" w:lineRule="auto"/>
        <w:jc w:val="both"/>
        <w:rPr>
          <w:rFonts w:ascii="Times New Roman" w:eastAsia="Times New Roman" w:hAnsi="Times New Roman" w:cs="Times New Roman"/>
          <w:b/>
          <w:color w:val="000000" w:themeColor="text1"/>
          <w:sz w:val="24"/>
          <w:szCs w:val="24"/>
          <w:lang w:eastAsia="bg-BG"/>
        </w:rPr>
      </w:pPr>
    </w:p>
    <w:p w:rsidR="006075CD" w:rsidRDefault="00AB69E1" w:rsidP="00AB69E1">
      <w:pPr>
        <w:spacing w:after="0" w:line="240" w:lineRule="auto"/>
        <w:jc w:val="both"/>
        <w:rPr>
          <w:rFonts w:ascii="Times New Roman" w:eastAsia="Times New Roman" w:hAnsi="Times New Roman" w:cs="Times New Roman"/>
          <w:b/>
          <w:color w:val="000000" w:themeColor="text1"/>
          <w:sz w:val="24"/>
          <w:szCs w:val="24"/>
          <w:lang w:eastAsia="bg-BG"/>
        </w:rPr>
      </w:pPr>
      <w:r>
        <w:rPr>
          <w:rFonts w:ascii="Times New Roman" w:eastAsia="Times New Roman" w:hAnsi="Times New Roman" w:cs="Times New Roman"/>
          <w:b/>
          <w:color w:val="000000" w:themeColor="text1"/>
          <w:sz w:val="24"/>
          <w:szCs w:val="24"/>
          <w:lang w:eastAsia="bg-BG"/>
        </w:rPr>
        <w:tab/>
      </w:r>
      <w:r>
        <w:rPr>
          <w:rFonts w:ascii="Times New Roman" w:eastAsia="Times New Roman" w:hAnsi="Times New Roman" w:cs="Times New Roman"/>
          <w:b/>
          <w:color w:val="000000" w:themeColor="text1"/>
          <w:sz w:val="24"/>
          <w:szCs w:val="24"/>
          <w:lang w:eastAsia="bg-BG"/>
        </w:rPr>
        <w:tab/>
      </w:r>
      <w:r>
        <w:rPr>
          <w:rFonts w:ascii="Times New Roman" w:eastAsia="Times New Roman" w:hAnsi="Times New Roman" w:cs="Times New Roman"/>
          <w:b/>
          <w:color w:val="000000" w:themeColor="text1"/>
          <w:sz w:val="24"/>
          <w:szCs w:val="24"/>
          <w:lang w:eastAsia="bg-BG"/>
        </w:rPr>
        <w:tab/>
      </w:r>
      <w:r>
        <w:rPr>
          <w:rFonts w:ascii="Times New Roman" w:eastAsia="Times New Roman" w:hAnsi="Times New Roman" w:cs="Times New Roman"/>
          <w:b/>
          <w:color w:val="000000" w:themeColor="text1"/>
          <w:sz w:val="24"/>
          <w:szCs w:val="24"/>
          <w:lang w:eastAsia="bg-BG"/>
        </w:rPr>
        <w:tab/>
        <w:t xml:space="preserve">                              </w:t>
      </w:r>
    </w:p>
    <w:p w:rsidR="00AB69E1" w:rsidRDefault="00AB69E1" w:rsidP="00AB69E1">
      <w:pPr>
        <w:spacing w:after="0" w:line="240" w:lineRule="auto"/>
        <w:jc w:val="both"/>
        <w:rPr>
          <w:rFonts w:ascii="Times New Roman" w:eastAsia="Times New Roman" w:hAnsi="Times New Roman" w:cs="Times New Roman"/>
          <w:b/>
          <w:color w:val="000000" w:themeColor="text1"/>
          <w:sz w:val="24"/>
          <w:szCs w:val="24"/>
          <w:lang w:eastAsia="bg-BG"/>
        </w:rPr>
      </w:pPr>
      <w:r>
        <w:rPr>
          <w:rFonts w:ascii="Times New Roman" w:eastAsia="Times New Roman" w:hAnsi="Times New Roman" w:cs="Times New Roman"/>
          <w:b/>
          <w:color w:val="000000" w:themeColor="text1"/>
          <w:sz w:val="24"/>
          <w:szCs w:val="24"/>
          <w:lang w:eastAsia="bg-BG"/>
        </w:rPr>
        <w:t xml:space="preserve">                               </w:t>
      </w:r>
    </w:p>
    <w:p w:rsidR="00AB69E1" w:rsidRDefault="00AB69E1" w:rsidP="00AB69E1">
      <w:pPr>
        <w:spacing w:after="0" w:line="240" w:lineRule="auto"/>
        <w:ind w:left="4956" w:firstLine="708"/>
        <w:jc w:val="both"/>
        <w:rPr>
          <w:rFonts w:ascii="Times New Roman" w:eastAsia="Times New Roman" w:hAnsi="Times New Roman" w:cs="Times New Roman"/>
          <w:b/>
          <w:color w:val="000000" w:themeColor="text1"/>
          <w:sz w:val="24"/>
          <w:szCs w:val="24"/>
          <w:lang w:eastAsia="bg-BG"/>
        </w:rPr>
      </w:pPr>
      <w:r>
        <w:rPr>
          <w:rFonts w:ascii="Times New Roman" w:eastAsia="Times New Roman" w:hAnsi="Times New Roman" w:cs="Times New Roman"/>
          <w:b/>
          <w:color w:val="000000" w:themeColor="text1"/>
          <w:sz w:val="24"/>
          <w:szCs w:val="24"/>
          <w:lang w:eastAsia="bg-BG"/>
        </w:rPr>
        <w:lastRenderedPageBreak/>
        <w:t xml:space="preserve">   Приложение №1</w:t>
      </w:r>
    </w:p>
    <w:p w:rsidR="00AB69E1" w:rsidRDefault="00AB69E1" w:rsidP="00AB69E1">
      <w:pPr>
        <w:spacing w:after="0" w:line="240" w:lineRule="auto"/>
        <w:jc w:val="both"/>
        <w:rPr>
          <w:rFonts w:ascii="Times New Roman" w:eastAsia="Times New Roman" w:hAnsi="Times New Roman" w:cs="Times New Roman"/>
          <w:b/>
          <w:color w:val="000000" w:themeColor="text1"/>
          <w:sz w:val="24"/>
          <w:szCs w:val="24"/>
          <w:lang w:eastAsia="bg-BG"/>
        </w:rPr>
      </w:pPr>
    </w:p>
    <w:p w:rsidR="00AB69E1" w:rsidRDefault="00AB69E1" w:rsidP="00AB69E1">
      <w:pPr>
        <w:spacing w:after="0" w:line="240" w:lineRule="auto"/>
        <w:jc w:val="both"/>
        <w:rPr>
          <w:rFonts w:ascii="Times New Roman" w:eastAsia="Times New Roman" w:hAnsi="Times New Roman" w:cs="Times New Roman"/>
          <w:b/>
          <w:color w:val="000000" w:themeColor="text1"/>
          <w:sz w:val="24"/>
          <w:szCs w:val="24"/>
          <w:lang w:eastAsia="bg-BG"/>
        </w:rPr>
      </w:pPr>
    </w:p>
    <w:p w:rsidR="00AB69E1" w:rsidRPr="00CA3994" w:rsidRDefault="00AB69E1" w:rsidP="00AB69E1">
      <w:pPr>
        <w:shd w:val="clear" w:color="auto" w:fill="F2F2F2" w:themeFill="background1" w:themeFillShade="F2"/>
        <w:spacing w:after="0" w:line="240" w:lineRule="auto"/>
        <w:ind w:firstLine="720"/>
        <w:jc w:val="center"/>
        <w:rPr>
          <w:rFonts w:ascii="Verdana" w:eastAsia="Times New Roman" w:hAnsi="Verdana"/>
          <w:b/>
          <w:bCs/>
          <w:caps/>
          <w:color w:val="000000" w:themeColor="text1"/>
          <w:spacing w:val="40"/>
          <w:sz w:val="24"/>
          <w:szCs w:val="24"/>
          <w:lang w:eastAsia="bg-BG"/>
          <w14:shadow w14:blurRad="50800" w14:dist="38100" w14:dir="2700000" w14:sx="100000" w14:sy="100000" w14:kx="0" w14:ky="0" w14:algn="tl">
            <w14:srgbClr w14:val="000000">
              <w14:alpha w14:val="60000"/>
            </w14:srgbClr>
          </w14:shadow>
        </w:rPr>
      </w:pPr>
    </w:p>
    <w:p w:rsidR="00AB69E1" w:rsidRPr="00CA3994" w:rsidRDefault="00AB69E1" w:rsidP="00AB69E1">
      <w:pPr>
        <w:shd w:val="clear" w:color="auto" w:fill="F2F2F2" w:themeFill="background1" w:themeFillShade="F2"/>
        <w:spacing w:after="0" w:line="240" w:lineRule="auto"/>
        <w:ind w:firstLine="720"/>
        <w:jc w:val="center"/>
        <w:rPr>
          <w:rFonts w:ascii="Verdana" w:eastAsia="Times New Roman" w:hAnsi="Verdana"/>
          <w:b/>
          <w:bCs/>
          <w:caps/>
          <w:color w:val="000000" w:themeColor="text1"/>
          <w:spacing w:val="40"/>
          <w:sz w:val="24"/>
          <w:szCs w:val="24"/>
          <w:lang w:eastAsia="bg-BG"/>
          <w14:shadow w14:blurRad="50800" w14:dist="38100" w14:dir="2700000" w14:sx="100000" w14:sy="100000" w14:kx="0" w14:ky="0" w14:algn="tl">
            <w14:srgbClr w14:val="000000">
              <w14:alpha w14:val="60000"/>
            </w14:srgbClr>
          </w14:shadow>
        </w:rPr>
      </w:pPr>
      <w:r w:rsidRPr="00CA3994">
        <w:rPr>
          <w:rFonts w:ascii="Verdana" w:eastAsia="Times New Roman" w:hAnsi="Verdana"/>
          <w:b/>
          <w:bCs/>
          <w:caps/>
          <w:color w:val="000000" w:themeColor="text1"/>
          <w:spacing w:val="40"/>
          <w:sz w:val="24"/>
          <w:szCs w:val="24"/>
          <w:lang w:eastAsia="bg-BG"/>
          <w14:shadow w14:blurRad="50800" w14:dist="38100" w14:dir="2700000" w14:sx="100000" w14:sy="100000" w14:kx="0" w14:ky="0" w14:algn="tl">
            <w14:srgbClr w14:val="000000">
              <w14:alpha w14:val="60000"/>
            </w14:srgbClr>
          </w14:shadow>
        </w:rPr>
        <w:t>ТЕХНИЧЕСКА СПЕЦИФИКАЦИЯ</w:t>
      </w:r>
    </w:p>
    <w:p w:rsidR="00AB69E1" w:rsidRPr="00CA3994" w:rsidRDefault="00AB69E1" w:rsidP="00AB69E1">
      <w:pPr>
        <w:shd w:val="clear" w:color="auto" w:fill="F2F2F2" w:themeFill="background1" w:themeFillShade="F2"/>
        <w:spacing w:after="0" w:line="240" w:lineRule="auto"/>
        <w:ind w:firstLine="720"/>
        <w:jc w:val="center"/>
        <w:rPr>
          <w:rFonts w:ascii="Verdana" w:eastAsia="Times New Roman" w:hAnsi="Verdana"/>
          <w:b/>
          <w:bCs/>
          <w:caps/>
          <w:color w:val="000000" w:themeColor="text1"/>
          <w:spacing w:val="40"/>
          <w:sz w:val="18"/>
          <w:szCs w:val="18"/>
          <w:lang w:eastAsia="bg-BG"/>
          <w14:shadow w14:blurRad="50800" w14:dist="38100" w14:dir="2700000" w14:sx="100000" w14:sy="100000" w14:kx="0" w14:ky="0" w14:algn="tl">
            <w14:srgbClr w14:val="000000">
              <w14:alpha w14:val="60000"/>
            </w14:srgbClr>
          </w14:shadow>
        </w:rPr>
      </w:pPr>
      <w:r>
        <w:rPr>
          <w:rFonts w:ascii="Verdana" w:eastAsia="Times New Roman" w:hAnsi="Verdana"/>
          <w:b/>
          <w:bCs/>
          <w:caps/>
          <w:color w:val="000000" w:themeColor="text1"/>
          <w:spacing w:val="40"/>
          <w:sz w:val="18"/>
          <w:szCs w:val="18"/>
          <w:lang w:eastAsia="bg-BG"/>
          <w14:shadow w14:blurRad="50800" w14:dist="38100" w14:dir="2700000" w14:sx="100000" w14:sy="100000" w14:kx="0" w14:ky="0" w14:algn="tl">
            <w14:srgbClr w14:val="000000">
              <w14:alpha w14:val="60000"/>
            </w14:srgbClr>
          </w14:shadow>
        </w:rPr>
        <w:t>към обществена поръчка</w:t>
      </w:r>
      <w:r w:rsidRPr="00CA3994">
        <w:rPr>
          <w:rFonts w:ascii="Verdana" w:eastAsia="Times New Roman" w:hAnsi="Verdana"/>
          <w:b/>
          <w:bCs/>
          <w:caps/>
          <w:color w:val="000000" w:themeColor="text1"/>
          <w:spacing w:val="40"/>
          <w:sz w:val="18"/>
          <w:szCs w:val="18"/>
          <w:lang w:eastAsia="bg-BG"/>
          <w14:shadow w14:blurRad="50800" w14:dist="38100" w14:dir="2700000" w14:sx="100000" w14:sy="100000" w14:kx="0" w14:ky="0" w14:algn="tl">
            <w14:srgbClr w14:val="000000">
              <w14:alpha w14:val="60000"/>
            </w14:srgbClr>
          </w14:shadow>
        </w:rPr>
        <w:t xml:space="preserve"> с предмет: </w:t>
      </w:r>
    </w:p>
    <w:p w:rsidR="00AB69E1" w:rsidRPr="00CA3994" w:rsidRDefault="00AB69E1" w:rsidP="00AB69E1">
      <w:pPr>
        <w:shd w:val="clear" w:color="auto" w:fill="F2F2F2" w:themeFill="background1" w:themeFillShade="F2"/>
        <w:spacing w:after="0" w:line="240" w:lineRule="auto"/>
        <w:ind w:firstLine="720"/>
        <w:jc w:val="center"/>
        <w:rPr>
          <w:rFonts w:ascii="Verdana" w:eastAsia="Times New Roman" w:hAnsi="Verdana"/>
          <w:b/>
          <w:bCs/>
          <w:caps/>
          <w:color w:val="000000" w:themeColor="text1"/>
          <w:spacing w:val="40"/>
          <w:sz w:val="18"/>
          <w:szCs w:val="18"/>
          <w:lang w:eastAsia="bg-BG"/>
          <w14:shadow w14:blurRad="50800" w14:dist="38100" w14:dir="2700000" w14:sx="100000" w14:sy="100000" w14:kx="0" w14:ky="0" w14:algn="tl">
            <w14:srgbClr w14:val="000000">
              <w14:alpha w14:val="60000"/>
            </w14:srgbClr>
          </w14:shadow>
        </w:rPr>
      </w:pPr>
    </w:p>
    <w:p w:rsidR="00AB69E1" w:rsidRPr="00CA3994" w:rsidRDefault="00AB69E1" w:rsidP="00AB69E1">
      <w:pPr>
        <w:shd w:val="clear" w:color="auto" w:fill="F2F2F2" w:themeFill="background1" w:themeFillShade="F2"/>
        <w:spacing w:after="0" w:line="240" w:lineRule="auto"/>
        <w:ind w:firstLine="720"/>
        <w:jc w:val="center"/>
        <w:rPr>
          <w:rFonts w:ascii="Verdana" w:eastAsia="Times New Roman" w:hAnsi="Verdana"/>
          <w:b/>
          <w:bCs/>
          <w:caps/>
          <w:color w:val="000000" w:themeColor="text1"/>
          <w:spacing w:val="40"/>
          <w:sz w:val="18"/>
          <w:szCs w:val="18"/>
          <w:lang w:eastAsia="bg-BG"/>
          <w14:shadow w14:blurRad="50800" w14:dist="38100" w14:dir="2700000" w14:sx="100000" w14:sy="100000" w14:kx="0" w14:ky="0" w14:algn="tl">
            <w14:srgbClr w14:val="000000">
              <w14:alpha w14:val="60000"/>
            </w14:srgbClr>
          </w14:shadow>
        </w:rPr>
      </w:pPr>
      <w:r>
        <w:rPr>
          <w:rFonts w:ascii="Verdana" w:eastAsia="Times New Roman" w:hAnsi="Verdana"/>
          <w:b/>
          <w:bCs/>
          <w:caps/>
          <w:color w:val="000000" w:themeColor="text1"/>
          <w:spacing w:val="40"/>
          <w:sz w:val="18"/>
          <w:szCs w:val="18"/>
          <w:lang w:eastAsia="bg-BG"/>
          <w14:shadow w14:blurRad="50800" w14:dist="38100" w14:dir="2700000" w14:sx="100000" w14:sy="100000" w14:kx="0" w14:ky="0" w14:algn="tl">
            <w14:srgbClr w14:val="000000">
              <w14:alpha w14:val="60000"/>
            </w14:srgbClr>
          </w14:shadow>
        </w:rPr>
        <w:t>„</w:t>
      </w:r>
      <w:r w:rsidRPr="00CA3994">
        <w:rPr>
          <w:rFonts w:ascii="Verdana" w:eastAsia="Times New Roman" w:hAnsi="Verdana"/>
          <w:b/>
          <w:bCs/>
          <w:caps/>
          <w:color w:val="000000" w:themeColor="text1"/>
          <w:spacing w:val="40"/>
          <w:sz w:val="18"/>
          <w:szCs w:val="18"/>
          <w:lang w:eastAsia="bg-BG"/>
          <w14:shadow w14:blurRad="50800" w14:dist="38100" w14:dir="2700000" w14:sx="100000" w14:sy="100000" w14:kx="0" w14:ky="0" w14:algn="tl">
            <w14:srgbClr w14:val="000000">
              <w14:alpha w14:val="60000"/>
            </w14:srgbClr>
          </w14:shadow>
        </w:rPr>
        <w:t>Периодични</w:t>
      </w:r>
      <w:r>
        <w:rPr>
          <w:rFonts w:ascii="Verdana" w:eastAsia="Times New Roman" w:hAnsi="Verdana"/>
          <w:b/>
          <w:bCs/>
          <w:caps/>
          <w:color w:val="000000" w:themeColor="text1"/>
          <w:spacing w:val="40"/>
          <w:sz w:val="18"/>
          <w:szCs w:val="18"/>
          <w:lang w:eastAsia="bg-BG"/>
          <w14:shadow w14:blurRad="50800" w14:dist="38100" w14:dir="2700000" w14:sx="100000" w14:sy="100000" w14:kx="0" w14:ky="0" w14:algn="tl">
            <w14:srgbClr w14:val="000000">
              <w14:alpha w14:val="60000"/>
            </w14:srgbClr>
          </w14:shadow>
        </w:rPr>
        <w:t xml:space="preserve"> доставки на химикали, реактиви</w:t>
      </w:r>
      <w:r w:rsidRPr="00CA3994">
        <w:rPr>
          <w:rFonts w:ascii="Verdana" w:eastAsia="Times New Roman" w:hAnsi="Verdana"/>
          <w:b/>
          <w:bCs/>
          <w:caps/>
          <w:color w:val="000000" w:themeColor="text1"/>
          <w:spacing w:val="40"/>
          <w:sz w:val="18"/>
          <w:szCs w:val="18"/>
          <w:lang w:eastAsia="bg-BG"/>
          <w14:shadow w14:blurRad="50800" w14:dist="38100" w14:dir="2700000" w14:sx="100000" w14:sy="100000" w14:kx="0" w14:ky="0" w14:algn="tl">
            <w14:srgbClr w14:val="000000">
              <w14:alpha w14:val="60000"/>
            </w14:srgbClr>
          </w14:shadow>
        </w:rPr>
        <w:t xml:space="preserve"> и сертифицирани сравнителни материали, необходими за работата на отдел "Химико -физични изследвания" п</w:t>
      </w:r>
      <w:r>
        <w:rPr>
          <w:rFonts w:ascii="Verdana" w:eastAsia="Times New Roman" w:hAnsi="Verdana"/>
          <w:b/>
          <w:bCs/>
          <w:caps/>
          <w:color w:val="000000" w:themeColor="text1"/>
          <w:spacing w:val="40"/>
          <w:sz w:val="18"/>
          <w:szCs w:val="18"/>
          <w:lang w:eastAsia="bg-BG"/>
          <w14:shadow w14:blurRad="50800" w14:dist="38100" w14:dir="2700000" w14:sx="100000" w14:sy="100000" w14:kx="0" w14:ky="0" w14:algn="tl">
            <w14:srgbClr w14:val="000000">
              <w14:alpha w14:val="60000"/>
            </w14:srgbClr>
          </w14:shadow>
        </w:rPr>
        <w:t>ри РЗИ- Бургас през 2017 година</w:t>
      </w:r>
    </w:p>
    <w:p w:rsidR="00AB69E1" w:rsidRDefault="00AB69E1" w:rsidP="00AB69E1">
      <w:pPr>
        <w:suppressAutoHyphens/>
        <w:autoSpaceDN w:val="0"/>
        <w:spacing w:after="0" w:line="240" w:lineRule="auto"/>
        <w:ind w:firstLine="709"/>
        <w:textAlignment w:val="baseline"/>
        <w:rPr>
          <w:rFonts w:ascii="Times New Roman" w:hAnsi="Times New Roman" w:cs="Times New Roman"/>
          <w:b/>
          <w:bCs/>
          <w:sz w:val="24"/>
          <w:szCs w:val="24"/>
        </w:rPr>
      </w:pPr>
    </w:p>
    <w:p w:rsidR="00AB69E1" w:rsidRDefault="00AB69E1" w:rsidP="00AB69E1"/>
    <w:p w:rsidR="00AB69E1" w:rsidRDefault="00AB69E1" w:rsidP="00AB69E1"/>
    <w:tbl>
      <w:tblPr>
        <w:tblW w:w="9796" w:type="dxa"/>
        <w:tblInd w:w="55" w:type="dxa"/>
        <w:tblLayout w:type="fixed"/>
        <w:tblCellMar>
          <w:left w:w="70" w:type="dxa"/>
          <w:right w:w="70" w:type="dxa"/>
        </w:tblCellMar>
        <w:tblLook w:val="04A0" w:firstRow="1" w:lastRow="0" w:firstColumn="1" w:lastColumn="0" w:noHBand="0" w:noVBand="1"/>
      </w:tblPr>
      <w:tblGrid>
        <w:gridCol w:w="470"/>
        <w:gridCol w:w="4081"/>
        <w:gridCol w:w="991"/>
        <w:gridCol w:w="994"/>
        <w:gridCol w:w="709"/>
        <w:gridCol w:w="2551"/>
      </w:tblGrid>
      <w:tr w:rsidR="00AB69E1" w:rsidRPr="004B4344" w:rsidTr="001A4953">
        <w:trPr>
          <w:trHeight w:val="900"/>
        </w:trPr>
        <w:tc>
          <w:tcPr>
            <w:tcW w:w="470" w:type="dxa"/>
            <w:tcBorders>
              <w:top w:val="single" w:sz="4" w:space="0" w:color="auto"/>
              <w:left w:val="single" w:sz="4" w:space="0" w:color="auto"/>
              <w:bottom w:val="single" w:sz="4" w:space="0" w:color="auto"/>
              <w:right w:val="single" w:sz="4" w:space="0" w:color="auto"/>
            </w:tcBorders>
            <w:shd w:val="clear" w:color="000000" w:fill="CCFFFF"/>
            <w:hideMark/>
          </w:tcPr>
          <w:p w:rsidR="00AB69E1" w:rsidRPr="004B4344" w:rsidRDefault="00AB69E1" w:rsidP="00924B54">
            <w:pPr>
              <w:spacing w:after="0" w:line="240" w:lineRule="auto"/>
              <w:jc w:val="center"/>
              <w:rPr>
                <w:rFonts w:ascii="Times New Roman" w:eastAsia="Times New Roman" w:hAnsi="Times New Roman" w:cs="Times New Roman"/>
                <w:b/>
                <w:bCs/>
                <w:sz w:val="20"/>
                <w:szCs w:val="20"/>
                <w:lang w:eastAsia="bg-BG"/>
              </w:rPr>
            </w:pPr>
            <w:r w:rsidRPr="004B4344">
              <w:rPr>
                <w:rFonts w:ascii="Times New Roman" w:eastAsia="Times New Roman" w:hAnsi="Times New Roman" w:cs="Times New Roman"/>
                <w:b/>
                <w:bCs/>
                <w:sz w:val="20"/>
                <w:szCs w:val="20"/>
                <w:lang w:eastAsia="bg-BG"/>
              </w:rPr>
              <w:t>№</w:t>
            </w:r>
          </w:p>
        </w:tc>
        <w:tc>
          <w:tcPr>
            <w:tcW w:w="4081" w:type="dxa"/>
            <w:tcBorders>
              <w:top w:val="single" w:sz="4" w:space="0" w:color="auto"/>
              <w:left w:val="nil"/>
              <w:bottom w:val="single" w:sz="4" w:space="0" w:color="auto"/>
              <w:right w:val="single" w:sz="4" w:space="0" w:color="auto"/>
            </w:tcBorders>
            <w:shd w:val="clear" w:color="000000" w:fill="CCFFFF"/>
            <w:hideMark/>
          </w:tcPr>
          <w:p w:rsidR="00AB69E1" w:rsidRPr="004B4344" w:rsidRDefault="00AB69E1" w:rsidP="00924B54">
            <w:pPr>
              <w:spacing w:after="0" w:line="240" w:lineRule="auto"/>
              <w:jc w:val="center"/>
              <w:rPr>
                <w:rFonts w:ascii="Times New Roman" w:eastAsia="Times New Roman" w:hAnsi="Times New Roman" w:cs="Times New Roman"/>
                <w:b/>
                <w:bCs/>
                <w:sz w:val="20"/>
                <w:szCs w:val="20"/>
                <w:lang w:eastAsia="bg-BG"/>
              </w:rPr>
            </w:pPr>
            <w:r w:rsidRPr="004B4344">
              <w:rPr>
                <w:rFonts w:ascii="Times New Roman" w:eastAsia="Times New Roman" w:hAnsi="Times New Roman" w:cs="Times New Roman"/>
                <w:b/>
                <w:bCs/>
                <w:sz w:val="20"/>
                <w:szCs w:val="20"/>
                <w:lang w:eastAsia="bg-BG"/>
              </w:rPr>
              <w:t>НАИМЕНОВАНИЕ</w:t>
            </w:r>
          </w:p>
        </w:tc>
        <w:tc>
          <w:tcPr>
            <w:tcW w:w="991" w:type="dxa"/>
            <w:tcBorders>
              <w:top w:val="single" w:sz="4" w:space="0" w:color="auto"/>
              <w:left w:val="nil"/>
              <w:bottom w:val="single" w:sz="4" w:space="0" w:color="auto"/>
              <w:right w:val="single" w:sz="4" w:space="0" w:color="auto"/>
            </w:tcBorders>
            <w:shd w:val="clear" w:color="000000" w:fill="CCFFFF"/>
            <w:hideMark/>
          </w:tcPr>
          <w:p w:rsidR="00AB69E1" w:rsidRPr="004B4344" w:rsidRDefault="00AB69E1" w:rsidP="00924B54">
            <w:pPr>
              <w:spacing w:after="0" w:line="240" w:lineRule="auto"/>
              <w:jc w:val="center"/>
              <w:rPr>
                <w:rFonts w:ascii="Times New Roman" w:eastAsia="Times New Roman" w:hAnsi="Times New Roman" w:cs="Times New Roman"/>
                <w:b/>
                <w:bCs/>
                <w:sz w:val="20"/>
                <w:szCs w:val="20"/>
                <w:lang w:eastAsia="bg-BG"/>
              </w:rPr>
            </w:pPr>
            <w:r w:rsidRPr="004B4344">
              <w:rPr>
                <w:rFonts w:ascii="Times New Roman" w:eastAsia="Times New Roman" w:hAnsi="Times New Roman" w:cs="Times New Roman"/>
                <w:b/>
                <w:bCs/>
                <w:sz w:val="20"/>
                <w:szCs w:val="20"/>
                <w:lang w:eastAsia="bg-BG"/>
              </w:rPr>
              <w:t>Мерна единица</w:t>
            </w:r>
          </w:p>
        </w:tc>
        <w:tc>
          <w:tcPr>
            <w:tcW w:w="994" w:type="dxa"/>
            <w:tcBorders>
              <w:top w:val="single" w:sz="4" w:space="0" w:color="auto"/>
              <w:left w:val="nil"/>
              <w:bottom w:val="single" w:sz="4" w:space="0" w:color="auto"/>
              <w:right w:val="single" w:sz="4" w:space="0" w:color="auto"/>
            </w:tcBorders>
            <w:shd w:val="clear" w:color="000000" w:fill="CCFFFF"/>
            <w:hideMark/>
          </w:tcPr>
          <w:p w:rsidR="00AB69E1" w:rsidRPr="004B4344" w:rsidRDefault="00AB69E1" w:rsidP="00924B54">
            <w:pPr>
              <w:spacing w:after="0" w:line="240" w:lineRule="auto"/>
              <w:jc w:val="center"/>
              <w:rPr>
                <w:rFonts w:ascii="Times New Roman" w:eastAsia="Times New Roman" w:hAnsi="Times New Roman" w:cs="Times New Roman"/>
                <w:b/>
                <w:bCs/>
                <w:sz w:val="20"/>
                <w:szCs w:val="20"/>
                <w:lang w:eastAsia="bg-BG"/>
              </w:rPr>
            </w:pPr>
            <w:r w:rsidRPr="004B4344">
              <w:rPr>
                <w:rFonts w:ascii="Times New Roman" w:eastAsia="Times New Roman" w:hAnsi="Times New Roman" w:cs="Times New Roman"/>
                <w:b/>
                <w:bCs/>
                <w:sz w:val="20"/>
                <w:szCs w:val="20"/>
                <w:lang w:eastAsia="bg-BG"/>
              </w:rPr>
              <w:t>Количество в една опаковка</w:t>
            </w:r>
          </w:p>
        </w:tc>
        <w:tc>
          <w:tcPr>
            <w:tcW w:w="709" w:type="dxa"/>
            <w:tcBorders>
              <w:top w:val="single" w:sz="4" w:space="0" w:color="auto"/>
              <w:left w:val="nil"/>
              <w:bottom w:val="single" w:sz="4" w:space="0" w:color="auto"/>
              <w:right w:val="single" w:sz="4" w:space="0" w:color="auto"/>
            </w:tcBorders>
            <w:shd w:val="clear" w:color="000000" w:fill="CCFFFF"/>
            <w:hideMark/>
          </w:tcPr>
          <w:p w:rsidR="00AB69E1" w:rsidRPr="004B4344" w:rsidRDefault="00AB69E1" w:rsidP="00924B54">
            <w:pPr>
              <w:spacing w:after="0" w:line="240" w:lineRule="auto"/>
              <w:jc w:val="center"/>
              <w:rPr>
                <w:rFonts w:ascii="Times New Roman" w:eastAsia="Times New Roman" w:hAnsi="Times New Roman" w:cs="Times New Roman"/>
                <w:b/>
                <w:bCs/>
                <w:sz w:val="20"/>
                <w:szCs w:val="20"/>
                <w:lang w:eastAsia="bg-BG"/>
              </w:rPr>
            </w:pPr>
            <w:r w:rsidRPr="004B4344">
              <w:rPr>
                <w:rFonts w:ascii="Times New Roman" w:eastAsia="Times New Roman" w:hAnsi="Times New Roman" w:cs="Times New Roman"/>
                <w:b/>
                <w:bCs/>
                <w:sz w:val="20"/>
                <w:szCs w:val="20"/>
                <w:lang w:eastAsia="bg-BG"/>
              </w:rPr>
              <w:t>Брой опаковки</w:t>
            </w:r>
          </w:p>
        </w:tc>
        <w:tc>
          <w:tcPr>
            <w:tcW w:w="2551" w:type="dxa"/>
            <w:tcBorders>
              <w:top w:val="single" w:sz="4" w:space="0" w:color="auto"/>
              <w:left w:val="nil"/>
              <w:bottom w:val="single" w:sz="4" w:space="0" w:color="auto"/>
              <w:right w:val="single" w:sz="4" w:space="0" w:color="auto"/>
            </w:tcBorders>
            <w:shd w:val="clear" w:color="000000" w:fill="CCFFFF"/>
            <w:hideMark/>
          </w:tcPr>
          <w:p w:rsidR="00AB69E1" w:rsidRPr="004B4344" w:rsidRDefault="00AB69E1" w:rsidP="00924B54">
            <w:pPr>
              <w:spacing w:after="0" w:line="240" w:lineRule="auto"/>
              <w:jc w:val="center"/>
              <w:rPr>
                <w:rFonts w:ascii="Times New Roman" w:eastAsia="Times New Roman" w:hAnsi="Times New Roman" w:cs="Times New Roman"/>
                <w:b/>
                <w:bCs/>
                <w:sz w:val="20"/>
                <w:szCs w:val="20"/>
                <w:lang w:eastAsia="bg-BG"/>
              </w:rPr>
            </w:pPr>
            <w:r w:rsidRPr="004B4344">
              <w:rPr>
                <w:rFonts w:ascii="Times New Roman" w:eastAsia="Times New Roman" w:hAnsi="Times New Roman" w:cs="Times New Roman"/>
                <w:b/>
                <w:bCs/>
                <w:sz w:val="20"/>
                <w:szCs w:val="20"/>
                <w:lang w:eastAsia="bg-BG"/>
              </w:rPr>
              <w:t>Специфични изисквания към продуктите</w:t>
            </w:r>
          </w:p>
        </w:tc>
      </w:tr>
      <w:tr w:rsidR="00AB69E1" w:rsidRPr="004B4344" w:rsidTr="001A4953">
        <w:trPr>
          <w:trHeight w:val="285"/>
        </w:trPr>
        <w:tc>
          <w:tcPr>
            <w:tcW w:w="470" w:type="dxa"/>
            <w:tcBorders>
              <w:top w:val="single" w:sz="4" w:space="0" w:color="auto"/>
              <w:left w:val="single" w:sz="4" w:space="0" w:color="auto"/>
              <w:bottom w:val="single" w:sz="4" w:space="0" w:color="auto"/>
              <w:right w:val="nil"/>
            </w:tcBorders>
            <w:shd w:val="clear" w:color="000000" w:fill="FCD5B4"/>
            <w:vAlign w:val="center"/>
            <w:hideMark/>
          </w:tcPr>
          <w:p w:rsidR="00AB69E1" w:rsidRPr="004B4344" w:rsidRDefault="00AB69E1" w:rsidP="00924B54">
            <w:pPr>
              <w:spacing w:after="0" w:line="240" w:lineRule="auto"/>
              <w:rPr>
                <w:rFonts w:ascii="Times New Roman" w:eastAsia="Times New Roman" w:hAnsi="Times New Roman" w:cs="Times New Roman"/>
                <w:b/>
                <w:bCs/>
                <w:lang w:eastAsia="bg-BG"/>
              </w:rPr>
            </w:pPr>
            <w:r w:rsidRPr="004B4344">
              <w:rPr>
                <w:rFonts w:ascii="Times New Roman" w:eastAsia="Times New Roman" w:hAnsi="Times New Roman" w:cs="Times New Roman"/>
                <w:b/>
                <w:bCs/>
                <w:lang w:eastAsia="bg-BG"/>
              </w:rPr>
              <w:t> </w:t>
            </w:r>
          </w:p>
        </w:tc>
        <w:tc>
          <w:tcPr>
            <w:tcW w:w="4081" w:type="dxa"/>
            <w:tcBorders>
              <w:top w:val="single" w:sz="4" w:space="0" w:color="auto"/>
              <w:left w:val="nil"/>
              <w:bottom w:val="single" w:sz="4" w:space="0" w:color="auto"/>
              <w:right w:val="nil"/>
            </w:tcBorders>
            <w:shd w:val="clear" w:color="000000" w:fill="FCD5B4"/>
            <w:vAlign w:val="center"/>
            <w:hideMark/>
          </w:tcPr>
          <w:p w:rsidR="00AB69E1" w:rsidRPr="004B4344" w:rsidRDefault="00AB69E1" w:rsidP="00924B54">
            <w:pPr>
              <w:spacing w:after="0" w:line="240" w:lineRule="auto"/>
              <w:rPr>
                <w:rFonts w:ascii="Times New Roman" w:eastAsia="Times New Roman" w:hAnsi="Times New Roman" w:cs="Times New Roman"/>
                <w:b/>
                <w:bCs/>
                <w:lang w:eastAsia="bg-BG"/>
              </w:rPr>
            </w:pPr>
            <w:r w:rsidRPr="004B4344">
              <w:rPr>
                <w:rFonts w:ascii="Times New Roman" w:eastAsia="Times New Roman" w:hAnsi="Times New Roman" w:cs="Times New Roman"/>
                <w:b/>
                <w:bCs/>
                <w:lang w:eastAsia="bg-BG"/>
              </w:rPr>
              <w:t xml:space="preserve">Химикали и реактиви </w:t>
            </w:r>
          </w:p>
        </w:tc>
        <w:tc>
          <w:tcPr>
            <w:tcW w:w="991" w:type="dxa"/>
            <w:tcBorders>
              <w:top w:val="single" w:sz="4" w:space="0" w:color="auto"/>
              <w:left w:val="single" w:sz="4" w:space="0" w:color="auto"/>
              <w:bottom w:val="single" w:sz="4" w:space="0" w:color="auto"/>
              <w:right w:val="single" w:sz="4" w:space="0" w:color="auto"/>
            </w:tcBorders>
            <w:shd w:val="clear" w:color="000000" w:fill="FCD5B4"/>
            <w:vAlign w:val="center"/>
            <w:hideMark/>
          </w:tcPr>
          <w:p w:rsidR="00AB69E1" w:rsidRPr="004B4344" w:rsidRDefault="00AB69E1" w:rsidP="00924B54">
            <w:pPr>
              <w:spacing w:after="0" w:line="240" w:lineRule="auto"/>
              <w:jc w:val="right"/>
              <w:rPr>
                <w:rFonts w:ascii="Times New Roman" w:eastAsia="Times New Roman" w:hAnsi="Times New Roman" w:cs="Times New Roman"/>
                <w:sz w:val="20"/>
                <w:szCs w:val="20"/>
                <w:lang w:eastAsia="bg-BG"/>
              </w:rPr>
            </w:pPr>
            <w:r w:rsidRPr="004B4344">
              <w:rPr>
                <w:rFonts w:ascii="Times New Roman" w:eastAsia="Times New Roman" w:hAnsi="Times New Roman" w:cs="Times New Roman"/>
                <w:sz w:val="20"/>
                <w:szCs w:val="20"/>
                <w:lang w:eastAsia="bg-BG"/>
              </w:rPr>
              <w:t> </w:t>
            </w:r>
          </w:p>
        </w:tc>
        <w:tc>
          <w:tcPr>
            <w:tcW w:w="994" w:type="dxa"/>
            <w:tcBorders>
              <w:top w:val="single" w:sz="4" w:space="0" w:color="auto"/>
              <w:left w:val="nil"/>
              <w:bottom w:val="single" w:sz="4" w:space="0" w:color="auto"/>
              <w:right w:val="single" w:sz="4" w:space="0" w:color="auto"/>
            </w:tcBorders>
            <w:shd w:val="clear" w:color="000000" w:fill="FCD5B4"/>
            <w:vAlign w:val="center"/>
            <w:hideMark/>
          </w:tcPr>
          <w:p w:rsidR="00AB69E1" w:rsidRPr="004B4344" w:rsidRDefault="00AB69E1" w:rsidP="00924B54">
            <w:pPr>
              <w:spacing w:after="0" w:line="240" w:lineRule="auto"/>
              <w:rPr>
                <w:rFonts w:ascii="Times New Roman" w:eastAsia="Times New Roman" w:hAnsi="Times New Roman" w:cs="Times New Roman"/>
                <w:sz w:val="20"/>
                <w:szCs w:val="20"/>
                <w:lang w:eastAsia="bg-BG"/>
              </w:rPr>
            </w:pPr>
            <w:r w:rsidRPr="004B4344">
              <w:rPr>
                <w:rFonts w:ascii="Times New Roman" w:eastAsia="Times New Roman" w:hAnsi="Times New Roman" w:cs="Times New Roman"/>
                <w:sz w:val="20"/>
                <w:szCs w:val="20"/>
                <w:lang w:eastAsia="bg-BG"/>
              </w:rPr>
              <w:t> </w:t>
            </w:r>
          </w:p>
        </w:tc>
        <w:tc>
          <w:tcPr>
            <w:tcW w:w="709" w:type="dxa"/>
            <w:tcBorders>
              <w:top w:val="single" w:sz="4" w:space="0" w:color="auto"/>
              <w:left w:val="nil"/>
              <w:bottom w:val="single" w:sz="4" w:space="0" w:color="auto"/>
              <w:right w:val="single" w:sz="4" w:space="0" w:color="auto"/>
            </w:tcBorders>
            <w:shd w:val="clear" w:color="000000" w:fill="FCD5B4"/>
            <w:vAlign w:val="center"/>
            <w:hideMark/>
          </w:tcPr>
          <w:p w:rsidR="00AB69E1" w:rsidRPr="004B4344" w:rsidRDefault="00AB69E1" w:rsidP="00924B54">
            <w:pPr>
              <w:spacing w:after="0" w:line="240" w:lineRule="auto"/>
              <w:jc w:val="right"/>
              <w:rPr>
                <w:rFonts w:ascii="Times New Roman" w:eastAsia="Times New Roman" w:hAnsi="Times New Roman" w:cs="Times New Roman"/>
                <w:sz w:val="20"/>
                <w:szCs w:val="20"/>
                <w:lang w:eastAsia="bg-BG"/>
              </w:rPr>
            </w:pPr>
            <w:r w:rsidRPr="004B4344">
              <w:rPr>
                <w:rFonts w:ascii="Times New Roman" w:eastAsia="Times New Roman" w:hAnsi="Times New Roman" w:cs="Times New Roman"/>
                <w:sz w:val="20"/>
                <w:szCs w:val="20"/>
                <w:lang w:eastAsia="bg-BG"/>
              </w:rPr>
              <w:t> </w:t>
            </w:r>
          </w:p>
        </w:tc>
        <w:tc>
          <w:tcPr>
            <w:tcW w:w="2551" w:type="dxa"/>
            <w:tcBorders>
              <w:top w:val="single" w:sz="4" w:space="0" w:color="auto"/>
              <w:left w:val="nil"/>
              <w:bottom w:val="single" w:sz="4" w:space="0" w:color="auto"/>
              <w:right w:val="single" w:sz="4" w:space="0" w:color="auto"/>
            </w:tcBorders>
            <w:shd w:val="clear" w:color="000000" w:fill="FCD5B4"/>
            <w:vAlign w:val="center"/>
            <w:hideMark/>
          </w:tcPr>
          <w:p w:rsidR="00AB69E1" w:rsidRPr="004B4344" w:rsidRDefault="00AB69E1" w:rsidP="00924B54">
            <w:pPr>
              <w:spacing w:after="0" w:line="240" w:lineRule="auto"/>
              <w:jc w:val="right"/>
              <w:rPr>
                <w:rFonts w:ascii="Times New Roman" w:eastAsia="Times New Roman" w:hAnsi="Times New Roman" w:cs="Times New Roman"/>
                <w:sz w:val="20"/>
                <w:szCs w:val="20"/>
                <w:lang w:eastAsia="bg-BG"/>
              </w:rPr>
            </w:pPr>
            <w:r w:rsidRPr="004B4344">
              <w:rPr>
                <w:rFonts w:ascii="Times New Roman" w:eastAsia="Times New Roman" w:hAnsi="Times New Roman" w:cs="Times New Roman"/>
                <w:sz w:val="20"/>
                <w:szCs w:val="20"/>
                <w:lang w:eastAsia="bg-BG"/>
              </w:rPr>
              <w:t> </w:t>
            </w:r>
          </w:p>
        </w:tc>
      </w:tr>
      <w:tr w:rsidR="00AB69E1" w:rsidRPr="004B4344" w:rsidTr="001A4953">
        <w:trPr>
          <w:trHeight w:val="3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69E1" w:rsidRPr="004B4344" w:rsidRDefault="00AB69E1" w:rsidP="00924B54">
            <w:pPr>
              <w:spacing w:after="0" w:line="240" w:lineRule="auto"/>
              <w:jc w:val="center"/>
              <w:rPr>
                <w:rFonts w:ascii="Times New Roman" w:eastAsia="Times New Roman" w:hAnsi="Times New Roman" w:cs="Times New Roman"/>
                <w:lang w:eastAsia="bg-BG"/>
              </w:rPr>
            </w:pPr>
            <w:r w:rsidRPr="004B4344">
              <w:rPr>
                <w:rFonts w:ascii="Times New Roman" w:eastAsia="Times New Roman" w:hAnsi="Times New Roman" w:cs="Times New Roman"/>
                <w:lang w:eastAsia="bg-BG"/>
              </w:rPr>
              <w:t>1</w:t>
            </w:r>
          </w:p>
        </w:tc>
        <w:tc>
          <w:tcPr>
            <w:tcW w:w="408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rPr>
                <w:rFonts w:ascii="Times New Roman" w:eastAsia="Times New Roman" w:hAnsi="Times New Roman" w:cs="Times New Roman"/>
                <w:lang w:eastAsia="bg-BG"/>
              </w:rPr>
            </w:pPr>
            <w:r w:rsidRPr="004B4344">
              <w:rPr>
                <w:rFonts w:ascii="Times New Roman" w:eastAsia="Times New Roman" w:hAnsi="Times New Roman" w:cs="Times New Roman"/>
                <w:lang w:eastAsia="bg-BG"/>
              </w:rPr>
              <w:t xml:space="preserve">Амониев </w:t>
            </w:r>
            <w:proofErr w:type="spellStart"/>
            <w:r w:rsidRPr="004B4344">
              <w:rPr>
                <w:rFonts w:ascii="Times New Roman" w:eastAsia="Times New Roman" w:hAnsi="Times New Roman" w:cs="Times New Roman"/>
                <w:lang w:eastAsia="bg-BG"/>
              </w:rPr>
              <w:t>ацетат</w:t>
            </w:r>
            <w:proofErr w:type="spellEnd"/>
            <w:r w:rsidRPr="004B4344">
              <w:rPr>
                <w:rFonts w:ascii="Times New Roman" w:eastAsia="Times New Roman" w:hAnsi="Times New Roman" w:cs="Times New Roman"/>
                <w:lang w:eastAsia="bg-BG"/>
              </w:rPr>
              <w:t xml:space="preserve"> ,CH3COONH4, ч.з.а</w:t>
            </w:r>
          </w:p>
        </w:tc>
        <w:tc>
          <w:tcPr>
            <w:tcW w:w="991" w:type="dxa"/>
            <w:tcBorders>
              <w:top w:val="single" w:sz="4" w:space="0" w:color="auto"/>
              <w:left w:val="nil"/>
              <w:bottom w:val="single" w:sz="4" w:space="0" w:color="auto"/>
              <w:right w:val="single" w:sz="4" w:space="0" w:color="auto"/>
            </w:tcBorders>
            <w:shd w:val="clear" w:color="000000" w:fill="FFFFFF"/>
            <w:vAlign w:val="bottom"/>
            <w:hideMark/>
          </w:tcPr>
          <w:p w:rsidR="00AB69E1" w:rsidRPr="004B4344" w:rsidRDefault="00AB69E1" w:rsidP="00924B54">
            <w:pPr>
              <w:spacing w:after="0" w:line="240" w:lineRule="auto"/>
              <w:jc w:val="center"/>
              <w:rPr>
                <w:rFonts w:ascii="Times New Roman" w:eastAsia="Times New Roman" w:hAnsi="Times New Roman" w:cs="Times New Roman"/>
                <w:lang w:eastAsia="bg-BG"/>
              </w:rPr>
            </w:pPr>
            <w:r w:rsidRPr="004B4344">
              <w:rPr>
                <w:rFonts w:ascii="Times New Roman" w:eastAsia="Times New Roman" w:hAnsi="Times New Roman" w:cs="Times New Roman"/>
                <w:lang w:eastAsia="bg-BG"/>
              </w:rPr>
              <w:t>кг</w:t>
            </w:r>
          </w:p>
        </w:tc>
        <w:tc>
          <w:tcPr>
            <w:tcW w:w="994" w:type="dxa"/>
            <w:tcBorders>
              <w:top w:val="single" w:sz="4" w:space="0" w:color="auto"/>
              <w:left w:val="nil"/>
              <w:bottom w:val="single" w:sz="4" w:space="0" w:color="auto"/>
              <w:right w:val="single" w:sz="4" w:space="0" w:color="auto"/>
            </w:tcBorders>
            <w:shd w:val="clear" w:color="000000" w:fill="FFFFFF"/>
            <w:vAlign w:val="bottom"/>
            <w:hideMark/>
          </w:tcPr>
          <w:p w:rsidR="00AB69E1" w:rsidRPr="004B4344" w:rsidRDefault="00AB69E1" w:rsidP="00924B54">
            <w:pPr>
              <w:spacing w:after="0" w:line="240" w:lineRule="auto"/>
              <w:jc w:val="right"/>
              <w:rPr>
                <w:rFonts w:ascii="Times New Roman" w:eastAsia="Times New Roman" w:hAnsi="Times New Roman" w:cs="Times New Roman"/>
                <w:lang w:eastAsia="bg-BG"/>
              </w:rPr>
            </w:pPr>
            <w:r w:rsidRPr="004B4344">
              <w:rPr>
                <w:rFonts w:ascii="Times New Roman" w:eastAsia="Times New Roman" w:hAnsi="Times New Roman" w:cs="Times New Roman"/>
                <w:lang w:eastAsia="bg-BG"/>
              </w:rPr>
              <w:t>1,000</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AB69E1" w:rsidRPr="004B4344" w:rsidRDefault="00AB69E1" w:rsidP="00924B54">
            <w:pPr>
              <w:spacing w:after="0" w:line="240" w:lineRule="auto"/>
              <w:jc w:val="right"/>
              <w:rPr>
                <w:rFonts w:ascii="Times New Roman" w:eastAsia="Times New Roman" w:hAnsi="Times New Roman" w:cs="Times New Roman"/>
                <w:lang w:eastAsia="bg-BG"/>
              </w:rPr>
            </w:pPr>
            <w:r w:rsidRPr="004B4344">
              <w:rPr>
                <w:rFonts w:ascii="Times New Roman" w:eastAsia="Times New Roman" w:hAnsi="Times New Roman" w:cs="Times New Roman"/>
                <w:lang w:eastAsia="bg-BG"/>
              </w:rPr>
              <w:t>2</w:t>
            </w:r>
          </w:p>
        </w:tc>
        <w:tc>
          <w:tcPr>
            <w:tcW w:w="2551" w:type="dxa"/>
            <w:tcBorders>
              <w:top w:val="single" w:sz="4" w:space="0" w:color="auto"/>
              <w:left w:val="nil"/>
              <w:bottom w:val="single" w:sz="4" w:space="0" w:color="auto"/>
              <w:right w:val="single" w:sz="4" w:space="0" w:color="auto"/>
            </w:tcBorders>
            <w:shd w:val="clear" w:color="000000" w:fill="FFFFFF"/>
            <w:noWrap/>
            <w:vAlign w:val="center"/>
            <w:hideMark/>
          </w:tcPr>
          <w:p w:rsidR="00AB69E1" w:rsidRPr="004B4344" w:rsidRDefault="00AB69E1" w:rsidP="00924B54">
            <w:pPr>
              <w:spacing w:after="0" w:line="240" w:lineRule="auto"/>
              <w:rPr>
                <w:rFonts w:ascii="Times New Roman" w:eastAsia="Times New Roman" w:hAnsi="Times New Roman" w:cs="Times New Roman"/>
                <w:lang w:eastAsia="bg-BG"/>
              </w:rPr>
            </w:pPr>
            <w:r w:rsidRPr="004B4344">
              <w:rPr>
                <w:rFonts w:ascii="Times New Roman" w:eastAsia="Times New Roman" w:hAnsi="Times New Roman" w:cs="Times New Roman"/>
                <w:lang w:eastAsia="bg-BG"/>
              </w:rPr>
              <w:t>Твърди реактиви-ч.з.а.</w:t>
            </w:r>
          </w:p>
        </w:tc>
      </w:tr>
      <w:tr w:rsidR="00AB69E1" w:rsidRPr="004B4344" w:rsidTr="001A4953">
        <w:trPr>
          <w:trHeight w:val="6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69E1" w:rsidRPr="004B4344" w:rsidRDefault="00AB69E1" w:rsidP="00924B54">
            <w:pPr>
              <w:spacing w:after="0" w:line="240" w:lineRule="auto"/>
              <w:jc w:val="center"/>
              <w:rPr>
                <w:rFonts w:ascii="Times New Roman" w:eastAsia="Times New Roman" w:hAnsi="Times New Roman" w:cs="Times New Roman"/>
                <w:lang w:eastAsia="bg-BG"/>
              </w:rPr>
            </w:pPr>
            <w:r w:rsidRPr="004B4344">
              <w:rPr>
                <w:rFonts w:ascii="Times New Roman" w:eastAsia="Times New Roman" w:hAnsi="Times New Roman" w:cs="Times New Roman"/>
                <w:lang w:eastAsia="bg-BG"/>
              </w:rPr>
              <w:t>2</w:t>
            </w:r>
          </w:p>
        </w:tc>
        <w:tc>
          <w:tcPr>
            <w:tcW w:w="408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rPr>
                <w:rFonts w:ascii="Times New Roman" w:eastAsia="Times New Roman" w:hAnsi="Times New Roman" w:cs="Times New Roman"/>
                <w:lang w:eastAsia="bg-BG"/>
              </w:rPr>
            </w:pPr>
            <w:r w:rsidRPr="004B4344">
              <w:rPr>
                <w:rFonts w:ascii="Times New Roman" w:eastAsia="Times New Roman" w:hAnsi="Times New Roman" w:cs="Times New Roman"/>
                <w:lang w:eastAsia="bg-BG"/>
              </w:rPr>
              <w:t xml:space="preserve">Амониев железен/ІІ/сулфат </w:t>
            </w:r>
            <w:proofErr w:type="spellStart"/>
            <w:r w:rsidRPr="004B4344">
              <w:rPr>
                <w:rFonts w:ascii="Times New Roman" w:eastAsia="Times New Roman" w:hAnsi="Times New Roman" w:cs="Times New Roman"/>
                <w:lang w:eastAsia="bg-BG"/>
              </w:rPr>
              <w:t>хексахидрат</w:t>
            </w:r>
            <w:proofErr w:type="spellEnd"/>
            <w:r w:rsidRPr="004B4344">
              <w:rPr>
                <w:rFonts w:ascii="Times New Roman" w:eastAsia="Times New Roman" w:hAnsi="Times New Roman" w:cs="Times New Roman"/>
                <w:lang w:eastAsia="bg-BG"/>
              </w:rPr>
              <w:t xml:space="preserve"> /</w:t>
            </w:r>
            <w:proofErr w:type="spellStart"/>
            <w:r w:rsidRPr="004B4344">
              <w:rPr>
                <w:rFonts w:ascii="Times New Roman" w:eastAsia="Times New Roman" w:hAnsi="Times New Roman" w:cs="Times New Roman"/>
                <w:lang w:eastAsia="bg-BG"/>
              </w:rPr>
              <w:t>морова</w:t>
            </w:r>
            <w:proofErr w:type="spellEnd"/>
            <w:r w:rsidRPr="004B4344">
              <w:rPr>
                <w:rFonts w:ascii="Times New Roman" w:eastAsia="Times New Roman" w:hAnsi="Times New Roman" w:cs="Times New Roman"/>
                <w:lang w:eastAsia="bg-BG"/>
              </w:rPr>
              <w:t xml:space="preserve"> сол/,  (NH4)2(FeSO4)2.6H2O,    ч.з.а.</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jc w:val="center"/>
              <w:rPr>
                <w:rFonts w:ascii="Times New Roman" w:eastAsia="Times New Roman" w:hAnsi="Times New Roman" w:cs="Times New Roman"/>
                <w:lang w:eastAsia="bg-BG"/>
              </w:rPr>
            </w:pPr>
            <w:r w:rsidRPr="004B4344">
              <w:rPr>
                <w:rFonts w:ascii="Times New Roman" w:eastAsia="Times New Roman" w:hAnsi="Times New Roman" w:cs="Times New Roman"/>
                <w:lang w:eastAsia="bg-BG"/>
              </w:rPr>
              <w:t>кг</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jc w:val="right"/>
              <w:rPr>
                <w:rFonts w:ascii="Times New Roman" w:eastAsia="Times New Roman" w:hAnsi="Times New Roman" w:cs="Times New Roman"/>
                <w:lang w:eastAsia="bg-BG"/>
              </w:rPr>
            </w:pPr>
            <w:r w:rsidRPr="004B4344">
              <w:rPr>
                <w:rFonts w:ascii="Times New Roman" w:eastAsia="Times New Roman" w:hAnsi="Times New Roman" w:cs="Times New Roman"/>
                <w:lang w:eastAsia="bg-BG"/>
              </w:rPr>
              <w:t>0,500</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AB69E1" w:rsidRPr="004B4344" w:rsidRDefault="00AB69E1" w:rsidP="00924B54">
            <w:pPr>
              <w:spacing w:after="0" w:line="240" w:lineRule="auto"/>
              <w:jc w:val="right"/>
              <w:rPr>
                <w:rFonts w:ascii="Times New Roman" w:eastAsia="Times New Roman" w:hAnsi="Times New Roman" w:cs="Times New Roman"/>
                <w:lang w:eastAsia="bg-BG"/>
              </w:rPr>
            </w:pPr>
            <w:r w:rsidRPr="004B4344">
              <w:rPr>
                <w:rFonts w:ascii="Times New Roman" w:eastAsia="Times New Roman" w:hAnsi="Times New Roman" w:cs="Times New Roman"/>
                <w:lang w:eastAsia="bg-BG"/>
              </w:rPr>
              <w:t>2</w:t>
            </w:r>
          </w:p>
        </w:tc>
        <w:tc>
          <w:tcPr>
            <w:tcW w:w="2551" w:type="dxa"/>
            <w:tcBorders>
              <w:top w:val="single" w:sz="4" w:space="0" w:color="auto"/>
              <w:left w:val="nil"/>
              <w:bottom w:val="single" w:sz="4" w:space="0" w:color="auto"/>
              <w:right w:val="single" w:sz="4" w:space="0" w:color="auto"/>
            </w:tcBorders>
            <w:shd w:val="clear" w:color="000000" w:fill="FFFFFF"/>
            <w:noWrap/>
            <w:vAlign w:val="center"/>
            <w:hideMark/>
          </w:tcPr>
          <w:p w:rsidR="00AB69E1" w:rsidRPr="004B4344" w:rsidRDefault="00AB69E1" w:rsidP="00924B54">
            <w:pPr>
              <w:spacing w:after="0" w:line="240" w:lineRule="auto"/>
              <w:rPr>
                <w:rFonts w:ascii="Times New Roman" w:eastAsia="Times New Roman" w:hAnsi="Times New Roman" w:cs="Times New Roman"/>
                <w:lang w:eastAsia="bg-BG"/>
              </w:rPr>
            </w:pPr>
            <w:r w:rsidRPr="004B4344">
              <w:rPr>
                <w:rFonts w:ascii="Times New Roman" w:eastAsia="Times New Roman" w:hAnsi="Times New Roman" w:cs="Times New Roman"/>
                <w:lang w:eastAsia="bg-BG"/>
              </w:rPr>
              <w:t>Твърди реактиви-ч.з.а.</w:t>
            </w:r>
          </w:p>
        </w:tc>
      </w:tr>
      <w:tr w:rsidR="00AB69E1" w:rsidRPr="004B4344" w:rsidTr="001A4953">
        <w:trPr>
          <w:trHeight w:val="36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69E1" w:rsidRPr="004B4344" w:rsidRDefault="00AB69E1" w:rsidP="00924B54">
            <w:pPr>
              <w:spacing w:after="0" w:line="240" w:lineRule="auto"/>
              <w:jc w:val="center"/>
              <w:rPr>
                <w:rFonts w:ascii="Times New Roman" w:eastAsia="Times New Roman" w:hAnsi="Times New Roman" w:cs="Times New Roman"/>
                <w:lang w:eastAsia="bg-BG"/>
              </w:rPr>
            </w:pPr>
            <w:r w:rsidRPr="004B4344">
              <w:rPr>
                <w:rFonts w:ascii="Times New Roman" w:eastAsia="Times New Roman" w:hAnsi="Times New Roman" w:cs="Times New Roman"/>
                <w:lang w:eastAsia="bg-BG"/>
              </w:rPr>
              <w:t>3</w:t>
            </w:r>
          </w:p>
        </w:tc>
        <w:tc>
          <w:tcPr>
            <w:tcW w:w="408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rPr>
                <w:rFonts w:ascii="Times New Roman" w:eastAsia="Times New Roman" w:hAnsi="Times New Roman" w:cs="Times New Roman"/>
                <w:lang w:eastAsia="bg-BG"/>
              </w:rPr>
            </w:pPr>
            <w:r w:rsidRPr="004B4344">
              <w:rPr>
                <w:rFonts w:ascii="Times New Roman" w:eastAsia="Times New Roman" w:hAnsi="Times New Roman" w:cs="Times New Roman"/>
                <w:lang w:eastAsia="bg-BG"/>
              </w:rPr>
              <w:t>Амониев хлорид– ч.з.а</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jc w:val="center"/>
              <w:rPr>
                <w:rFonts w:ascii="Times New Roman" w:eastAsia="Times New Roman" w:hAnsi="Times New Roman" w:cs="Times New Roman"/>
                <w:lang w:eastAsia="bg-BG"/>
              </w:rPr>
            </w:pPr>
            <w:r w:rsidRPr="004B4344">
              <w:rPr>
                <w:rFonts w:ascii="Times New Roman" w:eastAsia="Times New Roman" w:hAnsi="Times New Roman" w:cs="Times New Roman"/>
                <w:lang w:eastAsia="bg-BG"/>
              </w:rPr>
              <w:t>кг</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jc w:val="right"/>
              <w:rPr>
                <w:rFonts w:ascii="Times New Roman" w:eastAsia="Times New Roman" w:hAnsi="Times New Roman" w:cs="Times New Roman"/>
                <w:lang w:eastAsia="bg-BG"/>
              </w:rPr>
            </w:pPr>
            <w:r w:rsidRPr="004B4344">
              <w:rPr>
                <w:rFonts w:ascii="Times New Roman" w:eastAsia="Times New Roman" w:hAnsi="Times New Roman" w:cs="Times New Roman"/>
                <w:lang w:eastAsia="bg-BG"/>
              </w:rPr>
              <w:t>0,500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jc w:val="right"/>
              <w:rPr>
                <w:rFonts w:ascii="Times New Roman" w:eastAsia="Times New Roman" w:hAnsi="Times New Roman" w:cs="Times New Roman"/>
                <w:lang w:eastAsia="bg-BG"/>
              </w:rPr>
            </w:pPr>
            <w:r w:rsidRPr="004B4344">
              <w:rPr>
                <w:rFonts w:ascii="Times New Roman" w:eastAsia="Times New Roman" w:hAnsi="Times New Roman" w:cs="Times New Roman"/>
                <w:lang w:eastAsia="bg-BG"/>
              </w:rPr>
              <w:t>1</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rPr>
                <w:rFonts w:ascii="Times New Roman" w:eastAsia="Times New Roman" w:hAnsi="Times New Roman" w:cs="Times New Roman"/>
                <w:lang w:eastAsia="bg-BG"/>
              </w:rPr>
            </w:pPr>
            <w:r w:rsidRPr="004B4344">
              <w:rPr>
                <w:rFonts w:ascii="Times New Roman" w:eastAsia="Times New Roman" w:hAnsi="Times New Roman" w:cs="Times New Roman"/>
                <w:lang w:eastAsia="bg-BG"/>
              </w:rPr>
              <w:t>Твърди реактиви-ч.з.а.</w:t>
            </w:r>
          </w:p>
        </w:tc>
      </w:tr>
      <w:tr w:rsidR="00AB69E1" w:rsidRPr="004B4344" w:rsidTr="001A4953">
        <w:trPr>
          <w:trHeight w:val="54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69E1" w:rsidRPr="004B4344" w:rsidRDefault="00AB69E1" w:rsidP="00924B54">
            <w:pPr>
              <w:spacing w:after="0" w:line="240" w:lineRule="auto"/>
              <w:jc w:val="center"/>
              <w:rPr>
                <w:rFonts w:ascii="Times New Roman" w:eastAsia="Times New Roman" w:hAnsi="Times New Roman" w:cs="Times New Roman"/>
                <w:lang w:eastAsia="bg-BG"/>
              </w:rPr>
            </w:pPr>
            <w:r w:rsidRPr="004B4344">
              <w:rPr>
                <w:rFonts w:ascii="Times New Roman" w:eastAsia="Times New Roman" w:hAnsi="Times New Roman" w:cs="Times New Roman"/>
                <w:lang w:eastAsia="bg-BG"/>
              </w:rPr>
              <w:t>4</w:t>
            </w:r>
          </w:p>
        </w:tc>
        <w:tc>
          <w:tcPr>
            <w:tcW w:w="408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rPr>
                <w:rFonts w:ascii="Times New Roman" w:eastAsia="Times New Roman" w:hAnsi="Times New Roman" w:cs="Times New Roman"/>
                <w:lang w:eastAsia="bg-BG"/>
              </w:rPr>
            </w:pPr>
            <w:proofErr w:type="spellStart"/>
            <w:r w:rsidRPr="004B4344">
              <w:rPr>
                <w:rFonts w:ascii="Times New Roman" w:eastAsia="Times New Roman" w:hAnsi="Times New Roman" w:cs="Times New Roman"/>
                <w:lang w:eastAsia="bg-BG"/>
              </w:rPr>
              <w:t>Антимонил-калиев</w:t>
            </w:r>
            <w:proofErr w:type="spellEnd"/>
            <w:r w:rsidRPr="004B4344">
              <w:rPr>
                <w:rFonts w:ascii="Times New Roman" w:eastAsia="Times New Roman" w:hAnsi="Times New Roman" w:cs="Times New Roman"/>
                <w:lang w:eastAsia="bg-BG"/>
              </w:rPr>
              <w:t xml:space="preserve"> </w:t>
            </w:r>
            <w:proofErr w:type="spellStart"/>
            <w:r w:rsidRPr="004B4344">
              <w:rPr>
                <w:rFonts w:ascii="Times New Roman" w:eastAsia="Times New Roman" w:hAnsi="Times New Roman" w:cs="Times New Roman"/>
                <w:lang w:eastAsia="bg-BG"/>
              </w:rPr>
              <w:t>тартарат</w:t>
            </w:r>
            <w:proofErr w:type="spellEnd"/>
            <w:r w:rsidRPr="004B4344">
              <w:rPr>
                <w:rFonts w:ascii="Times New Roman" w:eastAsia="Times New Roman" w:hAnsi="Times New Roman" w:cs="Times New Roman"/>
                <w:lang w:eastAsia="bg-BG"/>
              </w:rPr>
              <w:t xml:space="preserve"> </w:t>
            </w:r>
            <w:proofErr w:type="spellStart"/>
            <w:r w:rsidRPr="004B4344">
              <w:rPr>
                <w:rFonts w:ascii="Times New Roman" w:eastAsia="Times New Roman" w:hAnsi="Times New Roman" w:cs="Times New Roman"/>
                <w:lang w:eastAsia="bg-BG"/>
              </w:rPr>
              <w:t>хемихидрат</w:t>
            </w:r>
            <w:proofErr w:type="spellEnd"/>
            <w:r w:rsidRPr="004B4344">
              <w:rPr>
                <w:rFonts w:ascii="Times New Roman" w:eastAsia="Times New Roman" w:hAnsi="Times New Roman" w:cs="Times New Roman"/>
                <w:lang w:eastAsia="bg-BG"/>
              </w:rPr>
              <w:t xml:space="preserve">        K( </w:t>
            </w:r>
            <w:proofErr w:type="spellStart"/>
            <w:r w:rsidRPr="004B4344">
              <w:rPr>
                <w:rFonts w:ascii="Times New Roman" w:eastAsia="Times New Roman" w:hAnsi="Times New Roman" w:cs="Times New Roman"/>
                <w:lang w:eastAsia="bg-BG"/>
              </w:rPr>
              <w:t>SbO</w:t>
            </w:r>
            <w:proofErr w:type="spellEnd"/>
            <w:r w:rsidRPr="004B4344">
              <w:rPr>
                <w:rFonts w:ascii="Times New Roman" w:eastAsia="Times New Roman" w:hAnsi="Times New Roman" w:cs="Times New Roman"/>
                <w:lang w:eastAsia="bg-BG"/>
              </w:rPr>
              <w:t>)C4H4O6. ½ H2O   – ч.з.а</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jc w:val="center"/>
              <w:rPr>
                <w:rFonts w:ascii="Times New Roman" w:eastAsia="Times New Roman" w:hAnsi="Times New Roman" w:cs="Times New Roman"/>
                <w:lang w:eastAsia="bg-BG"/>
              </w:rPr>
            </w:pPr>
            <w:r w:rsidRPr="004B4344">
              <w:rPr>
                <w:rFonts w:ascii="Times New Roman" w:eastAsia="Times New Roman" w:hAnsi="Times New Roman" w:cs="Times New Roman"/>
                <w:lang w:eastAsia="bg-BG"/>
              </w:rPr>
              <w:t>кг</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jc w:val="right"/>
              <w:rPr>
                <w:rFonts w:ascii="Times New Roman" w:eastAsia="Times New Roman" w:hAnsi="Times New Roman" w:cs="Times New Roman"/>
                <w:lang w:eastAsia="bg-BG"/>
              </w:rPr>
            </w:pPr>
            <w:r w:rsidRPr="004B4344">
              <w:rPr>
                <w:rFonts w:ascii="Times New Roman" w:eastAsia="Times New Roman" w:hAnsi="Times New Roman" w:cs="Times New Roman"/>
                <w:lang w:eastAsia="bg-BG"/>
              </w:rPr>
              <w:t>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jc w:val="right"/>
              <w:rPr>
                <w:rFonts w:ascii="Times New Roman" w:eastAsia="Times New Roman" w:hAnsi="Times New Roman" w:cs="Times New Roman"/>
                <w:lang w:eastAsia="bg-BG"/>
              </w:rPr>
            </w:pPr>
            <w:r w:rsidRPr="004B4344">
              <w:rPr>
                <w:rFonts w:ascii="Times New Roman" w:eastAsia="Times New Roman" w:hAnsi="Times New Roman" w:cs="Times New Roman"/>
                <w:lang w:eastAsia="bg-BG"/>
              </w:rPr>
              <w:t>1</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rPr>
                <w:rFonts w:ascii="Times New Roman" w:eastAsia="Times New Roman" w:hAnsi="Times New Roman" w:cs="Times New Roman"/>
                <w:lang w:eastAsia="bg-BG"/>
              </w:rPr>
            </w:pPr>
            <w:r w:rsidRPr="004B4344">
              <w:rPr>
                <w:rFonts w:ascii="Times New Roman" w:eastAsia="Times New Roman" w:hAnsi="Times New Roman" w:cs="Times New Roman"/>
                <w:lang w:eastAsia="bg-BG"/>
              </w:rPr>
              <w:t>Твърди реактиви-ч.з.а.</w:t>
            </w:r>
          </w:p>
        </w:tc>
      </w:tr>
      <w:tr w:rsidR="00AB69E1" w:rsidRPr="004B4344" w:rsidTr="001A4953">
        <w:trPr>
          <w:trHeight w:val="36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69E1" w:rsidRPr="004B4344" w:rsidRDefault="00AB69E1" w:rsidP="00924B54">
            <w:pPr>
              <w:spacing w:after="0" w:line="240" w:lineRule="auto"/>
              <w:jc w:val="center"/>
              <w:rPr>
                <w:rFonts w:ascii="Times New Roman" w:eastAsia="Times New Roman" w:hAnsi="Times New Roman" w:cs="Times New Roman"/>
                <w:lang w:eastAsia="bg-BG"/>
              </w:rPr>
            </w:pPr>
            <w:r w:rsidRPr="004B4344">
              <w:rPr>
                <w:rFonts w:ascii="Times New Roman" w:eastAsia="Times New Roman" w:hAnsi="Times New Roman" w:cs="Times New Roman"/>
                <w:lang w:eastAsia="bg-BG"/>
              </w:rPr>
              <w:t>5</w:t>
            </w:r>
          </w:p>
        </w:tc>
        <w:tc>
          <w:tcPr>
            <w:tcW w:w="408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rPr>
                <w:rFonts w:ascii="Times New Roman" w:eastAsia="Times New Roman" w:hAnsi="Times New Roman" w:cs="Times New Roman"/>
                <w:lang w:eastAsia="bg-BG"/>
              </w:rPr>
            </w:pPr>
            <w:r w:rsidRPr="004B4344">
              <w:rPr>
                <w:rFonts w:ascii="Times New Roman" w:eastAsia="Times New Roman" w:hAnsi="Times New Roman" w:cs="Times New Roman"/>
                <w:lang w:eastAsia="bg-BG"/>
              </w:rPr>
              <w:t>As2O3 арсенов оксид</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jc w:val="center"/>
              <w:rPr>
                <w:rFonts w:ascii="Times New Roman" w:eastAsia="Times New Roman" w:hAnsi="Times New Roman" w:cs="Times New Roman"/>
                <w:lang w:eastAsia="bg-BG"/>
              </w:rPr>
            </w:pPr>
            <w:r w:rsidRPr="004B4344">
              <w:rPr>
                <w:rFonts w:ascii="Times New Roman" w:eastAsia="Times New Roman" w:hAnsi="Times New Roman" w:cs="Times New Roman"/>
                <w:lang w:eastAsia="bg-BG"/>
              </w:rPr>
              <w:t>кг</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jc w:val="right"/>
              <w:rPr>
                <w:rFonts w:ascii="Times New Roman" w:eastAsia="Times New Roman" w:hAnsi="Times New Roman" w:cs="Times New Roman"/>
                <w:lang w:eastAsia="bg-BG"/>
              </w:rPr>
            </w:pPr>
            <w:r w:rsidRPr="004B4344">
              <w:rPr>
                <w:rFonts w:ascii="Times New Roman" w:eastAsia="Times New Roman" w:hAnsi="Times New Roman" w:cs="Times New Roman"/>
                <w:lang w:eastAsia="bg-BG"/>
              </w:rPr>
              <w:t>0,25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jc w:val="right"/>
              <w:rPr>
                <w:rFonts w:ascii="Times New Roman" w:eastAsia="Times New Roman" w:hAnsi="Times New Roman" w:cs="Times New Roman"/>
                <w:lang w:eastAsia="bg-BG"/>
              </w:rPr>
            </w:pPr>
            <w:r w:rsidRPr="004B4344">
              <w:rPr>
                <w:rFonts w:ascii="Times New Roman" w:eastAsia="Times New Roman" w:hAnsi="Times New Roman" w:cs="Times New Roman"/>
                <w:lang w:eastAsia="bg-BG"/>
              </w:rPr>
              <w:t>1</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rPr>
                <w:rFonts w:ascii="Times New Roman" w:eastAsia="Times New Roman" w:hAnsi="Times New Roman" w:cs="Times New Roman"/>
                <w:lang w:eastAsia="bg-BG"/>
              </w:rPr>
            </w:pPr>
            <w:r w:rsidRPr="004B4344">
              <w:rPr>
                <w:rFonts w:ascii="Times New Roman" w:eastAsia="Times New Roman" w:hAnsi="Times New Roman" w:cs="Times New Roman"/>
                <w:lang w:eastAsia="bg-BG"/>
              </w:rPr>
              <w:t>Твърди реактиви-ч.з.а.</w:t>
            </w:r>
          </w:p>
        </w:tc>
      </w:tr>
      <w:tr w:rsidR="00AB69E1" w:rsidRPr="004B4344" w:rsidTr="001A4953">
        <w:trPr>
          <w:trHeight w:val="1125"/>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69E1" w:rsidRPr="004B4344" w:rsidRDefault="00AB69E1" w:rsidP="00924B54">
            <w:pPr>
              <w:spacing w:after="0" w:line="240" w:lineRule="auto"/>
              <w:jc w:val="center"/>
              <w:rPr>
                <w:rFonts w:ascii="Times New Roman" w:eastAsia="Times New Roman" w:hAnsi="Times New Roman" w:cs="Times New Roman"/>
                <w:lang w:eastAsia="bg-BG"/>
              </w:rPr>
            </w:pPr>
            <w:r w:rsidRPr="004B4344">
              <w:rPr>
                <w:rFonts w:ascii="Times New Roman" w:eastAsia="Times New Roman" w:hAnsi="Times New Roman" w:cs="Times New Roman"/>
                <w:lang w:eastAsia="bg-BG"/>
              </w:rPr>
              <w:t>6</w:t>
            </w:r>
          </w:p>
        </w:tc>
        <w:tc>
          <w:tcPr>
            <w:tcW w:w="408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rPr>
                <w:rFonts w:ascii="Times New Roman" w:eastAsia="Times New Roman" w:hAnsi="Times New Roman" w:cs="Times New Roman"/>
                <w:lang w:eastAsia="bg-BG"/>
              </w:rPr>
            </w:pPr>
            <w:r w:rsidRPr="004B4344">
              <w:rPr>
                <w:rFonts w:ascii="Times New Roman" w:eastAsia="Times New Roman" w:hAnsi="Times New Roman" w:cs="Times New Roman"/>
                <w:lang w:eastAsia="bg-BG"/>
              </w:rPr>
              <w:t xml:space="preserve">Азотна к-на – </w:t>
            </w:r>
            <w:proofErr w:type="spellStart"/>
            <w:r w:rsidRPr="004B4344">
              <w:rPr>
                <w:rFonts w:ascii="Times New Roman" w:eastAsia="Times New Roman" w:hAnsi="Times New Roman" w:cs="Times New Roman"/>
                <w:lang w:eastAsia="bg-BG"/>
              </w:rPr>
              <w:t>suprapur</w:t>
            </w:r>
            <w:proofErr w:type="spellEnd"/>
            <w:r w:rsidRPr="004B4344">
              <w:rPr>
                <w:rFonts w:ascii="Times New Roman" w:eastAsia="Times New Roman" w:hAnsi="Times New Roman" w:cs="Times New Roman"/>
                <w:lang w:eastAsia="bg-BG"/>
              </w:rPr>
              <w:t xml:space="preserve">  /Азотна киселина, разтвор 65% тегло/</w:t>
            </w:r>
            <w:proofErr w:type="spellStart"/>
            <w:r w:rsidRPr="004B4344">
              <w:rPr>
                <w:rFonts w:ascii="Times New Roman" w:eastAsia="Times New Roman" w:hAnsi="Times New Roman" w:cs="Times New Roman"/>
                <w:lang w:eastAsia="bg-BG"/>
              </w:rPr>
              <w:t>тегло</w:t>
            </w:r>
            <w:proofErr w:type="spellEnd"/>
            <w:r w:rsidRPr="004B4344">
              <w:rPr>
                <w:rFonts w:ascii="Times New Roman" w:eastAsia="Times New Roman" w:hAnsi="Times New Roman" w:cs="Times New Roman"/>
                <w:lang w:eastAsia="bg-BG"/>
              </w:rPr>
              <w:t xml:space="preserve">, за </w:t>
            </w:r>
            <w:proofErr w:type="spellStart"/>
            <w:r w:rsidRPr="004B4344">
              <w:rPr>
                <w:rFonts w:ascii="Times New Roman" w:eastAsia="Times New Roman" w:hAnsi="Times New Roman" w:cs="Times New Roman"/>
                <w:lang w:eastAsia="bg-BG"/>
              </w:rPr>
              <w:t>ppb-следови</w:t>
            </w:r>
            <w:proofErr w:type="spellEnd"/>
            <w:r w:rsidRPr="004B4344">
              <w:rPr>
                <w:rFonts w:ascii="Times New Roman" w:eastAsia="Times New Roman" w:hAnsi="Times New Roman" w:cs="Times New Roman"/>
                <w:lang w:eastAsia="bg-BG"/>
              </w:rPr>
              <w:t xml:space="preserve"> анализ </w:t>
            </w:r>
            <w:proofErr w:type="spellStart"/>
            <w:r w:rsidRPr="004B4344">
              <w:rPr>
                <w:rFonts w:ascii="Times New Roman" w:eastAsia="Times New Roman" w:hAnsi="Times New Roman" w:cs="Times New Roman"/>
                <w:lang w:eastAsia="bg-BG"/>
              </w:rPr>
              <w:t>Nitric</w:t>
            </w:r>
            <w:proofErr w:type="spellEnd"/>
            <w:r w:rsidRPr="004B4344">
              <w:rPr>
                <w:rFonts w:ascii="Times New Roman" w:eastAsia="Times New Roman" w:hAnsi="Times New Roman" w:cs="Times New Roman"/>
                <w:lang w:eastAsia="bg-BG"/>
              </w:rPr>
              <w:t xml:space="preserve"> </w:t>
            </w:r>
            <w:proofErr w:type="spellStart"/>
            <w:r w:rsidRPr="004B4344">
              <w:rPr>
                <w:rFonts w:ascii="Times New Roman" w:eastAsia="Times New Roman" w:hAnsi="Times New Roman" w:cs="Times New Roman"/>
                <w:lang w:eastAsia="bg-BG"/>
              </w:rPr>
              <w:t>acid</w:t>
            </w:r>
            <w:proofErr w:type="spellEnd"/>
            <w:r w:rsidRPr="004B4344">
              <w:rPr>
                <w:rFonts w:ascii="Times New Roman" w:eastAsia="Times New Roman" w:hAnsi="Times New Roman" w:cs="Times New Roman"/>
                <w:lang w:eastAsia="bg-BG"/>
              </w:rPr>
              <w:t xml:space="preserve">, </w:t>
            </w:r>
            <w:proofErr w:type="spellStart"/>
            <w:r w:rsidRPr="004B4344">
              <w:rPr>
                <w:rFonts w:ascii="Times New Roman" w:eastAsia="Times New Roman" w:hAnsi="Times New Roman" w:cs="Times New Roman"/>
                <w:lang w:eastAsia="bg-BG"/>
              </w:rPr>
              <w:t>solution</w:t>
            </w:r>
            <w:proofErr w:type="spellEnd"/>
            <w:r w:rsidRPr="004B4344">
              <w:rPr>
                <w:rFonts w:ascii="Times New Roman" w:eastAsia="Times New Roman" w:hAnsi="Times New Roman" w:cs="Times New Roman"/>
                <w:lang w:eastAsia="bg-BG"/>
              </w:rPr>
              <w:t xml:space="preserve"> 65% w/</w:t>
            </w:r>
            <w:proofErr w:type="spellStart"/>
            <w:r w:rsidRPr="004B4344">
              <w:rPr>
                <w:rFonts w:ascii="Times New Roman" w:eastAsia="Times New Roman" w:hAnsi="Times New Roman" w:cs="Times New Roman"/>
                <w:lang w:eastAsia="bg-BG"/>
              </w:rPr>
              <w:t>w</w:t>
            </w:r>
            <w:proofErr w:type="spellEnd"/>
            <w:r w:rsidRPr="004B4344">
              <w:rPr>
                <w:rFonts w:ascii="Times New Roman" w:eastAsia="Times New Roman" w:hAnsi="Times New Roman" w:cs="Times New Roman"/>
                <w:lang w:eastAsia="bg-BG"/>
              </w:rPr>
              <w:t xml:space="preserve">, </w:t>
            </w:r>
            <w:proofErr w:type="spellStart"/>
            <w:r w:rsidRPr="004B4344">
              <w:rPr>
                <w:rFonts w:ascii="Times New Roman" w:eastAsia="Times New Roman" w:hAnsi="Times New Roman" w:cs="Times New Roman"/>
                <w:lang w:eastAsia="bg-BG"/>
              </w:rPr>
              <w:t>ppb-trace</w:t>
            </w:r>
            <w:proofErr w:type="spellEnd"/>
            <w:r w:rsidRPr="004B4344">
              <w:rPr>
                <w:rFonts w:ascii="Times New Roman" w:eastAsia="Times New Roman" w:hAnsi="Times New Roman" w:cs="Times New Roman"/>
                <w:lang w:eastAsia="bg-BG"/>
              </w:rPr>
              <w:t xml:space="preserve"> </w:t>
            </w:r>
            <w:proofErr w:type="spellStart"/>
            <w:r w:rsidRPr="004B4344">
              <w:rPr>
                <w:rFonts w:ascii="Times New Roman" w:eastAsia="Times New Roman" w:hAnsi="Times New Roman" w:cs="Times New Roman"/>
                <w:lang w:eastAsia="bg-BG"/>
              </w:rPr>
              <w:t>analysis</w:t>
            </w:r>
            <w:proofErr w:type="spellEnd"/>
            <w:r w:rsidRPr="004B4344">
              <w:rPr>
                <w:rFonts w:ascii="Times New Roman" w:eastAsia="Times New Roman" w:hAnsi="Times New Roman" w:cs="Times New Roman"/>
                <w:lang w:eastAsia="bg-BG"/>
              </w:rPr>
              <w:t xml:space="preserve"> </w:t>
            </w:r>
            <w:proofErr w:type="spellStart"/>
            <w:r w:rsidRPr="004B4344">
              <w:rPr>
                <w:rFonts w:ascii="Times New Roman" w:eastAsia="Times New Roman" w:hAnsi="Times New Roman" w:cs="Times New Roman"/>
                <w:lang w:eastAsia="bg-BG"/>
              </w:rPr>
              <w:t>grade</w:t>
            </w:r>
            <w:proofErr w:type="spellEnd"/>
            <w:r w:rsidRPr="004B4344">
              <w:rPr>
                <w:rFonts w:ascii="Times New Roman" w:eastAsia="Times New Roman" w:hAnsi="Times New Roman" w:cs="Times New Roman"/>
                <w:lang w:eastAsia="bg-BG"/>
              </w:rPr>
              <w:t>/ за ААС</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jc w:val="center"/>
              <w:rPr>
                <w:rFonts w:ascii="Times New Roman" w:eastAsia="Times New Roman" w:hAnsi="Times New Roman" w:cs="Times New Roman"/>
                <w:lang w:eastAsia="bg-BG"/>
              </w:rPr>
            </w:pPr>
            <w:r w:rsidRPr="004B4344">
              <w:rPr>
                <w:rFonts w:ascii="Times New Roman" w:eastAsia="Times New Roman" w:hAnsi="Times New Roman" w:cs="Times New Roman"/>
                <w:lang w:eastAsia="bg-BG"/>
              </w:rPr>
              <w:t>л</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jc w:val="right"/>
              <w:rPr>
                <w:rFonts w:ascii="Times New Roman" w:eastAsia="Times New Roman" w:hAnsi="Times New Roman" w:cs="Times New Roman"/>
                <w:lang w:eastAsia="bg-BG"/>
              </w:rPr>
            </w:pPr>
            <w:r w:rsidRPr="004B4344">
              <w:rPr>
                <w:rFonts w:ascii="Times New Roman" w:eastAsia="Times New Roman" w:hAnsi="Times New Roman" w:cs="Times New Roman"/>
                <w:lang w:eastAsia="bg-BG"/>
              </w:rPr>
              <w:t>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jc w:val="right"/>
              <w:rPr>
                <w:rFonts w:ascii="Times New Roman" w:eastAsia="Times New Roman" w:hAnsi="Times New Roman" w:cs="Times New Roman"/>
                <w:lang w:eastAsia="bg-BG"/>
              </w:rPr>
            </w:pPr>
            <w:r w:rsidRPr="004B4344">
              <w:rPr>
                <w:rFonts w:ascii="Times New Roman" w:eastAsia="Times New Roman" w:hAnsi="Times New Roman" w:cs="Times New Roman"/>
                <w:lang w:eastAsia="bg-BG"/>
              </w:rPr>
              <w:t>1</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rPr>
                <w:rFonts w:ascii="Times New Roman" w:eastAsia="Times New Roman" w:hAnsi="Times New Roman" w:cs="Times New Roman"/>
                <w:lang w:eastAsia="bg-BG"/>
              </w:rPr>
            </w:pPr>
            <w:r w:rsidRPr="004B4344">
              <w:rPr>
                <w:rFonts w:ascii="Times New Roman" w:eastAsia="Times New Roman" w:hAnsi="Times New Roman" w:cs="Times New Roman"/>
                <w:lang w:eastAsia="bg-BG"/>
              </w:rPr>
              <w:t>Течни реактиви- особено чисти           Необходим за AAS</w:t>
            </w:r>
          </w:p>
        </w:tc>
      </w:tr>
      <w:tr w:rsidR="00AB69E1" w:rsidRPr="004B4344" w:rsidTr="001A4953">
        <w:trPr>
          <w:trHeight w:val="3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69E1" w:rsidRPr="004B4344" w:rsidRDefault="00AB69E1" w:rsidP="00924B54">
            <w:pPr>
              <w:spacing w:after="0" w:line="240" w:lineRule="auto"/>
              <w:jc w:val="center"/>
              <w:rPr>
                <w:rFonts w:ascii="Times New Roman" w:eastAsia="Times New Roman" w:hAnsi="Times New Roman" w:cs="Times New Roman"/>
                <w:lang w:eastAsia="bg-BG"/>
              </w:rPr>
            </w:pPr>
            <w:r w:rsidRPr="004B4344">
              <w:rPr>
                <w:rFonts w:ascii="Times New Roman" w:eastAsia="Times New Roman" w:hAnsi="Times New Roman" w:cs="Times New Roman"/>
                <w:lang w:eastAsia="bg-BG"/>
              </w:rPr>
              <w:t>7</w:t>
            </w:r>
          </w:p>
        </w:tc>
        <w:tc>
          <w:tcPr>
            <w:tcW w:w="408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rPr>
                <w:rFonts w:ascii="Times New Roman" w:eastAsia="Times New Roman" w:hAnsi="Times New Roman" w:cs="Times New Roman"/>
                <w:lang w:eastAsia="bg-BG"/>
              </w:rPr>
            </w:pPr>
            <w:proofErr w:type="spellStart"/>
            <w:r w:rsidRPr="004B4344">
              <w:rPr>
                <w:rFonts w:ascii="Times New Roman" w:eastAsia="Times New Roman" w:hAnsi="Times New Roman" w:cs="Times New Roman"/>
                <w:lang w:eastAsia="bg-BG"/>
              </w:rPr>
              <w:t>Азометин-Н</w:t>
            </w:r>
            <w:proofErr w:type="spellEnd"/>
            <w:r w:rsidRPr="004B4344">
              <w:rPr>
                <w:rFonts w:ascii="Times New Roman" w:eastAsia="Times New Roman" w:hAnsi="Times New Roman" w:cs="Times New Roman"/>
                <w:lang w:eastAsia="bg-BG"/>
              </w:rPr>
              <w:t>, ч.з.а.</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jc w:val="center"/>
              <w:rPr>
                <w:rFonts w:ascii="Times New Roman" w:eastAsia="Times New Roman" w:hAnsi="Times New Roman" w:cs="Times New Roman"/>
                <w:lang w:eastAsia="bg-BG"/>
              </w:rPr>
            </w:pPr>
            <w:r w:rsidRPr="004B4344">
              <w:rPr>
                <w:rFonts w:ascii="Times New Roman" w:eastAsia="Times New Roman" w:hAnsi="Times New Roman" w:cs="Times New Roman"/>
                <w:lang w:eastAsia="bg-BG"/>
              </w:rPr>
              <w:t>кг</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jc w:val="right"/>
              <w:rPr>
                <w:rFonts w:ascii="Times New Roman" w:eastAsia="Times New Roman" w:hAnsi="Times New Roman" w:cs="Times New Roman"/>
                <w:lang w:eastAsia="bg-BG"/>
              </w:rPr>
            </w:pPr>
            <w:r w:rsidRPr="004B4344">
              <w:rPr>
                <w:rFonts w:ascii="Times New Roman" w:eastAsia="Times New Roman" w:hAnsi="Times New Roman" w:cs="Times New Roman"/>
                <w:lang w:eastAsia="bg-BG"/>
              </w:rPr>
              <w:t>0,010</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AB69E1" w:rsidRPr="004B4344" w:rsidRDefault="00AB69E1" w:rsidP="00924B54">
            <w:pPr>
              <w:spacing w:after="0" w:line="240" w:lineRule="auto"/>
              <w:jc w:val="right"/>
              <w:rPr>
                <w:rFonts w:ascii="Times New Roman" w:eastAsia="Times New Roman" w:hAnsi="Times New Roman" w:cs="Times New Roman"/>
                <w:lang w:eastAsia="bg-BG"/>
              </w:rPr>
            </w:pPr>
            <w:r w:rsidRPr="004B4344">
              <w:rPr>
                <w:rFonts w:ascii="Times New Roman" w:eastAsia="Times New Roman" w:hAnsi="Times New Roman" w:cs="Times New Roman"/>
                <w:lang w:eastAsia="bg-BG"/>
              </w:rPr>
              <w:t>1</w:t>
            </w:r>
          </w:p>
        </w:tc>
        <w:tc>
          <w:tcPr>
            <w:tcW w:w="2551" w:type="dxa"/>
            <w:tcBorders>
              <w:top w:val="single" w:sz="4" w:space="0" w:color="auto"/>
              <w:left w:val="nil"/>
              <w:bottom w:val="single" w:sz="4" w:space="0" w:color="auto"/>
              <w:right w:val="single" w:sz="4" w:space="0" w:color="auto"/>
            </w:tcBorders>
            <w:shd w:val="clear" w:color="000000" w:fill="FFFFFF"/>
            <w:noWrap/>
            <w:vAlign w:val="center"/>
            <w:hideMark/>
          </w:tcPr>
          <w:p w:rsidR="00AB69E1" w:rsidRPr="004B4344" w:rsidRDefault="00AB69E1" w:rsidP="00924B54">
            <w:pPr>
              <w:spacing w:after="0" w:line="240" w:lineRule="auto"/>
              <w:rPr>
                <w:rFonts w:ascii="Times New Roman" w:eastAsia="Times New Roman" w:hAnsi="Times New Roman" w:cs="Times New Roman"/>
                <w:lang w:eastAsia="bg-BG"/>
              </w:rPr>
            </w:pPr>
            <w:r w:rsidRPr="004B4344">
              <w:rPr>
                <w:rFonts w:ascii="Times New Roman" w:eastAsia="Times New Roman" w:hAnsi="Times New Roman" w:cs="Times New Roman"/>
                <w:lang w:eastAsia="bg-BG"/>
              </w:rPr>
              <w:t>Твърди реактиви-ч.з.а.</w:t>
            </w:r>
          </w:p>
        </w:tc>
      </w:tr>
      <w:tr w:rsidR="00AB69E1" w:rsidRPr="004B4344" w:rsidTr="001A4953">
        <w:trPr>
          <w:trHeight w:val="555"/>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69E1" w:rsidRPr="004B4344" w:rsidRDefault="00AB69E1" w:rsidP="00924B54">
            <w:pPr>
              <w:spacing w:after="0" w:line="240" w:lineRule="auto"/>
              <w:jc w:val="center"/>
              <w:rPr>
                <w:rFonts w:ascii="Times New Roman" w:eastAsia="Times New Roman" w:hAnsi="Times New Roman" w:cs="Times New Roman"/>
                <w:lang w:eastAsia="bg-BG"/>
              </w:rPr>
            </w:pPr>
            <w:r w:rsidRPr="004B4344">
              <w:rPr>
                <w:rFonts w:ascii="Times New Roman" w:eastAsia="Times New Roman" w:hAnsi="Times New Roman" w:cs="Times New Roman"/>
                <w:lang w:eastAsia="bg-BG"/>
              </w:rPr>
              <w:t>8</w:t>
            </w:r>
          </w:p>
        </w:tc>
        <w:tc>
          <w:tcPr>
            <w:tcW w:w="408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rPr>
                <w:rFonts w:ascii="Times New Roman" w:eastAsia="Times New Roman" w:hAnsi="Times New Roman" w:cs="Times New Roman"/>
                <w:lang w:eastAsia="bg-BG"/>
              </w:rPr>
            </w:pPr>
            <w:r w:rsidRPr="004B4344">
              <w:rPr>
                <w:rFonts w:ascii="Times New Roman" w:eastAsia="Times New Roman" w:hAnsi="Times New Roman" w:cs="Times New Roman"/>
                <w:lang w:eastAsia="bg-BG"/>
              </w:rPr>
              <w:t>Амоняк, 25% , ч.з.а</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jc w:val="center"/>
              <w:rPr>
                <w:rFonts w:ascii="Times New Roman" w:eastAsia="Times New Roman" w:hAnsi="Times New Roman" w:cs="Times New Roman"/>
                <w:lang w:eastAsia="bg-BG"/>
              </w:rPr>
            </w:pPr>
            <w:r w:rsidRPr="004B4344">
              <w:rPr>
                <w:rFonts w:ascii="Times New Roman" w:eastAsia="Times New Roman" w:hAnsi="Times New Roman" w:cs="Times New Roman"/>
                <w:lang w:eastAsia="bg-BG"/>
              </w:rPr>
              <w:t>л</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jc w:val="right"/>
              <w:rPr>
                <w:rFonts w:ascii="Times New Roman" w:eastAsia="Times New Roman" w:hAnsi="Times New Roman" w:cs="Times New Roman"/>
                <w:lang w:eastAsia="bg-BG"/>
              </w:rPr>
            </w:pPr>
            <w:r w:rsidRPr="004B4344">
              <w:rPr>
                <w:rFonts w:ascii="Times New Roman" w:eastAsia="Times New Roman" w:hAnsi="Times New Roman" w:cs="Times New Roman"/>
                <w:lang w:eastAsia="bg-BG"/>
              </w:rPr>
              <w:t>1,000</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AB69E1" w:rsidRPr="004B4344" w:rsidRDefault="00AB69E1" w:rsidP="00924B54">
            <w:pPr>
              <w:spacing w:after="0" w:line="240" w:lineRule="auto"/>
              <w:jc w:val="right"/>
              <w:rPr>
                <w:rFonts w:ascii="Times New Roman" w:eastAsia="Times New Roman" w:hAnsi="Times New Roman" w:cs="Times New Roman"/>
                <w:lang w:eastAsia="bg-BG"/>
              </w:rPr>
            </w:pPr>
            <w:r w:rsidRPr="004B4344">
              <w:rPr>
                <w:rFonts w:ascii="Times New Roman" w:eastAsia="Times New Roman" w:hAnsi="Times New Roman" w:cs="Times New Roman"/>
                <w:lang w:eastAsia="bg-BG"/>
              </w:rPr>
              <w:t>15</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rPr>
                <w:rFonts w:ascii="Times New Roman" w:eastAsia="Times New Roman" w:hAnsi="Times New Roman" w:cs="Times New Roman"/>
                <w:lang w:eastAsia="bg-BG"/>
              </w:rPr>
            </w:pPr>
            <w:r w:rsidRPr="004B4344">
              <w:rPr>
                <w:rFonts w:ascii="Times New Roman" w:eastAsia="Times New Roman" w:hAnsi="Times New Roman" w:cs="Times New Roman"/>
                <w:lang w:eastAsia="bg-BG"/>
              </w:rPr>
              <w:t>Стандартен разтвор с точна концентрация</w:t>
            </w:r>
          </w:p>
        </w:tc>
      </w:tr>
      <w:tr w:rsidR="00AB69E1" w:rsidRPr="004B4344" w:rsidTr="001A4953">
        <w:trPr>
          <w:trHeight w:val="6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69E1" w:rsidRPr="004B4344" w:rsidRDefault="00AB69E1" w:rsidP="00924B54">
            <w:pPr>
              <w:spacing w:after="0" w:line="240" w:lineRule="auto"/>
              <w:jc w:val="center"/>
              <w:rPr>
                <w:rFonts w:ascii="Times New Roman" w:eastAsia="Times New Roman" w:hAnsi="Times New Roman" w:cs="Times New Roman"/>
                <w:lang w:eastAsia="bg-BG"/>
              </w:rPr>
            </w:pPr>
            <w:r w:rsidRPr="004B4344">
              <w:rPr>
                <w:rFonts w:ascii="Times New Roman" w:eastAsia="Times New Roman" w:hAnsi="Times New Roman" w:cs="Times New Roman"/>
                <w:lang w:eastAsia="bg-BG"/>
              </w:rPr>
              <w:t>9</w:t>
            </w:r>
          </w:p>
        </w:tc>
        <w:tc>
          <w:tcPr>
            <w:tcW w:w="408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4-аминобензсулфонамид, NH2C6H4SO2NH2, ч.з.а</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jc w:val="center"/>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кг</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0,100</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1</w:t>
            </w:r>
          </w:p>
        </w:tc>
        <w:tc>
          <w:tcPr>
            <w:tcW w:w="2551" w:type="dxa"/>
            <w:tcBorders>
              <w:top w:val="single" w:sz="4" w:space="0" w:color="auto"/>
              <w:left w:val="nil"/>
              <w:bottom w:val="single" w:sz="4" w:space="0" w:color="auto"/>
              <w:right w:val="single" w:sz="4" w:space="0" w:color="auto"/>
            </w:tcBorders>
            <w:shd w:val="clear" w:color="000000" w:fill="FFFFFF"/>
            <w:noWrap/>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Твърди реактиви-ч.з.а.</w:t>
            </w:r>
          </w:p>
        </w:tc>
      </w:tr>
      <w:tr w:rsidR="00AB69E1" w:rsidRPr="004B4344" w:rsidTr="001A4953">
        <w:trPr>
          <w:trHeight w:val="3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69E1" w:rsidRPr="004B4344" w:rsidRDefault="00AB69E1" w:rsidP="00924B54">
            <w:pPr>
              <w:spacing w:after="0" w:line="240" w:lineRule="auto"/>
              <w:jc w:val="center"/>
              <w:rPr>
                <w:rFonts w:ascii="Times New Roman" w:eastAsia="Times New Roman" w:hAnsi="Times New Roman" w:cs="Times New Roman"/>
                <w:lang w:eastAsia="bg-BG"/>
              </w:rPr>
            </w:pPr>
            <w:r w:rsidRPr="004B4344">
              <w:rPr>
                <w:rFonts w:ascii="Times New Roman" w:eastAsia="Times New Roman" w:hAnsi="Times New Roman" w:cs="Times New Roman"/>
                <w:lang w:eastAsia="bg-BG"/>
              </w:rPr>
              <w:t>10</w:t>
            </w:r>
          </w:p>
        </w:tc>
        <w:tc>
          <w:tcPr>
            <w:tcW w:w="408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 xml:space="preserve">2-аминобензалдехид  </w:t>
            </w:r>
            <w:proofErr w:type="spellStart"/>
            <w:r w:rsidRPr="004B4344">
              <w:rPr>
                <w:rFonts w:ascii="Times New Roman" w:eastAsia="Times New Roman" w:hAnsi="Times New Roman" w:cs="Times New Roman"/>
                <w:color w:val="000000"/>
                <w:lang w:eastAsia="bg-BG"/>
              </w:rPr>
              <w:t>фенил-хидразон</w:t>
            </w:r>
            <w:proofErr w:type="spellEnd"/>
            <w:r w:rsidRPr="004B4344">
              <w:rPr>
                <w:rFonts w:ascii="Times New Roman" w:eastAsia="Times New Roman" w:hAnsi="Times New Roman" w:cs="Times New Roman"/>
                <w:color w:val="000000"/>
                <w:lang w:eastAsia="bg-BG"/>
              </w:rPr>
              <w:t>, ч.з.а</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jc w:val="center"/>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кг</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0,500</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1</w:t>
            </w:r>
          </w:p>
        </w:tc>
        <w:tc>
          <w:tcPr>
            <w:tcW w:w="2551" w:type="dxa"/>
            <w:tcBorders>
              <w:top w:val="single" w:sz="4" w:space="0" w:color="auto"/>
              <w:left w:val="nil"/>
              <w:bottom w:val="single" w:sz="4" w:space="0" w:color="auto"/>
              <w:right w:val="single" w:sz="4" w:space="0" w:color="auto"/>
            </w:tcBorders>
            <w:shd w:val="clear" w:color="000000" w:fill="FFFFFF"/>
            <w:noWrap/>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Твърди реактиви-ч.з.а.</w:t>
            </w:r>
          </w:p>
        </w:tc>
      </w:tr>
      <w:tr w:rsidR="00AB69E1" w:rsidRPr="004B4344" w:rsidTr="001A4953">
        <w:trPr>
          <w:trHeight w:val="3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69E1" w:rsidRPr="004B4344" w:rsidRDefault="00AB69E1" w:rsidP="00924B54">
            <w:pPr>
              <w:spacing w:after="0" w:line="240" w:lineRule="auto"/>
              <w:jc w:val="center"/>
              <w:rPr>
                <w:rFonts w:ascii="Times New Roman" w:eastAsia="Times New Roman" w:hAnsi="Times New Roman" w:cs="Times New Roman"/>
                <w:lang w:eastAsia="bg-BG"/>
              </w:rPr>
            </w:pPr>
            <w:r w:rsidRPr="004B4344">
              <w:rPr>
                <w:rFonts w:ascii="Times New Roman" w:eastAsia="Times New Roman" w:hAnsi="Times New Roman" w:cs="Times New Roman"/>
                <w:lang w:eastAsia="bg-BG"/>
              </w:rPr>
              <w:t>11</w:t>
            </w:r>
          </w:p>
        </w:tc>
        <w:tc>
          <w:tcPr>
            <w:tcW w:w="408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proofErr w:type="spellStart"/>
            <w:r w:rsidRPr="004B4344">
              <w:rPr>
                <w:rFonts w:ascii="Times New Roman" w:eastAsia="Times New Roman" w:hAnsi="Times New Roman" w:cs="Times New Roman"/>
                <w:color w:val="000000"/>
                <w:lang w:eastAsia="bg-BG"/>
              </w:rPr>
              <w:t>Бензидин</w:t>
            </w:r>
            <w:proofErr w:type="spellEnd"/>
            <w:r w:rsidRPr="004B4344">
              <w:rPr>
                <w:rFonts w:ascii="Times New Roman" w:eastAsia="Times New Roman" w:hAnsi="Times New Roman" w:cs="Times New Roman"/>
                <w:color w:val="000000"/>
                <w:lang w:eastAsia="bg-BG"/>
              </w:rPr>
              <w:t xml:space="preserve"> </w:t>
            </w:r>
            <w:proofErr w:type="spellStart"/>
            <w:r w:rsidRPr="004B4344">
              <w:rPr>
                <w:rFonts w:ascii="Times New Roman" w:eastAsia="Times New Roman" w:hAnsi="Times New Roman" w:cs="Times New Roman"/>
                <w:color w:val="000000"/>
                <w:lang w:eastAsia="bg-BG"/>
              </w:rPr>
              <w:t>хидрохлорид</w:t>
            </w:r>
            <w:proofErr w:type="spellEnd"/>
            <w:r w:rsidRPr="004B4344">
              <w:rPr>
                <w:rFonts w:ascii="Times New Roman" w:eastAsia="Times New Roman" w:hAnsi="Times New Roman" w:cs="Times New Roman"/>
                <w:color w:val="000000"/>
                <w:lang w:eastAsia="bg-BG"/>
              </w:rPr>
              <w:t>, ч.з.а.</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jc w:val="center"/>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кг</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0,100</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1</w:t>
            </w:r>
          </w:p>
        </w:tc>
        <w:tc>
          <w:tcPr>
            <w:tcW w:w="2551" w:type="dxa"/>
            <w:tcBorders>
              <w:top w:val="single" w:sz="4" w:space="0" w:color="auto"/>
              <w:left w:val="nil"/>
              <w:bottom w:val="single" w:sz="4" w:space="0" w:color="auto"/>
              <w:right w:val="single" w:sz="4" w:space="0" w:color="auto"/>
            </w:tcBorders>
            <w:shd w:val="clear" w:color="000000" w:fill="FFFFFF"/>
            <w:noWrap/>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Твърди реактиви-ч.з.а.</w:t>
            </w:r>
          </w:p>
        </w:tc>
      </w:tr>
      <w:tr w:rsidR="00AB69E1" w:rsidRPr="004B4344" w:rsidTr="001A4953">
        <w:trPr>
          <w:trHeight w:val="3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69E1" w:rsidRPr="004B4344" w:rsidRDefault="00AB69E1" w:rsidP="00924B54">
            <w:pPr>
              <w:spacing w:after="0" w:line="240" w:lineRule="auto"/>
              <w:jc w:val="center"/>
              <w:rPr>
                <w:rFonts w:ascii="Times New Roman" w:eastAsia="Times New Roman" w:hAnsi="Times New Roman" w:cs="Times New Roman"/>
                <w:lang w:eastAsia="bg-BG"/>
              </w:rPr>
            </w:pPr>
            <w:r w:rsidRPr="004B4344">
              <w:rPr>
                <w:rFonts w:ascii="Times New Roman" w:eastAsia="Times New Roman" w:hAnsi="Times New Roman" w:cs="Times New Roman"/>
                <w:lang w:eastAsia="bg-BG"/>
              </w:rPr>
              <w:t>12</w:t>
            </w:r>
          </w:p>
        </w:tc>
        <w:tc>
          <w:tcPr>
            <w:tcW w:w="408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Бром, ч.з.а</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jc w:val="center"/>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л</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0,250</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1</w:t>
            </w:r>
          </w:p>
        </w:tc>
        <w:tc>
          <w:tcPr>
            <w:tcW w:w="2551" w:type="dxa"/>
            <w:tcBorders>
              <w:top w:val="single" w:sz="4" w:space="0" w:color="auto"/>
              <w:left w:val="nil"/>
              <w:bottom w:val="single" w:sz="4" w:space="0" w:color="auto"/>
              <w:right w:val="single" w:sz="4" w:space="0" w:color="auto"/>
            </w:tcBorders>
            <w:shd w:val="clear" w:color="000000" w:fill="FFFFFF"/>
            <w:noWrap/>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 xml:space="preserve">Течни реактиви- ч.з.а.   </w:t>
            </w:r>
          </w:p>
        </w:tc>
      </w:tr>
      <w:tr w:rsidR="00AB69E1" w:rsidRPr="004B4344" w:rsidTr="001A4953">
        <w:trPr>
          <w:trHeight w:val="3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69E1" w:rsidRPr="004B4344" w:rsidRDefault="00AB69E1" w:rsidP="00924B54">
            <w:pPr>
              <w:spacing w:after="0" w:line="240" w:lineRule="auto"/>
              <w:jc w:val="center"/>
              <w:rPr>
                <w:rFonts w:ascii="Times New Roman" w:eastAsia="Times New Roman" w:hAnsi="Times New Roman" w:cs="Times New Roman"/>
                <w:lang w:eastAsia="bg-BG"/>
              </w:rPr>
            </w:pPr>
            <w:r w:rsidRPr="004B4344">
              <w:rPr>
                <w:rFonts w:ascii="Times New Roman" w:eastAsia="Times New Roman" w:hAnsi="Times New Roman" w:cs="Times New Roman"/>
                <w:lang w:eastAsia="bg-BG"/>
              </w:rPr>
              <w:t>13</w:t>
            </w:r>
          </w:p>
        </w:tc>
        <w:tc>
          <w:tcPr>
            <w:tcW w:w="408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proofErr w:type="spellStart"/>
            <w:r w:rsidRPr="004B4344">
              <w:rPr>
                <w:rFonts w:ascii="Times New Roman" w:eastAsia="Times New Roman" w:hAnsi="Times New Roman" w:cs="Times New Roman"/>
                <w:color w:val="000000"/>
                <w:lang w:eastAsia="bg-BG"/>
              </w:rPr>
              <w:t>Динатриев</w:t>
            </w:r>
            <w:proofErr w:type="spellEnd"/>
            <w:r w:rsidRPr="004B4344">
              <w:rPr>
                <w:rFonts w:ascii="Times New Roman" w:eastAsia="Times New Roman" w:hAnsi="Times New Roman" w:cs="Times New Roman"/>
                <w:color w:val="000000"/>
                <w:lang w:eastAsia="bg-BG"/>
              </w:rPr>
              <w:t xml:space="preserve"> </w:t>
            </w:r>
            <w:proofErr w:type="spellStart"/>
            <w:r w:rsidRPr="004B4344">
              <w:rPr>
                <w:rFonts w:ascii="Times New Roman" w:eastAsia="Times New Roman" w:hAnsi="Times New Roman" w:cs="Times New Roman"/>
                <w:color w:val="000000"/>
                <w:lang w:eastAsia="bg-BG"/>
              </w:rPr>
              <w:t>хидроген</w:t>
            </w:r>
            <w:proofErr w:type="spellEnd"/>
            <w:r w:rsidRPr="004B4344">
              <w:rPr>
                <w:rFonts w:ascii="Times New Roman" w:eastAsia="Times New Roman" w:hAnsi="Times New Roman" w:cs="Times New Roman"/>
                <w:color w:val="000000"/>
                <w:lang w:eastAsia="bg-BG"/>
              </w:rPr>
              <w:t xml:space="preserve"> фосфат, ч.з.а.</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jc w:val="center"/>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кг</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1,000</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1</w:t>
            </w:r>
          </w:p>
        </w:tc>
        <w:tc>
          <w:tcPr>
            <w:tcW w:w="2551" w:type="dxa"/>
            <w:tcBorders>
              <w:top w:val="single" w:sz="4" w:space="0" w:color="auto"/>
              <w:left w:val="nil"/>
              <w:bottom w:val="single" w:sz="4" w:space="0" w:color="auto"/>
              <w:right w:val="single" w:sz="4" w:space="0" w:color="auto"/>
            </w:tcBorders>
            <w:shd w:val="clear" w:color="000000" w:fill="FFFFFF"/>
            <w:noWrap/>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Твърди реактиви-ч.з.а.</w:t>
            </w:r>
          </w:p>
        </w:tc>
      </w:tr>
      <w:tr w:rsidR="00AB69E1" w:rsidRPr="004B4344" w:rsidTr="001A4953">
        <w:trPr>
          <w:trHeight w:val="3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69E1" w:rsidRPr="004B4344" w:rsidRDefault="00AB69E1" w:rsidP="00924B54">
            <w:pPr>
              <w:spacing w:after="0" w:line="240" w:lineRule="auto"/>
              <w:jc w:val="center"/>
              <w:rPr>
                <w:rFonts w:ascii="Times New Roman" w:eastAsia="Times New Roman" w:hAnsi="Times New Roman" w:cs="Times New Roman"/>
                <w:lang w:eastAsia="bg-BG"/>
              </w:rPr>
            </w:pPr>
            <w:r w:rsidRPr="004B4344">
              <w:rPr>
                <w:rFonts w:ascii="Times New Roman" w:eastAsia="Times New Roman" w:hAnsi="Times New Roman" w:cs="Times New Roman"/>
                <w:lang w:eastAsia="bg-BG"/>
              </w:rPr>
              <w:t>14</w:t>
            </w:r>
          </w:p>
        </w:tc>
        <w:tc>
          <w:tcPr>
            <w:tcW w:w="408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N,N-диетил-1,4-фенилендиамин сулфат (DPD)</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jc w:val="center"/>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кг</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0,100</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1</w:t>
            </w:r>
          </w:p>
        </w:tc>
        <w:tc>
          <w:tcPr>
            <w:tcW w:w="2551" w:type="dxa"/>
            <w:tcBorders>
              <w:top w:val="single" w:sz="4" w:space="0" w:color="auto"/>
              <w:left w:val="nil"/>
              <w:bottom w:val="single" w:sz="4" w:space="0" w:color="auto"/>
              <w:right w:val="single" w:sz="4" w:space="0" w:color="auto"/>
            </w:tcBorders>
            <w:shd w:val="clear" w:color="000000" w:fill="FFFFFF"/>
            <w:noWrap/>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Твърди реактиви-ч.з.а.</w:t>
            </w:r>
          </w:p>
        </w:tc>
      </w:tr>
      <w:tr w:rsidR="00AB69E1" w:rsidRPr="004B4344" w:rsidTr="001A4953">
        <w:trPr>
          <w:trHeight w:val="6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69E1" w:rsidRPr="004B4344" w:rsidRDefault="00AB69E1" w:rsidP="00924B54">
            <w:pPr>
              <w:spacing w:after="0" w:line="240" w:lineRule="auto"/>
              <w:jc w:val="center"/>
              <w:rPr>
                <w:rFonts w:ascii="Times New Roman" w:eastAsia="Times New Roman" w:hAnsi="Times New Roman" w:cs="Times New Roman"/>
                <w:lang w:eastAsia="bg-BG"/>
              </w:rPr>
            </w:pPr>
            <w:r w:rsidRPr="004B4344">
              <w:rPr>
                <w:rFonts w:ascii="Times New Roman" w:eastAsia="Times New Roman" w:hAnsi="Times New Roman" w:cs="Times New Roman"/>
                <w:lang w:eastAsia="bg-BG"/>
              </w:rPr>
              <w:t>15</w:t>
            </w:r>
          </w:p>
        </w:tc>
        <w:tc>
          <w:tcPr>
            <w:tcW w:w="408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proofErr w:type="spellStart"/>
            <w:r w:rsidRPr="004B4344">
              <w:rPr>
                <w:rFonts w:ascii="Times New Roman" w:eastAsia="Times New Roman" w:hAnsi="Times New Roman" w:cs="Times New Roman"/>
                <w:color w:val="000000"/>
                <w:lang w:eastAsia="bg-BG"/>
              </w:rPr>
              <w:t>Динатриев</w:t>
            </w:r>
            <w:proofErr w:type="spellEnd"/>
            <w:r w:rsidRPr="004B4344">
              <w:rPr>
                <w:rFonts w:ascii="Times New Roman" w:eastAsia="Times New Roman" w:hAnsi="Times New Roman" w:cs="Times New Roman"/>
                <w:color w:val="000000"/>
                <w:lang w:eastAsia="bg-BG"/>
              </w:rPr>
              <w:t xml:space="preserve"> </w:t>
            </w:r>
            <w:proofErr w:type="spellStart"/>
            <w:r w:rsidRPr="004B4344">
              <w:rPr>
                <w:rFonts w:ascii="Times New Roman" w:eastAsia="Times New Roman" w:hAnsi="Times New Roman" w:cs="Times New Roman"/>
                <w:color w:val="000000"/>
                <w:lang w:eastAsia="bg-BG"/>
              </w:rPr>
              <w:t>етилендиаминтетраоцетна</w:t>
            </w:r>
            <w:proofErr w:type="spellEnd"/>
            <w:r w:rsidRPr="004B4344">
              <w:rPr>
                <w:rFonts w:ascii="Times New Roman" w:eastAsia="Times New Roman" w:hAnsi="Times New Roman" w:cs="Times New Roman"/>
                <w:color w:val="000000"/>
                <w:lang w:eastAsia="bg-BG"/>
              </w:rPr>
              <w:t xml:space="preserve"> киселина /ЕДТА/, ч.з.а./</w:t>
            </w:r>
            <w:proofErr w:type="spellStart"/>
            <w:r w:rsidRPr="004B4344">
              <w:rPr>
                <w:rFonts w:ascii="Times New Roman" w:eastAsia="Times New Roman" w:hAnsi="Times New Roman" w:cs="Times New Roman"/>
                <w:color w:val="000000"/>
                <w:lang w:eastAsia="bg-BG"/>
              </w:rPr>
              <w:t>комплексонІІІ</w:t>
            </w:r>
            <w:proofErr w:type="spellEnd"/>
            <w:r w:rsidRPr="004B4344">
              <w:rPr>
                <w:rFonts w:ascii="Times New Roman" w:eastAsia="Times New Roman" w:hAnsi="Times New Roman" w:cs="Times New Roman"/>
                <w:color w:val="000000"/>
                <w:lang w:eastAsia="bg-BG"/>
              </w:rPr>
              <w:t>/, ч.з.а</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jc w:val="center"/>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кг</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0,500</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1</w:t>
            </w:r>
          </w:p>
        </w:tc>
        <w:tc>
          <w:tcPr>
            <w:tcW w:w="2551" w:type="dxa"/>
            <w:tcBorders>
              <w:top w:val="single" w:sz="4" w:space="0" w:color="auto"/>
              <w:left w:val="nil"/>
              <w:bottom w:val="single" w:sz="4" w:space="0" w:color="auto"/>
              <w:right w:val="single" w:sz="4" w:space="0" w:color="auto"/>
            </w:tcBorders>
            <w:shd w:val="clear" w:color="000000" w:fill="FFFFFF"/>
            <w:noWrap/>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Твърди реактиви-ч.з.а.</w:t>
            </w:r>
          </w:p>
        </w:tc>
      </w:tr>
      <w:tr w:rsidR="00AB69E1" w:rsidRPr="004B4344" w:rsidTr="001A4953">
        <w:trPr>
          <w:trHeight w:val="3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69E1" w:rsidRPr="004B4344" w:rsidRDefault="00AB69E1" w:rsidP="00924B54">
            <w:pPr>
              <w:spacing w:after="0" w:line="240" w:lineRule="auto"/>
              <w:jc w:val="center"/>
              <w:rPr>
                <w:rFonts w:ascii="Times New Roman" w:eastAsia="Times New Roman" w:hAnsi="Times New Roman" w:cs="Times New Roman"/>
                <w:lang w:eastAsia="bg-BG"/>
              </w:rPr>
            </w:pPr>
            <w:r w:rsidRPr="004B4344">
              <w:rPr>
                <w:rFonts w:ascii="Times New Roman" w:eastAsia="Times New Roman" w:hAnsi="Times New Roman" w:cs="Times New Roman"/>
                <w:lang w:eastAsia="bg-BG"/>
              </w:rPr>
              <w:t>16</w:t>
            </w:r>
          </w:p>
        </w:tc>
        <w:tc>
          <w:tcPr>
            <w:tcW w:w="408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1.5-Дифенилкарбазид, ч.з.а</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jc w:val="center"/>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кг</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0,025</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1</w:t>
            </w:r>
          </w:p>
        </w:tc>
        <w:tc>
          <w:tcPr>
            <w:tcW w:w="2551" w:type="dxa"/>
            <w:tcBorders>
              <w:top w:val="single" w:sz="4" w:space="0" w:color="auto"/>
              <w:left w:val="nil"/>
              <w:bottom w:val="single" w:sz="4" w:space="0" w:color="auto"/>
              <w:right w:val="single" w:sz="4" w:space="0" w:color="auto"/>
            </w:tcBorders>
            <w:shd w:val="clear" w:color="000000" w:fill="FFFFFF"/>
            <w:noWrap/>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Твърди реактиви-ч.з.а.</w:t>
            </w:r>
          </w:p>
        </w:tc>
      </w:tr>
      <w:tr w:rsidR="00AB69E1" w:rsidRPr="004B4344" w:rsidTr="001A4953">
        <w:trPr>
          <w:trHeight w:val="3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69E1" w:rsidRPr="004B4344" w:rsidRDefault="00AB69E1" w:rsidP="00924B54">
            <w:pPr>
              <w:spacing w:after="0" w:line="240" w:lineRule="auto"/>
              <w:jc w:val="center"/>
              <w:rPr>
                <w:rFonts w:ascii="Times New Roman" w:eastAsia="Times New Roman" w:hAnsi="Times New Roman" w:cs="Times New Roman"/>
                <w:lang w:eastAsia="bg-BG"/>
              </w:rPr>
            </w:pPr>
            <w:r w:rsidRPr="004B4344">
              <w:rPr>
                <w:rFonts w:ascii="Times New Roman" w:eastAsia="Times New Roman" w:hAnsi="Times New Roman" w:cs="Times New Roman"/>
                <w:lang w:eastAsia="bg-BG"/>
              </w:rPr>
              <w:t>17</w:t>
            </w:r>
          </w:p>
        </w:tc>
        <w:tc>
          <w:tcPr>
            <w:tcW w:w="408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Живачен йодид, HgJ2, ч.з.а</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jc w:val="center"/>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кг</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0,100</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4</w:t>
            </w:r>
          </w:p>
        </w:tc>
        <w:tc>
          <w:tcPr>
            <w:tcW w:w="2551" w:type="dxa"/>
            <w:tcBorders>
              <w:top w:val="single" w:sz="4" w:space="0" w:color="auto"/>
              <w:left w:val="nil"/>
              <w:bottom w:val="single" w:sz="4" w:space="0" w:color="auto"/>
              <w:right w:val="single" w:sz="4" w:space="0" w:color="auto"/>
            </w:tcBorders>
            <w:shd w:val="clear" w:color="000000" w:fill="FFFFFF"/>
            <w:noWrap/>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Твърди реактиви-ч.з.а.</w:t>
            </w:r>
          </w:p>
        </w:tc>
      </w:tr>
      <w:tr w:rsidR="00AB69E1" w:rsidRPr="004B4344" w:rsidTr="001A4953">
        <w:trPr>
          <w:trHeight w:val="3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69E1" w:rsidRPr="004B4344" w:rsidRDefault="00AB69E1" w:rsidP="00924B54">
            <w:pPr>
              <w:spacing w:after="0" w:line="240" w:lineRule="auto"/>
              <w:jc w:val="center"/>
              <w:rPr>
                <w:rFonts w:ascii="Times New Roman" w:eastAsia="Times New Roman" w:hAnsi="Times New Roman" w:cs="Times New Roman"/>
                <w:lang w:eastAsia="bg-BG"/>
              </w:rPr>
            </w:pPr>
            <w:r w:rsidRPr="004B4344">
              <w:rPr>
                <w:rFonts w:ascii="Times New Roman" w:eastAsia="Times New Roman" w:hAnsi="Times New Roman" w:cs="Times New Roman"/>
                <w:lang w:eastAsia="bg-BG"/>
              </w:rPr>
              <w:lastRenderedPageBreak/>
              <w:t>18</w:t>
            </w:r>
          </w:p>
        </w:tc>
        <w:tc>
          <w:tcPr>
            <w:tcW w:w="408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Калиев йодид, KJ, ч.з.а.</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jc w:val="center"/>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кг</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1,000</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4</w:t>
            </w:r>
          </w:p>
        </w:tc>
        <w:tc>
          <w:tcPr>
            <w:tcW w:w="2551" w:type="dxa"/>
            <w:tcBorders>
              <w:top w:val="single" w:sz="4" w:space="0" w:color="auto"/>
              <w:left w:val="nil"/>
              <w:bottom w:val="single" w:sz="4" w:space="0" w:color="auto"/>
              <w:right w:val="single" w:sz="4" w:space="0" w:color="auto"/>
            </w:tcBorders>
            <w:shd w:val="clear" w:color="000000" w:fill="FFFFFF"/>
            <w:noWrap/>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Твърди реактиви-ч.з.а.</w:t>
            </w:r>
          </w:p>
        </w:tc>
      </w:tr>
      <w:tr w:rsidR="00AB69E1" w:rsidRPr="004B4344" w:rsidTr="001A4953">
        <w:trPr>
          <w:trHeight w:val="3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69E1" w:rsidRPr="004B4344" w:rsidRDefault="00AB69E1" w:rsidP="00924B54">
            <w:pPr>
              <w:spacing w:after="0" w:line="240" w:lineRule="auto"/>
              <w:jc w:val="center"/>
              <w:rPr>
                <w:rFonts w:ascii="Times New Roman" w:eastAsia="Times New Roman" w:hAnsi="Times New Roman" w:cs="Times New Roman"/>
                <w:lang w:eastAsia="bg-BG"/>
              </w:rPr>
            </w:pPr>
            <w:r w:rsidRPr="004B4344">
              <w:rPr>
                <w:rFonts w:ascii="Times New Roman" w:eastAsia="Times New Roman" w:hAnsi="Times New Roman" w:cs="Times New Roman"/>
                <w:lang w:eastAsia="bg-BG"/>
              </w:rPr>
              <w:t>19</w:t>
            </w:r>
          </w:p>
        </w:tc>
        <w:tc>
          <w:tcPr>
            <w:tcW w:w="408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 xml:space="preserve">Калаен </w:t>
            </w:r>
            <w:proofErr w:type="spellStart"/>
            <w:r w:rsidRPr="004B4344">
              <w:rPr>
                <w:rFonts w:ascii="Times New Roman" w:eastAsia="Times New Roman" w:hAnsi="Times New Roman" w:cs="Times New Roman"/>
                <w:color w:val="000000"/>
                <w:lang w:eastAsia="bg-BG"/>
              </w:rPr>
              <w:t>двухлорид</w:t>
            </w:r>
            <w:proofErr w:type="spellEnd"/>
            <w:r w:rsidRPr="004B4344">
              <w:rPr>
                <w:rFonts w:ascii="Times New Roman" w:eastAsia="Times New Roman" w:hAnsi="Times New Roman" w:cs="Times New Roman"/>
                <w:color w:val="000000"/>
                <w:lang w:eastAsia="bg-BG"/>
              </w:rPr>
              <w:t>, ч.з.а.</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jc w:val="center"/>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кг</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0,250</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2</w:t>
            </w:r>
          </w:p>
        </w:tc>
        <w:tc>
          <w:tcPr>
            <w:tcW w:w="2551" w:type="dxa"/>
            <w:tcBorders>
              <w:top w:val="single" w:sz="4" w:space="0" w:color="auto"/>
              <w:left w:val="nil"/>
              <w:bottom w:val="single" w:sz="4" w:space="0" w:color="auto"/>
              <w:right w:val="single" w:sz="4" w:space="0" w:color="auto"/>
            </w:tcBorders>
            <w:shd w:val="clear" w:color="000000" w:fill="FFFFFF"/>
            <w:noWrap/>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Твърди реактиви-ч.з.а.</w:t>
            </w:r>
          </w:p>
        </w:tc>
      </w:tr>
      <w:tr w:rsidR="00AB69E1" w:rsidRPr="004B4344" w:rsidTr="001A4953">
        <w:trPr>
          <w:trHeight w:val="6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69E1" w:rsidRPr="004B4344" w:rsidRDefault="00AB69E1" w:rsidP="00924B54">
            <w:pPr>
              <w:spacing w:after="0" w:line="240" w:lineRule="auto"/>
              <w:jc w:val="center"/>
              <w:rPr>
                <w:rFonts w:ascii="Times New Roman" w:eastAsia="Times New Roman" w:hAnsi="Times New Roman" w:cs="Times New Roman"/>
                <w:lang w:eastAsia="bg-BG"/>
              </w:rPr>
            </w:pPr>
            <w:r w:rsidRPr="004B4344">
              <w:rPr>
                <w:rFonts w:ascii="Times New Roman" w:eastAsia="Times New Roman" w:hAnsi="Times New Roman" w:cs="Times New Roman"/>
                <w:lang w:eastAsia="bg-BG"/>
              </w:rPr>
              <w:t>20</w:t>
            </w:r>
          </w:p>
        </w:tc>
        <w:tc>
          <w:tcPr>
            <w:tcW w:w="408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 xml:space="preserve">Калиево натриев </w:t>
            </w:r>
            <w:proofErr w:type="spellStart"/>
            <w:r w:rsidRPr="004B4344">
              <w:rPr>
                <w:rFonts w:ascii="Times New Roman" w:eastAsia="Times New Roman" w:hAnsi="Times New Roman" w:cs="Times New Roman"/>
                <w:color w:val="000000"/>
                <w:lang w:eastAsia="bg-BG"/>
              </w:rPr>
              <w:t>тартарат</w:t>
            </w:r>
            <w:proofErr w:type="spellEnd"/>
            <w:r w:rsidRPr="004B4344">
              <w:rPr>
                <w:rFonts w:ascii="Times New Roman" w:eastAsia="Times New Roman" w:hAnsi="Times New Roman" w:cs="Times New Roman"/>
                <w:color w:val="000000"/>
                <w:lang w:eastAsia="bg-BG"/>
              </w:rPr>
              <w:t xml:space="preserve"> (</w:t>
            </w:r>
            <w:proofErr w:type="spellStart"/>
            <w:r w:rsidRPr="004B4344">
              <w:rPr>
                <w:rFonts w:ascii="Times New Roman" w:eastAsia="Times New Roman" w:hAnsi="Times New Roman" w:cs="Times New Roman"/>
                <w:color w:val="000000"/>
                <w:lang w:eastAsia="bg-BG"/>
              </w:rPr>
              <w:t>сегнетова</w:t>
            </w:r>
            <w:proofErr w:type="spellEnd"/>
            <w:r w:rsidRPr="004B4344">
              <w:rPr>
                <w:rFonts w:ascii="Times New Roman" w:eastAsia="Times New Roman" w:hAnsi="Times New Roman" w:cs="Times New Roman"/>
                <w:color w:val="000000"/>
                <w:lang w:eastAsia="bg-BG"/>
              </w:rPr>
              <w:t xml:space="preserve"> сол), C4H4KNaO6, ч.з.а.</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jc w:val="center"/>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кг</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0,500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3</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Твърди реактиви-ч.з.а.</w:t>
            </w:r>
          </w:p>
        </w:tc>
      </w:tr>
      <w:tr w:rsidR="00AB69E1" w:rsidRPr="004B4344" w:rsidTr="001A4953">
        <w:trPr>
          <w:trHeight w:val="3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69E1" w:rsidRPr="004B4344" w:rsidRDefault="00AB69E1" w:rsidP="00924B54">
            <w:pPr>
              <w:spacing w:after="0" w:line="240" w:lineRule="auto"/>
              <w:jc w:val="center"/>
              <w:rPr>
                <w:rFonts w:ascii="Times New Roman" w:eastAsia="Times New Roman" w:hAnsi="Times New Roman" w:cs="Times New Roman"/>
                <w:lang w:eastAsia="bg-BG"/>
              </w:rPr>
            </w:pPr>
            <w:r w:rsidRPr="004B4344">
              <w:rPr>
                <w:rFonts w:ascii="Times New Roman" w:eastAsia="Times New Roman" w:hAnsi="Times New Roman" w:cs="Times New Roman"/>
                <w:lang w:eastAsia="bg-BG"/>
              </w:rPr>
              <w:t>21</w:t>
            </w:r>
          </w:p>
        </w:tc>
        <w:tc>
          <w:tcPr>
            <w:tcW w:w="408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 xml:space="preserve">Калиев </w:t>
            </w:r>
            <w:proofErr w:type="spellStart"/>
            <w:r w:rsidRPr="004B4344">
              <w:rPr>
                <w:rFonts w:ascii="Times New Roman" w:eastAsia="Times New Roman" w:hAnsi="Times New Roman" w:cs="Times New Roman"/>
                <w:color w:val="000000"/>
                <w:lang w:eastAsia="bg-BG"/>
              </w:rPr>
              <w:t>хромат</w:t>
            </w:r>
            <w:proofErr w:type="spellEnd"/>
            <w:r w:rsidRPr="004B4344">
              <w:rPr>
                <w:rFonts w:ascii="Times New Roman" w:eastAsia="Times New Roman" w:hAnsi="Times New Roman" w:cs="Times New Roman"/>
                <w:color w:val="000000"/>
                <w:lang w:eastAsia="bg-BG"/>
              </w:rPr>
              <w:t>, ч.з.а.</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jc w:val="center"/>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кг</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0,250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1</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Твърди реактиви-ч.з.а.</w:t>
            </w:r>
          </w:p>
        </w:tc>
      </w:tr>
      <w:tr w:rsidR="00AB69E1" w:rsidRPr="004B4344" w:rsidTr="001A4953">
        <w:trPr>
          <w:trHeight w:val="3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69E1" w:rsidRPr="004B4344" w:rsidRDefault="00AB69E1" w:rsidP="00924B54">
            <w:pPr>
              <w:spacing w:after="0" w:line="240" w:lineRule="auto"/>
              <w:jc w:val="center"/>
              <w:rPr>
                <w:rFonts w:ascii="Times New Roman" w:eastAsia="Times New Roman" w:hAnsi="Times New Roman" w:cs="Times New Roman"/>
                <w:lang w:eastAsia="bg-BG"/>
              </w:rPr>
            </w:pPr>
            <w:r w:rsidRPr="004B4344">
              <w:rPr>
                <w:rFonts w:ascii="Times New Roman" w:eastAsia="Times New Roman" w:hAnsi="Times New Roman" w:cs="Times New Roman"/>
                <w:lang w:eastAsia="bg-BG"/>
              </w:rPr>
              <w:t>22</w:t>
            </w:r>
          </w:p>
        </w:tc>
        <w:tc>
          <w:tcPr>
            <w:tcW w:w="408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proofErr w:type="spellStart"/>
            <w:r w:rsidRPr="004B4344">
              <w:rPr>
                <w:rFonts w:ascii="Times New Roman" w:eastAsia="Times New Roman" w:hAnsi="Times New Roman" w:cs="Times New Roman"/>
                <w:color w:val="000000"/>
                <w:lang w:eastAsia="bg-BG"/>
              </w:rPr>
              <w:t>Kалиев</w:t>
            </w:r>
            <w:proofErr w:type="spellEnd"/>
            <w:r w:rsidRPr="004B4344">
              <w:rPr>
                <w:rFonts w:ascii="Times New Roman" w:eastAsia="Times New Roman" w:hAnsi="Times New Roman" w:cs="Times New Roman"/>
                <w:color w:val="000000"/>
                <w:lang w:eastAsia="bg-BG"/>
              </w:rPr>
              <w:t xml:space="preserve"> </w:t>
            </w:r>
            <w:proofErr w:type="spellStart"/>
            <w:r w:rsidRPr="004B4344">
              <w:rPr>
                <w:rFonts w:ascii="Times New Roman" w:eastAsia="Times New Roman" w:hAnsi="Times New Roman" w:cs="Times New Roman"/>
                <w:color w:val="000000"/>
                <w:lang w:eastAsia="bg-BG"/>
              </w:rPr>
              <w:t>персулфат</w:t>
            </w:r>
            <w:proofErr w:type="spellEnd"/>
            <w:r w:rsidRPr="004B4344">
              <w:rPr>
                <w:rFonts w:ascii="Times New Roman" w:eastAsia="Times New Roman" w:hAnsi="Times New Roman" w:cs="Times New Roman"/>
                <w:color w:val="000000"/>
                <w:lang w:eastAsia="bg-BG"/>
              </w:rPr>
              <w:t xml:space="preserve"> ч.з.а.</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jc w:val="center"/>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кг</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1,000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2</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Твърди реактиви-ч.з.а.</w:t>
            </w:r>
          </w:p>
        </w:tc>
      </w:tr>
      <w:tr w:rsidR="00AB69E1" w:rsidRPr="004B4344" w:rsidTr="001A4953">
        <w:trPr>
          <w:trHeight w:val="3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69E1" w:rsidRPr="004B4344" w:rsidRDefault="00AB69E1" w:rsidP="00924B54">
            <w:pPr>
              <w:spacing w:after="0" w:line="240" w:lineRule="auto"/>
              <w:jc w:val="center"/>
              <w:rPr>
                <w:rFonts w:ascii="Times New Roman" w:eastAsia="Times New Roman" w:hAnsi="Times New Roman" w:cs="Times New Roman"/>
                <w:lang w:eastAsia="bg-BG"/>
              </w:rPr>
            </w:pPr>
            <w:r w:rsidRPr="004B4344">
              <w:rPr>
                <w:rFonts w:ascii="Times New Roman" w:eastAsia="Times New Roman" w:hAnsi="Times New Roman" w:cs="Times New Roman"/>
                <w:lang w:eastAsia="bg-BG"/>
              </w:rPr>
              <w:t>23</w:t>
            </w:r>
          </w:p>
        </w:tc>
        <w:tc>
          <w:tcPr>
            <w:tcW w:w="408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proofErr w:type="spellStart"/>
            <w:r w:rsidRPr="004B4344">
              <w:rPr>
                <w:rFonts w:ascii="Times New Roman" w:eastAsia="Times New Roman" w:hAnsi="Times New Roman" w:cs="Times New Roman"/>
                <w:color w:val="000000"/>
                <w:lang w:eastAsia="bg-BG"/>
              </w:rPr>
              <w:t>Ксилен</w:t>
            </w:r>
            <w:proofErr w:type="spellEnd"/>
            <w:r w:rsidRPr="004B4344">
              <w:rPr>
                <w:rFonts w:ascii="Times New Roman" w:eastAsia="Times New Roman" w:hAnsi="Times New Roman" w:cs="Times New Roman"/>
                <w:color w:val="000000"/>
                <w:lang w:eastAsia="bg-BG"/>
              </w:rPr>
              <w:t xml:space="preserve"> за ГХ</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jc w:val="center"/>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л</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1,000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1</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 xml:space="preserve">Течни реактиви- ч.з.а.   </w:t>
            </w:r>
          </w:p>
        </w:tc>
      </w:tr>
      <w:tr w:rsidR="00AB69E1" w:rsidRPr="004B4344" w:rsidTr="001A4953">
        <w:trPr>
          <w:trHeight w:val="3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69E1" w:rsidRPr="004B4344" w:rsidRDefault="00AB69E1" w:rsidP="00924B54">
            <w:pPr>
              <w:spacing w:after="0" w:line="240" w:lineRule="auto"/>
              <w:jc w:val="center"/>
              <w:rPr>
                <w:rFonts w:ascii="Times New Roman" w:eastAsia="Times New Roman" w:hAnsi="Times New Roman" w:cs="Times New Roman"/>
                <w:lang w:eastAsia="bg-BG"/>
              </w:rPr>
            </w:pPr>
            <w:r w:rsidRPr="004B4344">
              <w:rPr>
                <w:rFonts w:ascii="Times New Roman" w:eastAsia="Times New Roman" w:hAnsi="Times New Roman" w:cs="Times New Roman"/>
                <w:lang w:eastAsia="bg-BG"/>
              </w:rPr>
              <w:t>24</w:t>
            </w:r>
          </w:p>
        </w:tc>
        <w:tc>
          <w:tcPr>
            <w:tcW w:w="408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Магнезиев сулфат, 7 H2O, ч.з.а.</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jc w:val="center"/>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кг</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0,500</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1</w:t>
            </w:r>
          </w:p>
        </w:tc>
        <w:tc>
          <w:tcPr>
            <w:tcW w:w="2551" w:type="dxa"/>
            <w:tcBorders>
              <w:top w:val="single" w:sz="4" w:space="0" w:color="auto"/>
              <w:left w:val="nil"/>
              <w:bottom w:val="single" w:sz="4" w:space="0" w:color="auto"/>
              <w:right w:val="single" w:sz="4" w:space="0" w:color="auto"/>
            </w:tcBorders>
            <w:shd w:val="clear" w:color="000000" w:fill="FFFFFF"/>
            <w:noWrap/>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Твърди реактиви-ч.з.а.</w:t>
            </w:r>
          </w:p>
        </w:tc>
      </w:tr>
      <w:tr w:rsidR="00AB69E1" w:rsidRPr="004B4344" w:rsidTr="001A4953">
        <w:trPr>
          <w:trHeight w:val="615"/>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69E1" w:rsidRPr="004B4344" w:rsidRDefault="00AB69E1" w:rsidP="00924B54">
            <w:pPr>
              <w:spacing w:after="0" w:line="240" w:lineRule="auto"/>
              <w:jc w:val="center"/>
              <w:rPr>
                <w:rFonts w:ascii="Times New Roman" w:eastAsia="Times New Roman" w:hAnsi="Times New Roman" w:cs="Times New Roman"/>
                <w:lang w:eastAsia="bg-BG"/>
              </w:rPr>
            </w:pPr>
            <w:r w:rsidRPr="004B4344">
              <w:rPr>
                <w:rFonts w:ascii="Times New Roman" w:eastAsia="Times New Roman" w:hAnsi="Times New Roman" w:cs="Times New Roman"/>
                <w:lang w:eastAsia="bg-BG"/>
              </w:rPr>
              <w:t>25</w:t>
            </w:r>
          </w:p>
        </w:tc>
        <w:tc>
          <w:tcPr>
            <w:tcW w:w="408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 xml:space="preserve">Натриев </w:t>
            </w:r>
            <w:proofErr w:type="spellStart"/>
            <w:r w:rsidRPr="004B4344">
              <w:rPr>
                <w:rFonts w:ascii="Times New Roman" w:eastAsia="Times New Roman" w:hAnsi="Times New Roman" w:cs="Times New Roman"/>
                <w:color w:val="000000"/>
                <w:lang w:eastAsia="bg-BG"/>
              </w:rPr>
              <w:t>тиосулфат</w:t>
            </w:r>
            <w:proofErr w:type="spellEnd"/>
            <w:r w:rsidRPr="004B4344">
              <w:rPr>
                <w:rFonts w:ascii="Times New Roman" w:eastAsia="Times New Roman" w:hAnsi="Times New Roman" w:cs="Times New Roman"/>
                <w:color w:val="000000"/>
                <w:lang w:eastAsia="bg-BG"/>
              </w:rPr>
              <w:t xml:space="preserve">,  </w:t>
            </w:r>
            <w:proofErr w:type="spellStart"/>
            <w:r w:rsidRPr="004B4344">
              <w:rPr>
                <w:rFonts w:ascii="Times New Roman" w:eastAsia="Times New Roman" w:hAnsi="Times New Roman" w:cs="Times New Roman"/>
                <w:color w:val="000000"/>
                <w:lang w:eastAsia="bg-BG"/>
              </w:rPr>
              <w:t>титризол</w:t>
            </w:r>
            <w:proofErr w:type="spellEnd"/>
            <w:r w:rsidRPr="004B4344">
              <w:rPr>
                <w:rFonts w:ascii="Times New Roman" w:eastAsia="Times New Roman" w:hAnsi="Times New Roman" w:cs="Times New Roman"/>
                <w:color w:val="000000"/>
                <w:lang w:eastAsia="bg-BG"/>
              </w:rPr>
              <w:t xml:space="preserve"> 0,1N</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jc w:val="center"/>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л</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1,000</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13</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Стандартен разтвор с точна концентрация</w:t>
            </w:r>
          </w:p>
        </w:tc>
      </w:tr>
      <w:tr w:rsidR="00AB69E1" w:rsidRPr="004B4344" w:rsidTr="001A4953">
        <w:trPr>
          <w:trHeight w:val="33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69E1" w:rsidRPr="004B4344" w:rsidRDefault="00AB69E1" w:rsidP="00924B54">
            <w:pPr>
              <w:spacing w:after="0" w:line="240" w:lineRule="auto"/>
              <w:jc w:val="center"/>
              <w:rPr>
                <w:rFonts w:ascii="Times New Roman" w:eastAsia="Times New Roman" w:hAnsi="Times New Roman" w:cs="Times New Roman"/>
                <w:lang w:eastAsia="bg-BG"/>
              </w:rPr>
            </w:pPr>
            <w:r w:rsidRPr="004B4344">
              <w:rPr>
                <w:rFonts w:ascii="Times New Roman" w:eastAsia="Times New Roman" w:hAnsi="Times New Roman" w:cs="Times New Roman"/>
                <w:lang w:eastAsia="bg-BG"/>
              </w:rPr>
              <w:t>26</w:t>
            </w:r>
          </w:p>
        </w:tc>
        <w:tc>
          <w:tcPr>
            <w:tcW w:w="408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Натриев сулфат, безводен, ч.з.а.</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jc w:val="center"/>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кг</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1,000</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15</w:t>
            </w:r>
          </w:p>
        </w:tc>
        <w:tc>
          <w:tcPr>
            <w:tcW w:w="2551" w:type="dxa"/>
            <w:tcBorders>
              <w:top w:val="single" w:sz="4" w:space="0" w:color="auto"/>
              <w:left w:val="nil"/>
              <w:bottom w:val="single" w:sz="4" w:space="0" w:color="auto"/>
              <w:right w:val="single" w:sz="4" w:space="0" w:color="auto"/>
            </w:tcBorders>
            <w:shd w:val="clear" w:color="000000" w:fill="FFFFFF"/>
            <w:noWrap/>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Твърди реактиви-ч.з.а.</w:t>
            </w:r>
          </w:p>
        </w:tc>
      </w:tr>
      <w:tr w:rsidR="00AB69E1" w:rsidRPr="004B4344" w:rsidTr="001A4953">
        <w:trPr>
          <w:trHeight w:val="3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69E1" w:rsidRPr="004B4344" w:rsidRDefault="00AB69E1" w:rsidP="00924B54">
            <w:pPr>
              <w:spacing w:after="0" w:line="240" w:lineRule="auto"/>
              <w:jc w:val="center"/>
              <w:rPr>
                <w:rFonts w:ascii="Times New Roman" w:eastAsia="Times New Roman" w:hAnsi="Times New Roman" w:cs="Times New Roman"/>
                <w:lang w:eastAsia="bg-BG"/>
              </w:rPr>
            </w:pPr>
            <w:r w:rsidRPr="004B4344">
              <w:rPr>
                <w:rFonts w:ascii="Times New Roman" w:eastAsia="Times New Roman" w:hAnsi="Times New Roman" w:cs="Times New Roman"/>
                <w:lang w:eastAsia="bg-BG"/>
              </w:rPr>
              <w:t>27</w:t>
            </w:r>
          </w:p>
        </w:tc>
        <w:tc>
          <w:tcPr>
            <w:tcW w:w="408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 xml:space="preserve">Натриева основа, </w:t>
            </w:r>
            <w:proofErr w:type="spellStart"/>
            <w:r w:rsidRPr="004B4344">
              <w:rPr>
                <w:rFonts w:ascii="Times New Roman" w:eastAsia="Times New Roman" w:hAnsi="Times New Roman" w:cs="Times New Roman"/>
                <w:color w:val="000000"/>
                <w:lang w:eastAsia="bg-BG"/>
              </w:rPr>
              <w:t>NaOH</w:t>
            </w:r>
            <w:proofErr w:type="spellEnd"/>
            <w:r w:rsidRPr="004B4344">
              <w:rPr>
                <w:rFonts w:ascii="Times New Roman" w:eastAsia="Times New Roman" w:hAnsi="Times New Roman" w:cs="Times New Roman"/>
                <w:color w:val="000000"/>
                <w:lang w:eastAsia="bg-BG"/>
              </w:rPr>
              <w:t>, ч.з.а</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jc w:val="center"/>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кг</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1,000</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2</w:t>
            </w:r>
          </w:p>
        </w:tc>
        <w:tc>
          <w:tcPr>
            <w:tcW w:w="2551" w:type="dxa"/>
            <w:tcBorders>
              <w:top w:val="single" w:sz="4" w:space="0" w:color="auto"/>
              <w:left w:val="nil"/>
              <w:bottom w:val="single" w:sz="4" w:space="0" w:color="auto"/>
              <w:right w:val="single" w:sz="4" w:space="0" w:color="auto"/>
            </w:tcBorders>
            <w:shd w:val="clear" w:color="000000" w:fill="FFFFFF"/>
            <w:noWrap/>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Твърди реактиви-ч.з.а.</w:t>
            </w:r>
          </w:p>
        </w:tc>
      </w:tr>
      <w:tr w:rsidR="00AB69E1" w:rsidRPr="004B4344" w:rsidTr="001A4953">
        <w:trPr>
          <w:trHeight w:val="66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69E1" w:rsidRPr="004B4344" w:rsidRDefault="00AB69E1" w:rsidP="00924B54">
            <w:pPr>
              <w:spacing w:after="0" w:line="240" w:lineRule="auto"/>
              <w:jc w:val="center"/>
              <w:rPr>
                <w:rFonts w:ascii="Times New Roman" w:eastAsia="Times New Roman" w:hAnsi="Times New Roman" w:cs="Times New Roman"/>
                <w:lang w:eastAsia="bg-BG"/>
              </w:rPr>
            </w:pPr>
            <w:r w:rsidRPr="004B4344">
              <w:rPr>
                <w:rFonts w:ascii="Times New Roman" w:eastAsia="Times New Roman" w:hAnsi="Times New Roman" w:cs="Times New Roman"/>
                <w:lang w:eastAsia="bg-BG"/>
              </w:rPr>
              <w:t>28</w:t>
            </w:r>
          </w:p>
        </w:tc>
        <w:tc>
          <w:tcPr>
            <w:tcW w:w="408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 xml:space="preserve">Натриева основа, </w:t>
            </w:r>
            <w:proofErr w:type="spellStart"/>
            <w:r w:rsidRPr="004B4344">
              <w:rPr>
                <w:rFonts w:ascii="Times New Roman" w:eastAsia="Times New Roman" w:hAnsi="Times New Roman" w:cs="Times New Roman"/>
                <w:color w:val="000000"/>
                <w:lang w:eastAsia="bg-BG"/>
              </w:rPr>
              <w:t>NaOH</w:t>
            </w:r>
            <w:proofErr w:type="spellEnd"/>
            <w:r w:rsidRPr="004B4344">
              <w:rPr>
                <w:rFonts w:ascii="Times New Roman" w:eastAsia="Times New Roman" w:hAnsi="Times New Roman" w:cs="Times New Roman"/>
                <w:color w:val="000000"/>
                <w:lang w:eastAsia="bg-BG"/>
              </w:rPr>
              <w:t xml:space="preserve"> </w:t>
            </w:r>
            <w:proofErr w:type="spellStart"/>
            <w:r w:rsidRPr="004B4344">
              <w:rPr>
                <w:rFonts w:ascii="Times New Roman" w:eastAsia="Times New Roman" w:hAnsi="Times New Roman" w:cs="Times New Roman"/>
                <w:color w:val="000000"/>
                <w:lang w:eastAsia="bg-BG"/>
              </w:rPr>
              <w:t>suprapur</w:t>
            </w:r>
            <w:proofErr w:type="spellEnd"/>
            <w:r w:rsidRPr="004B4344">
              <w:rPr>
                <w:rFonts w:ascii="Times New Roman" w:eastAsia="Times New Roman" w:hAnsi="Times New Roman" w:cs="Times New Roman"/>
                <w:color w:val="000000"/>
                <w:lang w:eastAsia="bg-BG"/>
              </w:rPr>
              <w:t xml:space="preserve"> /за ААС/</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jc w:val="center"/>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кг</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1,000</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1</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Твърди реактиви- особено чисти    Необходим за AAS</w:t>
            </w:r>
          </w:p>
        </w:tc>
      </w:tr>
      <w:tr w:rsidR="00AB69E1" w:rsidRPr="004B4344" w:rsidTr="001A4953">
        <w:trPr>
          <w:trHeight w:val="9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69E1" w:rsidRPr="004B4344" w:rsidRDefault="00AB69E1" w:rsidP="00924B54">
            <w:pPr>
              <w:spacing w:after="0" w:line="240" w:lineRule="auto"/>
              <w:jc w:val="center"/>
              <w:rPr>
                <w:rFonts w:ascii="Times New Roman" w:eastAsia="Times New Roman" w:hAnsi="Times New Roman" w:cs="Times New Roman"/>
                <w:lang w:eastAsia="bg-BG"/>
              </w:rPr>
            </w:pPr>
            <w:r w:rsidRPr="004B4344">
              <w:rPr>
                <w:rFonts w:ascii="Times New Roman" w:eastAsia="Times New Roman" w:hAnsi="Times New Roman" w:cs="Times New Roman"/>
                <w:lang w:eastAsia="bg-BG"/>
              </w:rPr>
              <w:t>29</w:t>
            </w:r>
          </w:p>
        </w:tc>
        <w:tc>
          <w:tcPr>
            <w:tcW w:w="408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proofErr w:type="spellStart"/>
            <w:r w:rsidRPr="004B4344">
              <w:rPr>
                <w:rFonts w:ascii="Times New Roman" w:eastAsia="Times New Roman" w:hAnsi="Times New Roman" w:cs="Times New Roman"/>
                <w:color w:val="000000"/>
                <w:lang w:eastAsia="bg-BG"/>
              </w:rPr>
              <w:t>Нафтиламин</w:t>
            </w:r>
            <w:proofErr w:type="spellEnd"/>
            <w:r w:rsidRPr="004B4344">
              <w:rPr>
                <w:rFonts w:ascii="Times New Roman" w:eastAsia="Times New Roman" w:hAnsi="Times New Roman" w:cs="Times New Roman"/>
                <w:color w:val="000000"/>
                <w:lang w:eastAsia="bg-BG"/>
              </w:rPr>
              <w:t xml:space="preserve"> /N-(1-нафтил)-1,2-диаминоетан-дихидрохлорид/, C10H7NHCH2CH2NH2.2HCl, ч.з.а</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jc w:val="center"/>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кг</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0,100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2</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Твърди реактиви-ч.з.а.</w:t>
            </w:r>
          </w:p>
        </w:tc>
      </w:tr>
      <w:tr w:rsidR="00AB69E1" w:rsidRPr="004B4344" w:rsidTr="001A4953">
        <w:trPr>
          <w:trHeight w:val="3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69E1" w:rsidRPr="004B4344" w:rsidRDefault="00AB69E1" w:rsidP="00924B54">
            <w:pPr>
              <w:spacing w:after="0" w:line="240" w:lineRule="auto"/>
              <w:jc w:val="center"/>
              <w:rPr>
                <w:rFonts w:ascii="Times New Roman" w:eastAsia="Times New Roman" w:hAnsi="Times New Roman" w:cs="Times New Roman"/>
                <w:lang w:eastAsia="bg-BG"/>
              </w:rPr>
            </w:pPr>
            <w:r w:rsidRPr="004B4344">
              <w:rPr>
                <w:rFonts w:ascii="Times New Roman" w:eastAsia="Times New Roman" w:hAnsi="Times New Roman" w:cs="Times New Roman"/>
                <w:lang w:eastAsia="bg-BG"/>
              </w:rPr>
              <w:t>30</w:t>
            </w:r>
          </w:p>
        </w:tc>
        <w:tc>
          <w:tcPr>
            <w:tcW w:w="408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 xml:space="preserve">Нишесте /скорбяла/, </w:t>
            </w:r>
            <w:proofErr w:type="spellStart"/>
            <w:r w:rsidRPr="004B4344">
              <w:rPr>
                <w:rFonts w:ascii="Times New Roman" w:eastAsia="Times New Roman" w:hAnsi="Times New Roman" w:cs="Times New Roman"/>
                <w:color w:val="000000"/>
                <w:lang w:eastAsia="bg-BG"/>
              </w:rPr>
              <w:t>чза</w:t>
            </w:r>
            <w:proofErr w:type="spellEnd"/>
            <w:r w:rsidRPr="004B4344">
              <w:rPr>
                <w:rFonts w:ascii="Times New Roman" w:eastAsia="Times New Roman" w:hAnsi="Times New Roman" w:cs="Times New Roman"/>
                <w:color w:val="000000"/>
                <w:lang w:eastAsia="bg-BG"/>
              </w:rPr>
              <w:t xml:space="preserve"> разтворимо</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jc w:val="center"/>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кг</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0,250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1</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Твърди реактиви-ч.з.а.</w:t>
            </w:r>
          </w:p>
        </w:tc>
      </w:tr>
      <w:tr w:rsidR="00AB69E1" w:rsidRPr="004B4344" w:rsidTr="001A4953">
        <w:trPr>
          <w:trHeight w:val="3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69E1" w:rsidRPr="004B4344" w:rsidRDefault="00AB69E1" w:rsidP="00924B54">
            <w:pPr>
              <w:spacing w:after="0" w:line="240" w:lineRule="auto"/>
              <w:jc w:val="center"/>
              <w:rPr>
                <w:rFonts w:ascii="Times New Roman" w:eastAsia="Times New Roman" w:hAnsi="Times New Roman" w:cs="Times New Roman"/>
                <w:lang w:eastAsia="bg-BG"/>
              </w:rPr>
            </w:pPr>
            <w:r w:rsidRPr="004B4344">
              <w:rPr>
                <w:rFonts w:ascii="Times New Roman" w:eastAsia="Times New Roman" w:hAnsi="Times New Roman" w:cs="Times New Roman"/>
                <w:lang w:eastAsia="bg-BG"/>
              </w:rPr>
              <w:t>31</w:t>
            </w:r>
          </w:p>
        </w:tc>
        <w:tc>
          <w:tcPr>
            <w:tcW w:w="408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proofErr w:type="spellStart"/>
            <w:r w:rsidRPr="004B4344">
              <w:rPr>
                <w:rFonts w:ascii="Times New Roman" w:eastAsia="Times New Roman" w:hAnsi="Times New Roman" w:cs="Times New Roman"/>
                <w:color w:val="000000"/>
                <w:lang w:eastAsia="bg-BG"/>
              </w:rPr>
              <w:t>Пирокатехол</w:t>
            </w:r>
            <w:proofErr w:type="spellEnd"/>
            <w:r w:rsidRPr="004B4344">
              <w:rPr>
                <w:rFonts w:ascii="Times New Roman" w:eastAsia="Times New Roman" w:hAnsi="Times New Roman" w:cs="Times New Roman"/>
                <w:color w:val="000000"/>
                <w:lang w:eastAsia="bg-BG"/>
              </w:rPr>
              <w:t xml:space="preserve"> </w:t>
            </w:r>
            <w:proofErr w:type="spellStart"/>
            <w:r w:rsidRPr="004B4344">
              <w:rPr>
                <w:rFonts w:ascii="Times New Roman" w:eastAsia="Times New Roman" w:hAnsi="Times New Roman" w:cs="Times New Roman"/>
                <w:color w:val="000000"/>
                <w:lang w:eastAsia="bg-BG"/>
              </w:rPr>
              <w:t>виолет</w:t>
            </w:r>
            <w:proofErr w:type="spellEnd"/>
            <w:r w:rsidRPr="004B4344">
              <w:rPr>
                <w:rFonts w:ascii="Times New Roman" w:eastAsia="Times New Roman" w:hAnsi="Times New Roman" w:cs="Times New Roman"/>
                <w:color w:val="000000"/>
                <w:lang w:eastAsia="bg-BG"/>
              </w:rPr>
              <w:t>, ч.з.а</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jc w:val="center"/>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кг</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0,005</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1</w:t>
            </w:r>
          </w:p>
        </w:tc>
        <w:tc>
          <w:tcPr>
            <w:tcW w:w="2551" w:type="dxa"/>
            <w:tcBorders>
              <w:top w:val="single" w:sz="4" w:space="0" w:color="auto"/>
              <w:left w:val="nil"/>
              <w:bottom w:val="single" w:sz="4" w:space="0" w:color="auto"/>
              <w:right w:val="single" w:sz="4" w:space="0" w:color="auto"/>
            </w:tcBorders>
            <w:shd w:val="clear" w:color="000000" w:fill="FFFFFF"/>
            <w:noWrap/>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Твърди реактиви-ч.з.а.</w:t>
            </w:r>
          </w:p>
        </w:tc>
      </w:tr>
      <w:tr w:rsidR="00AB69E1" w:rsidRPr="004B4344" w:rsidTr="001A4953">
        <w:trPr>
          <w:trHeight w:val="3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69E1" w:rsidRPr="004B4344" w:rsidRDefault="00AB69E1" w:rsidP="00924B54">
            <w:pPr>
              <w:spacing w:after="0" w:line="240" w:lineRule="auto"/>
              <w:jc w:val="center"/>
              <w:rPr>
                <w:rFonts w:ascii="Times New Roman" w:eastAsia="Times New Roman" w:hAnsi="Times New Roman" w:cs="Times New Roman"/>
                <w:lang w:eastAsia="bg-BG"/>
              </w:rPr>
            </w:pPr>
            <w:r w:rsidRPr="004B4344">
              <w:rPr>
                <w:rFonts w:ascii="Times New Roman" w:eastAsia="Times New Roman" w:hAnsi="Times New Roman" w:cs="Times New Roman"/>
                <w:lang w:eastAsia="bg-BG"/>
              </w:rPr>
              <w:t>32</w:t>
            </w:r>
          </w:p>
        </w:tc>
        <w:tc>
          <w:tcPr>
            <w:tcW w:w="408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proofErr w:type="spellStart"/>
            <w:r w:rsidRPr="004B4344">
              <w:rPr>
                <w:rFonts w:ascii="Times New Roman" w:eastAsia="Times New Roman" w:hAnsi="Times New Roman" w:cs="Times New Roman"/>
                <w:color w:val="000000"/>
                <w:lang w:eastAsia="bg-BG"/>
              </w:rPr>
              <w:t>Пиридин</w:t>
            </w:r>
            <w:proofErr w:type="spellEnd"/>
            <w:r w:rsidRPr="004B4344">
              <w:rPr>
                <w:rFonts w:ascii="Times New Roman" w:eastAsia="Times New Roman" w:hAnsi="Times New Roman" w:cs="Times New Roman"/>
                <w:color w:val="000000"/>
                <w:lang w:eastAsia="bg-BG"/>
              </w:rPr>
              <w:t xml:space="preserve">, р.а. </w:t>
            </w:r>
            <w:proofErr w:type="spellStart"/>
            <w:r w:rsidRPr="004B4344">
              <w:rPr>
                <w:rFonts w:ascii="Times New Roman" w:eastAsia="Times New Roman" w:hAnsi="Times New Roman" w:cs="Times New Roman"/>
                <w:color w:val="000000"/>
                <w:lang w:eastAsia="bg-BG"/>
              </w:rPr>
              <w:t>analytical</w:t>
            </w:r>
            <w:proofErr w:type="spellEnd"/>
            <w:r w:rsidRPr="004B4344">
              <w:rPr>
                <w:rFonts w:ascii="Times New Roman" w:eastAsia="Times New Roman" w:hAnsi="Times New Roman" w:cs="Times New Roman"/>
                <w:color w:val="000000"/>
                <w:lang w:eastAsia="bg-BG"/>
              </w:rPr>
              <w:t xml:space="preserve"> </w:t>
            </w:r>
            <w:proofErr w:type="spellStart"/>
            <w:r w:rsidRPr="004B4344">
              <w:rPr>
                <w:rFonts w:ascii="Times New Roman" w:eastAsia="Times New Roman" w:hAnsi="Times New Roman" w:cs="Times New Roman"/>
                <w:color w:val="000000"/>
                <w:lang w:eastAsia="bg-BG"/>
              </w:rPr>
              <w:t>reagent</w:t>
            </w:r>
            <w:proofErr w:type="spellEnd"/>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jc w:val="center"/>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л</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2,500</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1</w:t>
            </w:r>
          </w:p>
        </w:tc>
        <w:tc>
          <w:tcPr>
            <w:tcW w:w="2551" w:type="dxa"/>
            <w:tcBorders>
              <w:top w:val="single" w:sz="4" w:space="0" w:color="auto"/>
              <w:left w:val="nil"/>
              <w:bottom w:val="single" w:sz="4" w:space="0" w:color="auto"/>
              <w:right w:val="single" w:sz="4" w:space="0" w:color="auto"/>
            </w:tcBorders>
            <w:shd w:val="clear" w:color="000000" w:fill="FFFFFF"/>
            <w:noWrap/>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 xml:space="preserve">Течни реактиви- ч.з.а.   </w:t>
            </w:r>
          </w:p>
        </w:tc>
      </w:tr>
      <w:tr w:rsidR="00AB69E1" w:rsidRPr="004B4344" w:rsidTr="001A4953">
        <w:trPr>
          <w:trHeight w:val="3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69E1" w:rsidRPr="004B4344" w:rsidRDefault="00AB69E1" w:rsidP="00924B54">
            <w:pPr>
              <w:spacing w:after="0" w:line="240" w:lineRule="auto"/>
              <w:jc w:val="center"/>
              <w:rPr>
                <w:rFonts w:ascii="Times New Roman" w:eastAsia="Times New Roman" w:hAnsi="Times New Roman" w:cs="Times New Roman"/>
                <w:lang w:eastAsia="bg-BG"/>
              </w:rPr>
            </w:pPr>
            <w:r w:rsidRPr="004B4344">
              <w:rPr>
                <w:rFonts w:ascii="Times New Roman" w:eastAsia="Times New Roman" w:hAnsi="Times New Roman" w:cs="Times New Roman"/>
                <w:lang w:eastAsia="bg-BG"/>
              </w:rPr>
              <w:t>33</w:t>
            </w:r>
          </w:p>
        </w:tc>
        <w:tc>
          <w:tcPr>
            <w:tcW w:w="408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proofErr w:type="spellStart"/>
            <w:r w:rsidRPr="004B4344">
              <w:rPr>
                <w:rFonts w:ascii="Times New Roman" w:eastAsia="Times New Roman" w:hAnsi="Times New Roman" w:cs="Times New Roman"/>
                <w:color w:val="000000"/>
                <w:lang w:eastAsia="bg-BG"/>
              </w:rPr>
              <w:t>Сулфанилова</w:t>
            </w:r>
            <w:proofErr w:type="spellEnd"/>
            <w:r w:rsidRPr="004B4344">
              <w:rPr>
                <w:rFonts w:ascii="Times New Roman" w:eastAsia="Times New Roman" w:hAnsi="Times New Roman" w:cs="Times New Roman"/>
                <w:color w:val="000000"/>
                <w:lang w:eastAsia="bg-BG"/>
              </w:rPr>
              <w:t xml:space="preserve"> киселина, C6H7NO3S, ч.з.а.</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jc w:val="center"/>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кг</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0,250</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2</w:t>
            </w:r>
          </w:p>
        </w:tc>
        <w:tc>
          <w:tcPr>
            <w:tcW w:w="2551" w:type="dxa"/>
            <w:tcBorders>
              <w:top w:val="single" w:sz="4" w:space="0" w:color="auto"/>
              <w:left w:val="nil"/>
              <w:bottom w:val="single" w:sz="4" w:space="0" w:color="auto"/>
              <w:right w:val="single" w:sz="4" w:space="0" w:color="auto"/>
            </w:tcBorders>
            <w:shd w:val="clear" w:color="000000" w:fill="FFFFFF"/>
            <w:noWrap/>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Твърди реактиви-ч.з.а.</w:t>
            </w:r>
          </w:p>
        </w:tc>
      </w:tr>
      <w:tr w:rsidR="00AB69E1" w:rsidRPr="004B4344" w:rsidTr="001A4953">
        <w:trPr>
          <w:trHeight w:val="675"/>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69E1" w:rsidRPr="004B4344" w:rsidRDefault="00AB69E1" w:rsidP="00924B54">
            <w:pPr>
              <w:spacing w:after="0" w:line="240" w:lineRule="auto"/>
              <w:jc w:val="center"/>
              <w:rPr>
                <w:rFonts w:ascii="Times New Roman" w:eastAsia="Times New Roman" w:hAnsi="Times New Roman" w:cs="Times New Roman"/>
                <w:lang w:eastAsia="bg-BG"/>
              </w:rPr>
            </w:pPr>
            <w:r w:rsidRPr="004B4344">
              <w:rPr>
                <w:rFonts w:ascii="Times New Roman" w:eastAsia="Times New Roman" w:hAnsi="Times New Roman" w:cs="Times New Roman"/>
                <w:lang w:eastAsia="bg-BG"/>
              </w:rPr>
              <w:t>34</w:t>
            </w:r>
          </w:p>
        </w:tc>
        <w:tc>
          <w:tcPr>
            <w:tcW w:w="4081" w:type="dxa"/>
            <w:tcBorders>
              <w:top w:val="single" w:sz="4" w:space="0" w:color="auto"/>
              <w:left w:val="nil"/>
              <w:bottom w:val="single" w:sz="4" w:space="0" w:color="auto"/>
              <w:right w:val="nil"/>
            </w:tcBorders>
            <w:shd w:val="clear" w:color="auto" w:fill="auto"/>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 xml:space="preserve">Сребърен </w:t>
            </w:r>
            <w:proofErr w:type="spellStart"/>
            <w:r w:rsidRPr="004B4344">
              <w:rPr>
                <w:rFonts w:ascii="Times New Roman" w:eastAsia="Times New Roman" w:hAnsi="Times New Roman" w:cs="Times New Roman"/>
                <w:color w:val="000000"/>
                <w:lang w:eastAsia="bg-BG"/>
              </w:rPr>
              <w:t>диетилдитиокарбамат</w:t>
            </w:r>
            <w:proofErr w:type="spellEnd"/>
            <w:r w:rsidRPr="004B4344">
              <w:rPr>
                <w:rFonts w:ascii="Times New Roman" w:eastAsia="Times New Roman" w:hAnsi="Times New Roman" w:cs="Times New Roman"/>
                <w:color w:val="000000"/>
                <w:lang w:eastAsia="bg-BG"/>
              </w:rPr>
              <w:t xml:space="preserve"> , C5H10AgNS2, ч.з.а             </w:t>
            </w:r>
          </w:p>
        </w:tc>
        <w:tc>
          <w:tcPr>
            <w:tcW w:w="9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jc w:val="center"/>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кг</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0,005</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1</w:t>
            </w:r>
          </w:p>
        </w:tc>
        <w:tc>
          <w:tcPr>
            <w:tcW w:w="2551" w:type="dxa"/>
            <w:tcBorders>
              <w:top w:val="single" w:sz="4" w:space="0" w:color="auto"/>
              <w:left w:val="nil"/>
              <w:bottom w:val="single" w:sz="4" w:space="0" w:color="auto"/>
              <w:right w:val="single" w:sz="4" w:space="0" w:color="auto"/>
            </w:tcBorders>
            <w:shd w:val="clear" w:color="000000" w:fill="FFFFFF"/>
            <w:noWrap/>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Твърди реактиви-ч.з.а.</w:t>
            </w:r>
          </w:p>
        </w:tc>
      </w:tr>
      <w:tr w:rsidR="00AB69E1" w:rsidRPr="004B4344" w:rsidTr="001A4953">
        <w:trPr>
          <w:trHeight w:val="57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69E1" w:rsidRPr="004B4344" w:rsidRDefault="00AB69E1" w:rsidP="00924B54">
            <w:pPr>
              <w:spacing w:after="0" w:line="240" w:lineRule="auto"/>
              <w:jc w:val="center"/>
              <w:rPr>
                <w:rFonts w:ascii="Times New Roman" w:eastAsia="Times New Roman" w:hAnsi="Times New Roman" w:cs="Times New Roman"/>
                <w:lang w:eastAsia="bg-BG"/>
              </w:rPr>
            </w:pPr>
            <w:r w:rsidRPr="004B4344">
              <w:rPr>
                <w:rFonts w:ascii="Times New Roman" w:eastAsia="Times New Roman" w:hAnsi="Times New Roman" w:cs="Times New Roman"/>
                <w:lang w:eastAsia="bg-BG"/>
              </w:rPr>
              <w:t>35</w:t>
            </w:r>
          </w:p>
        </w:tc>
        <w:tc>
          <w:tcPr>
            <w:tcW w:w="408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 xml:space="preserve">Сярна киселина, H2SO4, </w:t>
            </w:r>
            <w:proofErr w:type="spellStart"/>
            <w:r w:rsidRPr="004B4344">
              <w:rPr>
                <w:rFonts w:ascii="Times New Roman" w:eastAsia="Times New Roman" w:hAnsi="Times New Roman" w:cs="Times New Roman"/>
                <w:color w:val="000000"/>
                <w:lang w:eastAsia="bg-BG"/>
              </w:rPr>
              <w:t>suprapur</w:t>
            </w:r>
            <w:proofErr w:type="spellEnd"/>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jc w:val="center"/>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л</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2,500</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2</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Течни реактиви- особено чисти   Необходим за AAS</w:t>
            </w:r>
          </w:p>
        </w:tc>
      </w:tr>
      <w:tr w:rsidR="00AB69E1" w:rsidRPr="004B4344" w:rsidTr="001A4953">
        <w:trPr>
          <w:trHeight w:val="3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69E1" w:rsidRPr="004B4344" w:rsidRDefault="00AB69E1" w:rsidP="00924B54">
            <w:pPr>
              <w:spacing w:after="0" w:line="240" w:lineRule="auto"/>
              <w:jc w:val="center"/>
              <w:rPr>
                <w:rFonts w:ascii="Times New Roman" w:eastAsia="Times New Roman" w:hAnsi="Times New Roman" w:cs="Times New Roman"/>
                <w:lang w:eastAsia="bg-BG"/>
              </w:rPr>
            </w:pPr>
            <w:r w:rsidRPr="004B4344">
              <w:rPr>
                <w:rFonts w:ascii="Times New Roman" w:eastAsia="Times New Roman" w:hAnsi="Times New Roman" w:cs="Times New Roman"/>
                <w:lang w:eastAsia="bg-BG"/>
              </w:rPr>
              <w:t>36</w:t>
            </w:r>
          </w:p>
        </w:tc>
        <w:tc>
          <w:tcPr>
            <w:tcW w:w="408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 xml:space="preserve">Солна киселина, </w:t>
            </w:r>
            <w:proofErr w:type="spellStart"/>
            <w:r w:rsidRPr="004B4344">
              <w:rPr>
                <w:rFonts w:ascii="Times New Roman" w:eastAsia="Times New Roman" w:hAnsi="Times New Roman" w:cs="Times New Roman"/>
                <w:color w:val="000000"/>
                <w:lang w:eastAsia="bg-BG"/>
              </w:rPr>
              <w:t>HCl</w:t>
            </w:r>
            <w:proofErr w:type="spellEnd"/>
            <w:r w:rsidRPr="004B4344">
              <w:rPr>
                <w:rFonts w:ascii="Times New Roman" w:eastAsia="Times New Roman" w:hAnsi="Times New Roman" w:cs="Times New Roman"/>
                <w:color w:val="000000"/>
                <w:lang w:eastAsia="bg-BG"/>
              </w:rPr>
              <w:t>, ч.з.а.</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jc w:val="center"/>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л</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1,000</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2</w:t>
            </w:r>
          </w:p>
        </w:tc>
        <w:tc>
          <w:tcPr>
            <w:tcW w:w="2551" w:type="dxa"/>
            <w:tcBorders>
              <w:top w:val="single" w:sz="4" w:space="0" w:color="auto"/>
              <w:left w:val="nil"/>
              <w:bottom w:val="single" w:sz="4" w:space="0" w:color="auto"/>
              <w:right w:val="single" w:sz="4" w:space="0" w:color="auto"/>
            </w:tcBorders>
            <w:shd w:val="clear" w:color="000000" w:fill="FFFFFF"/>
            <w:noWrap/>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 xml:space="preserve">Течни реактиви- ч.з.а.   </w:t>
            </w:r>
          </w:p>
        </w:tc>
      </w:tr>
      <w:tr w:rsidR="00AB69E1" w:rsidRPr="004B4344" w:rsidTr="001A4953">
        <w:trPr>
          <w:trHeight w:val="6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69E1" w:rsidRPr="004B4344" w:rsidRDefault="00AB69E1" w:rsidP="00924B54">
            <w:pPr>
              <w:spacing w:after="0" w:line="240" w:lineRule="auto"/>
              <w:jc w:val="center"/>
              <w:rPr>
                <w:rFonts w:ascii="Times New Roman" w:eastAsia="Times New Roman" w:hAnsi="Times New Roman" w:cs="Times New Roman"/>
                <w:lang w:eastAsia="bg-BG"/>
              </w:rPr>
            </w:pPr>
            <w:r w:rsidRPr="004B4344">
              <w:rPr>
                <w:rFonts w:ascii="Times New Roman" w:eastAsia="Times New Roman" w:hAnsi="Times New Roman" w:cs="Times New Roman"/>
                <w:lang w:eastAsia="bg-BG"/>
              </w:rPr>
              <w:t>37</w:t>
            </w:r>
          </w:p>
        </w:tc>
        <w:tc>
          <w:tcPr>
            <w:tcW w:w="408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Сребърен нитрат 0,1М</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jc w:val="center"/>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ампула, мл</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100,000</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6</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Стандартен разтвор с точна концентрация</w:t>
            </w:r>
          </w:p>
        </w:tc>
      </w:tr>
      <w:tr w:rsidR="00AB69E1" w:rsidRPr="004B4344" w:rsidTr="001A4953">
        <w:trPr>
          <w:trHeight w:val="3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69E1" w:rsidRPr="004B4344" w:rsidRDefault="00AB69E1" w:rsidP="00924B54">
            <w:pPr>
              <w:spacing w:after="0" w:line="240" w:lineRule="auto"/>
              <w:jc w:val="center"/>
              <w:rPr>
                <w:rFonts w:ascii="Times New Roman" w:eastAsia="Times New Roman" w:hAnsi="Times New Roman" w:cs="Times New Roman"/>
                <w:lang w:eastAsia="bg-BG"/>
              </w:rPr>
            </w:pPr>
            <w:r w:rsidRPr="004B4344">
              <w:rPr>
                <w:rFonts w:ascii="Times New Roman" w:eastAsia="Times New Roman" w:hAnsi="Times New Roman" w:cs="Times New Roman"/>
                <w:lang w:eastAsia="bg-BG"/>
              </w:rPr>
              <w:t>38</w:t>
            </w:r>
          </w:p>
        </w:tc>
        <w:tc>
          <w:tcPr>
            <w:tcW w:w="408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 xml:space="preserve">Сребърен нитрат </w:t>
            </w:r>
            <w:proofErr w:type="spellStart"/>
            <w:r w:rsidRPr="004B4344">
              <w:rPr>
                <w:rFonts w:ascii="Times New Roman" w:eastAsia="Times New Roman" w:hAnsi="Times New Roman" w:cs="Times New Roman"/>
                <w:color w:val="000000"/>
                <w:lang w:eastAsia="bg-BG"/>
              </w:rPr>
              <w:t>чза</w:t>
            </w:r>
            <w:proofErr w:type="spellEnd"/>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jc w:val="center"/>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кг</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0,100</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1</w:t>
            </w:r>
          </w:p>
        </w:tc>
        <w:tc>
          <w:tcPr>
            <w:tcW w:w="2551" w:type="dxa"/>
            <w:tcBorders>
              <w:top w:val="single" w:sz="4" w:space="0" w:color="auto"/>
              <w:left w:val="nil"/>
              <w:bottom w:val="single" w:sz="4" w:space="0" w:color="auto"/>
              <w:right w:val="single" w:sz="4" w:space="0" w:color="auto"/>
            </w:tcBorders>
            <w:shd w:val="clear" w:color="000000" w:fill="FFFFFF"/>
            <w:noWrap/>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Твърди реактиви-ч.з.а.</w:t>
            </w:r>
          </w:p>
        </w:tc>
      </w:tr>
      <w:tr w:rsidR="00AB69E1" w:rsidRPr="004B4344" w:rsidTr="001A4953">
        <w:trPr>
          <w:trHeight w:val="3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69E1" w:rsidRPr="004B4344" w:rsidRDefault="00AB69E1" w:rsidP="00924B54">
            <w:pPr>
              <w:spacing w:after="0" w:line="240" w:lineRule="auto"/>
              <w:jc w:val="center"/>
              <w:rPr>
                <w:rFonts w:ascii="Times New Roman" w:eastAsia="Times New Roman" w:hAnsi="Times New Roman" w:cs="Times New Roman"/>
                <w:lang w:eastAsia="bg-BG"/>
              </w:rPr>
            </w:pPr>
            <w:r w:rsidRPr="004B4344">
              <w:rPr>
                <w:rFonts w:ascii="Times New Roman" w:eastAsia="Times New Roman" w:hAnsi="Times New Roman" w:cs="Times New Roman"/>
                <w:lang w:eastAsia="bg-BG"/>
              </w:rPr>
              <w:t>39</w:t>
            </w:r>
          </w:p>
        </w:tc>
        <w:tc>
          <w:tcPr>
            <w:tcW w:w="408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о-фосфорна киселина,  ч.з.а</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jc w:val="center"/>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л</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2,500</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1</w:t>
            </w:r>
          </w:p>
        </w:tc>
        <w:tc>
          <w:tcPr>
            <w:tcW w:w="2551" w:type="dxa"/>
            <w:tcBorders>
              <w:top w:val="single" w:sz="4" w:space="0" w:color="auto"/>
              <w:left w:val="nil"/>
              <w:bottom w:val="single" w:sz="4" w:space="0" w:color="auto"/>
              <w:right w:val="single" w:sz="4" w:space="0" w:color="auto"/>
            </w:tcBorders>
            <w:shd w:val="clear" w:color="000000" w:fill="FFFFFF"/>
            <w:noWrap/>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 xml:space="preserve">Течни реактиви- ч.з.а.   </w:t>
            </w:r>
          </w:p>
        </w:tc>
      </w:tr>
      <w:tr w:rsidR="00AB69E1" w:rsidRPr="004B4344" w:rsidTr="001A4953">
        <w:trPr>
          <w:trHeight w:val="315"/>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69E1" w:rsidRPr="004B4344" w:rsidRDefault="00AB69E1" w:rsidP="00924B54">
            <w:pPr>
              <w:spacing w:after="0" w:line="240" w:lineRule="auto"/>
              <w:jc w:val="center"/>
              <w:rPr>
                <w:rFonts w:ascii="Times New Roman" w:eastAsia="Times New Roman" w:hAnsi="Times New Roman" w:cs="Times New Roman"/>
                <w:lang w:eastAsia="bg-BG"/>
              </w:rPr>
            </w:pPr>
            <w:r w:rsidRPr="004B4344">
              <w:rPr>
                <w:rFonts w:ascii="Times New Roman" w:eastAsia="Times New Roman" w:hAnsi="Times New Roman" w:cs="Times New Roman"/>
                <w:lang w:eastAsia="bg-BG"/>
              </w:rPr>
              <w:t>40</w:t>
            </w:r>
          </w:p>
        </w:tc>
        <w:tc>
          <w:tcPr>
            <w:tcW w:w="408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proofErr w:type="spellStart"/>
            <w:r w:rsidRPr="004B4344">
              <w:rPr>
                <w:rFonts w:ascii="Times New Roman" w:eastAsia="Times New Roman" w:hAnsi="Times New Roman" w:cs="Times New Roman"/>
                <w:color w:val="000000"/>
                <w:lang w:eastAsia="bg-BG"/>
              </w:rPr>
              <w:t>Хексаметилен</w:t>
            </w:r>
            <w:proofErr w:type="spellEnd"/>
            <w:r w:rsidRPr="004B4344">
              <w:rPr>
                <w:rFonts w:ascii="Times New Roman" w:eastAsia="Times New Roman" w:hAnsi="Times New Roman" w:cs="Times New Roman"/>
                <w:color w:val="000000"/>
                <w:lang w:eastAsia="bg-BG"/>
              </w:rPr>
              <w:t xml:space="preserve"> </w:t>
            </w:r>
            <w:proofErr w:type="spellStart"/>
            <w:r w:rsidRPr="004B4344">
              <w:rPr>
                <w:rFonts w:ascii="Times New Roman" w:eastAsia="Times New Roman" w:hAnsi="Times New Roman" w:cs="Times New Roman"/>
                <w:color w:val="000000"/>
                <w:lang w:eastAsia="bg-BG"/>
              </w:rPr>
              <w:t>тетрамин</w:t>
            </w:r>
            <w:proofErr w:type="spellEnd"/>
            <w:r w:rsidRPr="004B4344">
              <w:rPr>
                <w:rFonts w:ascii="Times New Roman" w:eastAsia="Times New Roman" w:hAnsi="Times New Roman" w:cs="Times New Roman"/>
                <w:color w:val="000000"/>
                <w:lang w:eastAsia="bg-BG"/>
              </w:rPr>
              <w:t xml:space="preserve"> / C6H12N4 /– ч.з.а</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jc w:val="center"/>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кг</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0,500</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2</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Твърди реактиви-ч.з.а.</w:t>
            </w:r>
          </w:p>
        </w:tc>
      </w:tr>
      <w:tr w:rsidR="00AB69E1" w:rsidRPr="004B4344" w:rsidTr="001A4953">
        <w:trPr>
          <w:trHeight w:val="6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69E1" w:rsidRPr="004B4344" w:rsidRDefault="00AB69E1" w:rsidP="00924B54">
            <w:pPr>
              <w:spacing w:after="0" w:line="240" w:lineRule="auto"/>
              <w:jc w:val="center"/>
              <w:rPr>
                <w:rFonts w:ascii="Times New Roman" w:eastAsia="Times New Roman" w:hAnsi="Times New Roman" w:cs="Times New Roman"/>
                <w:lang w:eastAsia="bg-BG"/>
              </w:rPr>
            </w:pPr>
            <w:r w:rsidRPr="004B4344">
              <w:rPr>
                <w:rFonts w:ascii="Times New Roman" w:eastAsia="Times New Roman" w:hAnsi="Times New Roman" w:cs="Times New Roman"/>
                <w:lang w:eastAsia="bg-BG"/>
              </w:rPr>
              <w:t>41</w:t>
            </w:r>
          </w:p>
        </w:tc>
        <w:tc>
          <w:tcPr>
            <w:tcW w:w="408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proofErr w:type="spellStart"/>
            <w:r w:rsidRPr="004B4344">
              <w:rPr>
                <w:rFonts w:ascii="Times New Roman" w:eastAsia="Times New Roman" w:hAnsi="Times New Roman" w:cs="Times New Roman"/>
                <w:color w:val="000000"/>
                <w:lang w:eastAsia="bg-BG"/>
              </w:rPr>
              <w:t>н-Хексан</w:t>
            </w:r>
            <w:proofErr w:type="spellEnd"/>
            <w:r w:rsidRPr="004B4344">
              <w:rPr>
                <w:rFonts w:ascii="Times New Roman" w:eastAsia="Times New Roman" w:hAnsi="Times New Roman" w:cs="Times New Roman"/>
                <w:color w:val="000000"/>
                <w:lang w:eastAsia="bg-BG"/>
              </w:rPr>
              <w:t>,ГХ</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jc w:val="center"/>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л</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2,500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7</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Течни реактиви- особено чисти   Необходим за GH</w:t>
            </w:r>
          </w:p>
        </w:tc>
      </w:tr>
      <w:tr w:rsidR="00AB69E1" w:rsidRPr="004B4344" w:rsidTr="001A4953">
        <w:trPr>
          <w:trHeight w:val="3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69E1" w:rsidRPr="004B4344" w:rsidRDefault="00AB69E1" w:rsidP="00924B54">
            <w:pPr>
              <w:spacing w:after="0" w:line="240" w:lineRule="auto"/>
              <w:jc w:val="center"/>
              <w:rPr>
                <w:rFonts w:ascii="Times New Roman" w:eastAsia="Times New Roman" w:hAnsi="Times New Roman" w:cs="Times New Roman"/>
                <w:lang w:eastAsia="bg-BG"/>
              </w:rPr>
            </w:pPr>
            <w:r w:rsidRPr="004B4344">
              <w:rPr>
                <w:rFonts w:ascii="Times New Roman" w:eastAsia="Times New Roman" w:hAnsi="Times New Roman" w:cs="Times New Roman"/>
                <w:lang w:eastAsia="bg-BG"/>
              </w:rPr>
              <w:t>42</w:t>
            </w:r>
          </w:p>
        </w:tc>
        <w:tc>
          <w:tcPr>
            <w:tcW w:w="408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хлороформ ,ч.з.а.</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jc w:val="center"/>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л</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2,500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1</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 xml:space="preserve">Течни реактиви- ч.з.а.   </w:t>
            </w:r>
          </w:p>
        </w:tc>
      </w:tr>
      <w:tr w:rsidR="00AB69E1" w:rsidRPr="004B4344" w:rsidTr="001A4953">
        <w:trPr>
          <w:trHeight w:val="3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69E1" w:rsidRPr="004B4344" w:rsidRDefault="00AB69E1" w:rsidP="00924B54">
            <w:pPr>
              <w:spacing w:after="0" w:line="240" w:lineRule="auto"/>
              <w:jc w:val="center"/>
              <w:rPr>
                <w:rFonts w:ascii="Times New Roman" w:eastAsia="Times New Roman" w:hAnsi="Times New Roman" w:cs="Times New Roman"/>
                <w:lang w:eastAsia="bg-BG"/>
              </w:rPr>
            </w:pPr>
            <w:r w:rsidRPr="004B4344">
              <w:rPr>
                <w:rFonts w:ascii="Times New Roman" w:eastAsia="Times New Roman" w:hAnsi="Times New Roman" w:cs="Times New Roman"/>
                <w:lang w:eastAsia="bg-BG"/>
              </w:rPr>
              <w:t>43</w:t>
            </w:r>
          </w:p>
        </w:tc>
        <w:tc>
          <w:tcPr>
            <w:tcW w:w="408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proofErr w:type="spellStart"/>
            <w:r w:rsidRPr="004B4344">
              <w:rPr>
                <w:rFonts w:ascii="Times New Roman" w:eastAsia="Times New Roman" w:hAnsi="Times New Roman" w:cs="Times New Roman"/>
                <w:color w:val="000000"/>
                <w:lang w:eastAsia="bg-BG"/>
              </w:rPr>
              <w:t>Хлортриетилсилан</w:t>
            </w:r>
            <w:proofErr w:type="spellEnd"/>
            <w:r w:rsidRPr="004B4344">
              <w:rPr>
                <w:rFonts w:ascii="Times New Roman" w:eastAsia="Times New Roman" w:hAnsi="Times New Roman" w:cs="Times New Roman"/>
                <w:color w:val="000000"/>
                <w:lang w:eastAsia="bg-BG"/>
              </w:rPr>
              <w:t xml:space="preserve"> </w:t>
            </w:r>
            <w:proofErr w:type="spellStart"/>
            <w:r w:rsidRPr="004B4344">
              <w:rPr>
                <w:rFonts w:ascii="Times New Roman" w:eastAsia="Times New Roman" w:hAnsi="Times New Roman" w:cs="Times New Roman"/>
                <w:color w:val="000000"/>
                <w:lang w:eastAsia="bg-BG"/>
              </w:rPr>
              <w:t>чза</w:t>
            </w:r>
            <w:proofErr w:type="spellEnd"/>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jc w:val="center"/>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кг</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0,100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2</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Твърди реактиви-ч.з.а.</w:t>
            </w:r>
          </w:p>
        </w:tc>
      </w:tr>
      <w:tr w:rsidR="00AB69E1" w:rsidRPr="004B4344" w:rsidTr="001A4953">
        <w:trPr>
          <w:trHeight w:val="345"/>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69E1" w:rsidRPr="004B4344" w:rsidRDefault="00AB69E1" w:rsidP="00924B54">
            <w:pPr>
              <w:spacing w:after="0" w:line="240" w:lineRule="auto"/>
              <w:jc w:val="center"/>
              <w:rPr>
                <w:rFonts w:ascii="Times New Roman" w:eastAsia="Times New Roman" w:hAnsi="Times New Roman" w:cs="Times New Roman"/>
                <w:lang w:eastAsia="bg-BG"/>
              </w:rPr>
            </w:pPr>
            <w:r w:rsidRPr="004B4344">
              <w:rPr>
                <w:rFonts w:ascii="Times New Roman" w:eastAsia="Times New Roman" w:hAnsi="Times New Roman" w:cs="Times New Roman"/>
                <w:lang w:eastAsia="bg-BG"/>
              </w:rPr>
              <w:t>44</w:t>
            </w:r>
          </w:p>
        </w:tc>
        <w:tc>
          <w:tcPr>
            <w:tcW w:w="408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Цинк-гранули, ч.з.а</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jc w:val="center"/>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кг</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1,000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1</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Твърди реактиви-ч.з.а.</w:t>
            </w:r>
          </w:p>
        </w:tc>
      </w:tr>
      <w:tr w:rsidR="00AB69E1" w:rsidRPr="004B4344" w:rsidTr="001A4953">
        <w:trPr>
          <w:trHeight w:val="3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69E1" w:rsidRPr="004B4344" w:rsidRDefault="00AB69E1" w:rsidP="00924B54">
            <w:pPr>
              <w:spacing w:after="0" w:line="240" w:lineRule="auto"/>
              <w:jc w:val="center"/>
              <w:rPr>
                <w:rFonts w:ascii="Times New Roman" w:eastAsia="Times New Roman" w:hAnsi="Times New Roman" w:cs="Times New Roman"/>
                <w:lang w:eastAsia="bg-BG"/>
              </w:rPr>
            </w:pPr>
            <w:r w:rsidRPr="004B4344">
              <w:rPr>
                <w:rFonts w:ascii="Times New Roman" w:eastAsia="Times New Roman" w:hAnsi="Times New Roman" w:cs="Times New Roman"/>
                <w:lang w:eastAsia="bg-BG"/>
              </w:rPr>
              <w:t>45</w:t>
            </w:r>
          </w:p>
        </w:tc>
        <w:tc>
          <w:tcPr>
            <w:tcW w:w="408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proofErr w:type="spellStart"/>
            <w:r w:rsidRPr="004B4344">
              <w:rPr>
                <w:rFonts w:ascii="Times New Roman" w:eastAsia="Times New Roman" w:hAnsi="Times New Roman" w:cs="Times New Roman"/>
                <w:color w:val="000000"/>
                <w:lang w:eastAsia="bg-BG"/>
              </w:rPr>
              <w:t>Цирконил</w:t>
            </w:r>
            <w:proofErr w:type="spellEnd"/>
            <w:r w:rsidRPr="004B4344">
              <w:rPr>
                <w:rFonts w:ascii="Times New Roman" w:eastAsia="Times New Roman" w:hAnsi="Times New Roman" w:cs="Times New Roman"/>
                <w:color w:val="000000"/>
                <w:lang w:eastAsia="bg-BG"/>
              </w:rPr>
              <w:t xml:space="preserve"> хлорид, ч.з.а.</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jc w:val="center"/>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кг</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0,100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1</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Твърди реактиви-ч.з.а.</w:t>
            </w:r>
          </w:p>
        </w:tc>
      </w:tr>
      <w:tr w:rsidR="00AB69E1" w:rsidRPr="004B4344" w:rsidTr="001A4953">
        <w:trPr>
          <w:trHeight w:val="3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69E1" w:rsidRPr="004B4344" w:rsidRDefault="00AB69E1" w:rsidP="00924B54">
            <w:pPr>
              <w:spacing w:after="0" w:line="240" w:lineRule="auto"/>
              <w:jc w:val="center"/>
              <w:rPr>
                <w:rFonts w:ascii="Times New Roman" w:eastAsia="Times New Roman" w:hAnsi="Times New Roman" w:cs="Times New Roman"/>
                <w:lang w:eastAsia="bg-BG"/>
              </w:rPr>
            </w:pPr>
            <w:r w:rsidRPr="004B4344">
              <w:rPr>
                <w:rFonts w:ascii="Times New Roman" w:eastAsia="Times New Roman" w:hAnsi="Times New Roman" w:cs="Times New Roman"/>
                <w:lang w:eastAsia="bg-BG"/>
              </w:rPr>
              <w:t>46</w:t>
            </w:r>
          </w:p>
        </w:tc>
        <w:tc>
          <w:tcPr>
            <w:tcW w:w="408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 xml:space="preserve">Червен лакмус за определяне на </w:t>
            </w:r>
            <w:proofErr w:type="spellStart"/>
            <w:r w:rsidRPr="004B4344">
              <w:rPr>
                <w:rFonts w:ascii="Times New Roman" w:eastAsia="Times New Roman" w:hAnsi="Times New Roman" w:cs="Times New Roman"/>
                <w:color w:val="000000"/>
                <w:lang w:eastAsia="bg-BG"/>
              </w:rPr>
              <w:t>рН</w:t>
            </w:r>
            <w:proofErr w:type="spellEnd"/>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jc w:val="center"/>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ленти</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1</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Индикаторна хартия</w:t>
            </w:r>
          </w:p>
        </w:tc>
      </w:tr>
      <w:tr w:rsidR="00AB69E1" w:rsidRPr="004B4344" w:rsidTr="001A4953">
        <w:trPr>
          <w:trHeight w:val="435"/>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69E1" w:rsidRPr="004B4344" w:rsidRDefault="00AB69E1" w:rsidP="00924B54">
            <w:pPr>
              <w:spacing w:after="0" w:line="240" w:lineRule="auto"/>
              <w:jc w:val="center"/>
              <w:rPr>
                <w:rFonts w:ascii="Times New Roman" w:eastAsia="Times New Roman" w:hAnsi="Times New Roman" w:cs="Times New Roman"/>
                <w:lang w:eastAsia="bg-BG"/>
              </w:rPr>
            </w:pPr>
            <w:r w:rsidRPr="004B4344">
              <w:rPr>
                <w:rFonts w:ascii="Times New Roman" w:eastAsia="Times New Roman" w:hAnsi="Times New Roman" w:cs="Times New Roman"/>
                <w:lang w:eastAsia="bg-BG"/>
              </w:rPr>
              <w:t>47</w:t>
            </w:r>
          </w:p>
        </w:tc>
        <w:tc>
          <w:tcPr>
            <w:tcW w:w="408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 xml:space="preserve">PTFE </w:t>
            </w:r>
            <w:proofErr w:type="spellStart"/>
            <w:r w:rsidRPr="004B4344">
              <w:rPr>
                <w:rFonts w:ascii="Times New Roman" w:eastAsia="Times New Roman" w:hAnsi="Times New Roman" w:cs="Times New Roman"/>
                <w:color w:val="000000"/>
                <w:lang w:eastAsia="bg-BG"/>
              </w:rPr>
              <w:t>фрити</w:t>
            </w:r>
            <w:proofErr w:type="spellEnd"/>
            <w:r w:rsidRPr="004B4344">
              <w:rPr>
                <w:rFonts w:ascii="Times New Roman" w:eastAsia="Times New Roman" w:hAnsi="Times New Roman" w:cs="Times New Roman"/>
                <w:color w:val="000000"/>
                <w:lang w:eastAsia="bg-BG"/>
              </w:rPr>
              <w:t xml:space="preserve"> за промивен вентил за ВЕТХ</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jc w:val="center"/>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опаковка</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5броя</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4</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Подходящи за HPLC</w:t>
            </w:r>
          </w:p>
        </w:tc>
      </w:tr>
      <w:tr w:rsidR="00AB69E1" w:rsidRPr="004B4344" w:rsidTr="001A4953">
        <w:trPr>
          <w:trHeight w:val="6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69E1" w:rsidRPr="004B4344" w:rsidRDefault="00AB69E1" w:rsidP="00924B54">
            <w:pPr>
              <w:spacing w:after="0" w:line="240" w:lineRule="auto"/>
              <w:jc w:val="center"/>
              <w:rPr>
                <w:rFonts w:ascii="Times New Roman" w:eastAsia="Times New Roman" w:hAnsi="Times New Roman" w:cs="Times New Roman"/>
                <w:lang w:eastAsia="bg-BG"/>
              </w:rPr>
            </w:pPr>
            <w:r w:rsidRPr="004B4344">
              <w:rPr>
                <w:rFonts w:ascii="Times New Roman" w:eastAsia="Times New Roman" w:hAnsi="Times New Roman" w:cs="Times New Roman"/>
                <w:lang w:eastAsia="bg-BG"/>
              </w:rPr>
              <w:t>48</w:t>
            </w:r>
          </w:p>
        </w:tc>
        <w:tc>
          <w:tcPr>
            <w:tcW w:w="408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proofErr w:type="spellStart"/>
            <w:r w:rsidRPr="004B4344">
              <w:rPr>
                <w:rFonts w:ascii="Times New Roman" w:eastAsia="Times New Roman" w:hAnsi="Times New Roman" w:cs="Times New Roman"/>
                <w:color w:val="000000"/>
                <w:lang w:eastAsia="bg-BG"/>
              </w:rPr>
              <w:t>Syringe</w:t>
            </w:r>
            <w:proofErr w:type="spellEnd"/>
            <w:r w:rsidRPr="004B4344">
              <w:rPr>
                <w:rFonts w:ascii="Times New Roman" w:eastAsia="Times New Roman" w:hAnsi="Times New Roman" w:cs="Times New Roman"/>
                <w:color w:val="000000"/>
                <w:lang w:eastAsia="bg-BG"/>
              </w:rPr>
              <w:t xml:space="preserve"> </w:t>
            </w:r>
            <w:proofErr w:type="spellStart"/>
            <w:r w:rsidRPr="004B4344">
              <w:rPr>
                <w:rFonts w:ascii="Times New Roman" w:eastAsia="Times New Roman" w:hAnsi="Times New Roman" w:cs="Times New Roman"/>
                <w:color w:val="000000"/>
                <w:lang w:eastAsia="bg-BG"/>
              </w:rPr>
              <w:t>filters</w:t>
            </w:r>
            <w:proofErr w:type="spellEnd"/>
            <w:r w:rsidRPr="004B4344">
              <w:rPr>
                <w:rFonts w:ascii="Times New Roman" w:eastAsia="Times New Roman" w:hAnsi="Times New Roman" w:cs="Times New Roman"/>
                <w:color w:val="000000"/>
                <w:lang w:eastAsia="bg-BG"/>
              </w:rPr>
              <w:t xml:space="preserve"> PTFE </w:t>
            </w:r>
            <w:proofErr w:type="spellStart"/>
            <w:r w:rsidRPr="004B4344">
              <w:rPr>
                <w:rFonts w:ascii="Times New Roman" w:eastAsia="Times New Roman" w:hAnsi="Times New Roman" w:cs="Times New Roman"/>
                <w:color w:val="000000"/>
                <w:lang w:eastAsia="bg-BG"/>
              </w:rPr>
              <w:t>with</w:t>
            </w:r>
            <w:proofErr w:type="spellEnd"/>
            <w:r w:rsidRPr="004B4344">
              <w:rPr>
                <w:rFonts w:ascii="Times New Roman" w:eastAsia="Times New Roman" w:hAnsi="Times New Roman" w:cs="Times New Roman"/>
                <w:color w:val="000000"/>
                <w:lang w:eastAsia="bg-BG"/>
              </w:rPr>
              <w:t xml:space="preserve"> </w:t>
            </w:r>
            <w:proofErr w:type="spellStart"/>
            <w:r w:rsidRPr="004B4344">
              <w:rPr>
                <w:rFonts w:ascii="Times New Roman" w:eastAsia="Times New Roman" w:hAnsi="Times New Roman" w:cs="Times New Roman"/>
                <w:color w:val="000000"/>
                <w:lang w:eastAsia="bg-BG"/>
              </w:rPr>
              <w:t>luer</w:t>
            </w:r>
            <w:proofErr w:type="spellEnd"/>
            <w:r w:rsidRPr="004B4344">
              <w:rPr>
                <w:rFonts w:ascii="Times New Roman" w:eastAsia="Times New Roman" w:hAnsi="Times New Roman" w:cs="Times New Roman"/>
                <w:color w:val="000000"/>
                <w:lang w:eastAsia="bg-BG"/>
              </w:rPr>
              <w:t xml:space="preserve"> </w:t>
            </w:r>
            <w:proofErr w:type="spellStart"/>
            <w:r w:rsidRPr="004B4344">
              <w:rPr>
                <w:rFonts w:ascii="Times New Roman" w:eastAsia="Times New Roman" w:hAnsi="Times New Roman" w:cs="Times New Roman"/>
                <w:color w:val="000000"/>
                <w:lang w:eastAsia="bg-BG"/>
              </w:rPr>
              <w:t>tip</w:t>
            </w:r>
            <w:proofErr w:type="spellEnd"/>
            <w:r w:rsidRPr="004B4344">
              <w:rPr>
                <w:rFonts w:ascii="Times New Roman" w:eastAsia="Times New Roman" w:hAnsi="Times New Roman" w:cs="Times New Roman"/>
                <w:color w:val="000000"/>
                <w:lang w:eastAsia="bg-BG"/>
              </w:rPr>
              <w:t>, 0,45 µm,d=13;</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jc w:val="center"/>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опаковка</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100 броя</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5</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Подходящи за HPLC</w:t>
            </w:r>
          </w:p>
        </w:tc>
      </w:tr>
      <w:tr w:rsidR="00AB69E1" w:rsidRPr="004B4344" w:rsidTr="001A4953">
        <w:trPr>
          <w:trHeight w:val="6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69E1" w:rsidRPr="004B4344" w:rsidRDefault="00AB69E1" w:rsidP="00924B54">
            <w:pPr>
              <w:spacing w:after="0" w:line="240" w:lineRule="auto"/>
              <w:jc w:val="center"/>
              <w:rPr>
                <w:rFonts w:ascii="Times New Roman" w:eastAsia="Times New Roman" w:hAnsi="Times New Roman" w:cs="Times New Roman"/>
                <w:lang w:eastAsia="bg-BG"/>
              </w:rPr>
            </w:pPr>
            <w:r w:rsidRPr="004B4344">
              <w:rPr>
                <w:rFonts w:ascii="Times New Roman" w:eastAsia="Times New Roman" w:hAnsi="Times New Roman" w:cs="Times New Roman"/>
                <w:lang w:eastAsia="bg-BG"/>
              </w:rPr>
              <w:lastRenderedPageBreak/>
              <w:t>49</w:t>
            </w:r>
          </w:p>
        </w:tc>
        <w:tc>
          <w:tcPr>
            <w:tcW w:w="408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Филтър мембранен /</w:t>
            </w:r>
            <w:proofErr w:type="spellStart"/>
            <w:r w:rsidRPr="004B4344">
              <w:rPr>
                <w:rFonts w:ascii="Times New Roman" w:eastAsia="Times New Roman" w:hAnsi="Times New Roman" w:cs="Times New Roman"/>
                <w:color w:val="000000"/>
                <w:lang w:eastAsia="bg-BG"/>
              </w:rPr>
              <w:t>Filteres</w:t>
            </w:r>
            <w:proofErr w:type="spellEnd"/>
            <w:r w:rsidRPr="004B4344">
              <w:rPr>
                <w:rFonts w:ascii="Times New Roman" w:eastAsia="Times New Roman" w:hAnsi="Times New Roman" w:cs="Times New Roman"/>
                <w:color w:val="000000"/>
                <w:lang w:eastAsia="bg-BG"/>
              </w:rPr>
              <w:t xml:space="preserve"> </w:t>
            </w:r>
            <w:proofErr w:type="spellStart"/>
            <w:r w:rsidRPr="004B4344">
              <w:rPr>
                <w:rFonts w:ascii="Times New Roman" w:eastAsia="Times New Roman" w:hAnsi="Times New Roman" w:cs="Times New Roman"/>
                <w:color w:val="000000"/>
                <w:lang w:eastAsia="bg-BG"/>
              </w:rPr>
              <w:t>Fioroni</w:t>
            </w:r>
            <w:proofErr w:type="spellEnd"/>
            <w:r w:rsidRPr="004B4344">
              <w:rPr>
                <w:rFonts w:ascii="Times New Roman" w:eastAsia="Times New Roman" w:hAnsi="Times New Roman" w:cs="Times New Roman"/>
                <w:color w:val="000000"/>
                <w:lang w:eastAsia="bg-BG"/>
              </w:rPr>
              <w:t xml:space="preserve">, PA </w:t>
            </w:r>
            <w:proofErr w:type="spellStart"/>
            <w:r w:rsidRPr="004B4344">
              <w:rPr>
                <w:rFonts w:ascii="Times New Roman" w:eastAsia="Times New Roman" w:hAnsi="Times New Roman" w:cs="Times New Roman"/>
                <w:color w:val="000000"/>
                <w:lang w:eastAsia="bg-BG"/>
              </w:rPr>
              <w:t>Membranes</w:t>
            </w:r>
            <w:proofErr w:type="spellEnd"/>
            <w:r w:rsidRPr="004B4344">
              <w:rPr>
                <w:rFonts w:ascii="Times New Roman" w:eastAsia="Times New Roman" w:hAnsi="Times New Roman" w:cs="Times New Roman"/>
                <w:color w:val="000000"/>
                <w:lang w:eastAsia="bg-BG"/>
              </w:rPr>
              <w:t xml:space="preserve"> </w:t>
            </w:r>
            <w:proofErr w:type="spellStart"/>
            <w:r w:rsidRPr="004B4344">
              <w:rPr>
                <w:rFonts w:ascii="Times New Roman" w:eastAsia="Times New Roman" w:hAnsi="Times New Roman" w:cs="Times New Roman"/>
                <w:color w:val="000000"/>
                <w:lang w:eastAsia="bg-BG"/>
              </w:rPr>
              <w:t>filter</w:t>
            </w:r>
            <w:proofErr w:type="spellEnd"/>
            <w:r w:rsidRPr="004B4344">
              <w:rPr>
                <w:rFonts w:ascii="Times New Roman" w:eastAsia="Times New Roman" w:hAnsi="Times New Roman" w:cs="Times New Roman"/>
                <w:color w:val="000000"/>
                <w:lang w:eastAsia="bg-BG"/>
              </w:rPr>
              <w:t xml:space="preserve"> 0,45 µm/,d=47;</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jc w:val="center"/>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опаковка</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100 броя</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3</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Подходящи за ААS</w:t>
            </w:r>
          </w:p>
        </w:tc>
      </w:tr>
      <w:tr w:rsidR="00AB69E1" w:rsidRPr="004B4344" w:rsidTr="001A4953">
        <w:trPr>
          <w:trHeight w:val="6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69E1" w:rsidRPr="004B4344" w:rsidRDefault="00AB69E1" w:rsidP="00924B54">
            <w:pPr>
              <w:spacing w:after="0" w:line="240" w:lineRule="auto"/>
              <w:jc w:val="center"/>
              <w:rPr>
                <w:rFonts w:ascii="Times New Roman" w:eastAsia="Times New Roman" w:hAnsi="Times New Roman" w:cs="Times New Roman"/>
                <w:lang w:eastAsia="bg-BG"/>
              </w:rPr>
            </w:pPr>
            <w:r w:rsidRPr="004B4344">
              <w:rPr>
                <w:rFonts w:ascii="Times New Roman" w:eastAsia="Times New Roman" w:hAnsi="Times New Roman" w:cs="Times New Roman"/>
                <w:lang w:eastAsia="bg-BG"/>
              </w:rPr>
              <w:t>50</w:t>
            </w:r>
          </w:p>
        </w:tc>
        <w:tc>
          <w:tcPr>
            <w:tcW w:w="408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 xml:space="preserve">Филтър </w:t>
            </w:r>
            <w:proofErr w:type="spellStart"/>
            <w:r w:rsidRPr="004B4344">
              <w:rPr>
                <w:rFonts w:ascii="Times New Roman" w:eastAsia="Times New Roman" w:hAnsi="Times New Roman" w:cs="Times New Roman"/>
                <w:color w:val="000000"/>
                <w:lang w:eastAsia="bg-BG"/>
              </w:rPr>
              <w:t>Whatman</w:t>
            </w:r>
            <w:proofErr w:type="spellEnd"/>
            <w:r w:rsidRPr="004B4344">
              <w:rPr>
                <w:rFonts w:ascii="Times New Roman" w:eastAsia="Times New Roman" w:hAnsi="Times New Roman" w:cs="Times New Roman"/>
                <w:color w:val="000000"/>
                <w:lang w:eastAsia="bg-BG"/>
              </w:rPr>
              <w:t xml:space="preserve"> 150mm,100бр/</w:t>
            </w:r>
            <w:proofErr w:type="spellStart"/>
            <w:r w:rsidRPr="004B4344">
              <w:rPr>
                <w:rFonts w:ascii="Times New Roman" w:eastAsia="Times New Roman" w:hAnsi="Times New Roman" w:cs="Times New Roman"/>
                <w:color w:val="000000"/>
                <w:lang w:eastAsia="bg-BG"/>
              </w:rPr>
              <w:t>оп</w:t>
            </w:r>
            <w:proofErr w:type="spellEnd"/>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jc w:val="center"/>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опаковка</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100 броя</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1</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Подходящи за HPLC</w:t>
            </w:r>
          </w:p>
        </w:tc>
      </w:tr>
      <w:tr w:rsidR="00AB69E1" w:rsidRPr="004B4344" w:rsidTr="001A4953">
        <w:trPr>
          <w:trHeight w:val="51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69E1" w:rsidRPr="004B4344" w:rsidRDefault="00AB69E1" w:rsidP="00924B54">
            <w:pPr>
              <w:spacing w:after="0" w:line="240" w:lineRule="auto"/>
              <w:jc w:val="center"/>
              <w:rPr>
                <w:rFonts w:ascii="Times New Roman" w:eastAsia="Times New Roman" w:hAnsi="Times New Roman" w:cs="Times New Roman"/>
                <w:lang w:eastAsia="bg-BG"/>
              </w:rPr>
            </w:pPr>
            <w:r w:rsidRPr="004B4344">
              <w:rPr>
                <w:rFonts w:ascii="Times New Roman" w:eastAsia="Times New Roman" w:hAnsi="Times New Roman" w:cs="Times New Roman"/>
                <w:lang w:eastAsia="bg-BG"/>
              </w:rPr>
              <w:t>51</w:t>
            </w:r>
          </w:p>
        </w:tc>
        <w:tc>
          <w:tcPr>
            <w:tcW w:w="408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Филтър синя лента, d=110mm</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jc w:val="center"/>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опаковка</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100 броя</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4</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Подходящи за тегловен анализ</w:t>
            </w:r>
          </w:p>
        </w:tc>
      </w:tr>
      <w:tr w:rsidR="00AB69E1" w:rsidRPr="004B4344" w:rsidTr="001A4953">
        <w:trPr>
          <w:trHeight w:val="285"/>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69E1" w:rsidRPr="004B4344" w:rsidRDefault="00AB69E1" w:rsidP="00924B54">
            <w:pPr>
              <w:spacing w:after="0" w:line="240" w:lineRule="auto"/>
              <w:jc w:val="center"/>
              <w:rPr>
                <w:rFonts w:ascii="Times New Roman" w:eastAsia="Times New Roman" w:hAnsi="Times New Roman" w:cs="Times New Roman"/>
                <w:lang w:eastAsia="bg-BG"/>
              </w:rPr>
            </w:pPr>
            <w:r w:rsidRPr="004B4344">
              <w:rPr>
                <w:rFonts w:ascii="Times New Roman" w:eastAsia="Times New Roman" w:hAnsi="Times New Roman" w:cs="Times New Roman"/>
                <w:lang w:eastAsia="bg-BG"/>
              </w:rPr>
              <w:t>52</w:t>
            </w:r>
          </w:p>
        </w:tc>
        <w:tc>
          <w:tcPr>
            <w:tcW w:w="408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Филтър бяла лента, d=110mm</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jc w:val="center"/>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опаковка</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100 броя</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7</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Подходящи за тегловен анализ</w:t>
            </w:r>
          </w:p>
        </w:tc>
      </w:tr>
      <w:tr w:rsidR="00AB69E1" w:rsidRPr="004B4344" w:rsidTr="001A4953">
        <w:trPr>
          <w:trHeight w:val="6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69E1" w:rsidRPr="004B4344" w:rsidRDefault="00AB69E1" w:rsidP="00924B54">
            <w:pPr>
              <w:spacing w:after="0" w:line="240" w:lineRule="auto"/>
              <w:jc w:val="center"/>
              <w:rPr>
                <w:rFonts w:ascii="Times New Roman" w:eastAsia="Times New Roman" w:hAnsi="Times New Roman" w:cs="Times New Roman"/>
                <w:lang w:eastAsia="bg-BG"/>
              </w:rPr>
            </w:pPr>
            <w:r w:rsidRPr="004B4344">
              <w:rPr>
                <w:rFonts w:ascii="Times New Roman" w:eastAsia="Times New Roman" w:hAnsi="Times New Roman" w:cs="Times New Roman"/>
                <w:lang w:eastAsia="bg-BG"/>
              </w:rPr>
              <w:t>53</w:t>
            </w:r>
          </w:p>
        </w:tc>
        <w:tc>
          <w:tcPr>
            <w:tcW w:w="4081"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 xml:space="preserve">Сертифицирани шишенца за проби 2мл, широк отвор, силиконови </w:t>
            </w:r>
            <w:proofErr w:type="spellStart"/>
            <w:r w:rsidRPr="004B4344">
              <w:rPr>
                <w:rFonts w:ascii="Times New Roman" w:eastAsia="Times New Roman" w:hAnsi="Times New Roman" w:cs="Times New Roman"/>
                <w:color w:val="000000"/>
                <w:lang w:eastAsia="bg-BG"/>
              </w:rPr>
              <w:t>септи</w:t>
            </w:r>
            <w:proofErr w:type="spellEnd"/>
            <w:r w:rsidRPr="004B4344">
              <w:rPr>
                <w:rFonts w:ascii="Times New Roman" w:eastAsia="Times New Roman" w:hAnsi="Times New Roman" w:cs="Times New Roman"/>
                <w:color w:val="000000"/>
                <w:lang w:eastAsia="bg-BG"/>
              </w:rPr>
              <w:t>,за HPLC</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jc w:val="center"/>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опаковка</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100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10</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Подходящи за HPLC</w:t>
            </w:r>
          </w:p>
        </w:tc>
      </w:tr>
      <w:tr w:rsidR="00AB69E1" w:rsidRPr="004B4344" w:rsidTr="001A4953">
        <w:trPr>
          <w:trHeight w:val="3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69E1" w:rsidRPr="004B4344" w:rsidRDefault="00AB69E1" w:rsidP="00924B54">
            <w:pPr>
              <w:spacing w:after="0" w:line="240" w:lineRule="auto"/>
              <w:jc w:val="center"/>
              <w:rPr>
                <w:rFonts w:ascii="Times New Roman" w:eastAsia="Times New Roman" w:hAnsi="Times New Roman" w:cs="Times New Roman"/>
                <w:lang w:eastAsia="bg-BG"/>
              </w:rPr>
            </w:pPr>
            <w:r w:rsidRPr="004B4344">
              <w:rPr>
                <w:rFonts w:ascii="Times New Roman" w:eastAsia="Times New Roman" w:hAnsi="Times New Roman" w:cs="Times New Roman"/>
                <w:lang w:eastAsia="bg-BG"/>
              </w:rPr>
              <w:t>54</w:t>
            </w:r>
          </w:p>
        </w:tc>
        <w:tc>
          <w:tcPr>
            <w:tcW w:w="408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 xml:space="preserve">Индикаторна хартия, </w:t>
            </w:r>
            <w:proofErr w:type="spellStart"/>
            <w:r w:rsidRPr="004B4344">
              <w:rPr>
                <w:rFonts w:ascii="Times New Roman" w:eastAsia="Times New Roman" w:hAnsi="Times New Roman" w:cs="Times New Roman"/>
                <w:color w:val="000000"/>
                <w:lang w:eastAsia="bg-BG"/>
              </w:rPr>
              <w:t>рН</w:t>
            </w:r>
            <w:proofErr w:type="spellEnd"/>
            <w:r w:rsidRPr="004B4344">
              <w:rPr>
                <w:rFonts w:ascii="Times New Roman" w:eastAsia="Times New Roman" w:hAnsi="Times New Roman" w:cs="Times New Roman"/>
                <w:color w:val="000000"/>
                <w:lang w:eastAsia="bg-BG"/>
              </w:rPr>
              <w:t>=1-14</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jc w:val="center"/>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ролка</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4</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Индикаторна хартия</w:t>
            </w:r>
          </w:p>
        </w:tc>
      </w:tr>
      <w:tr w:rsidR="00AB69E1" w:rsidRPr="004B4344" w:rsidTr="001A4953">
        <w:trPr>
          <w:trHeight w:val="3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69E1" w:rsidRPr="004B4344" w:rsidRDefault="00AB69E1" w:rsidP="00924B54">
            <w:pPr>
              <w:spacing w:after="0" w:line="240" w:lineRule="auto"/>
              <w:jc w:val="center"/>
              <w:rPr>
                <w:rFonts w:ascii="Times New Roman" w:eastAsia="Times New Roman" w:hAnsi="Times New Roman" w:cs="Times New Roman"/>
                <w:lang w:eastAsia="bg-BG"/>
              </w:rPr>
            </w:pPr>
            <w:r w:rsidRPr="004B4344">
              <w:rPr>
                <w:rFonts w:ascii="Times New Roman" w:eastAsia="Times New Roman" w:hAnsi="Times New Roman" w:cs="Times New Roman"/>
                <w:lang w:eastAsia="bg-BG"/>
              </w:rPr>
              <w:t>55</w:t>
            </w:r>
          </w:p>
        </w:tc>
        <w:tc>
          <w:tcPr>
            <w:tcW w:w="408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 xml:space="preserve">Индикаторна хартия, </w:t>
            </w:r>
            <w:proofErr w:type="spellStart"/>
            <w:r w:rsidRPr="004B4344">
              <w:rPr>
                <w:rFonts w:ascii="Times New Roman" w:eastAsia="Times New Roman" w:hAnsi="Times New Roman" w:cs="Times New Roman"/>
                <w:color w:val="000000"/>
                <w:lang w:eastAsia="bg-BG"/>
              </w:rPr>
              <w:t>рН</w:t>
            </w:r>
            <w:proofErr w:type="spellEnd"/>
            <w:r w:rsidRPr="004B4344">
              <w:rPr>
                <w:rFonts w:ascii="Times New Roman" w:eastAsia="Times New Roman" w:hAnsi="Times New Roman" w:cs="Times New Roman"/>
                <w:color w:val="000000"/>
                <w:lang w:eastAsia="bg-BG"/>
              </w:rPr>
              <w:t>=1-11</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jc w:val="center"/>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ролка</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5</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Индикаторна хартия</w:t>
            </w:r>
          </w:p>
        </w:tc>
      </w:tr>
      <w:tr w:rsidR="00AB69E1" w:rsidRPr="004B4344" w:rsidTr="001A4953">
        <w:trPr>
          <w:trHeight w:val="9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69E1" w:rsidRPr="004B4344" w:rsidRDefault="00AB69E1" w:rsidP="00924B54">
            <w:pPr>
              <w:spacing w:after="0" w:line="240" w:lineRule="auto"/>
              <w:jc w:val="center"/>
              <w:rPr>
                <w:rFonts w:ascii="Times New Roman" w:eastAsia="Times New Roman" w:hAnsi="Times New Roman" w:cs="Times New Roman"/>
                <w:lang w:eastAsia="bg-BG"/>
              </w:rPr>
            </w:pPr>
            <w:r w:rsidRPr="004B4344">
              <w:rPr>
                <w:rFonts w:ascii="Times New Roman" w:eastAsia="Times New Roman" w:hAnsi="Times New Roman" w:cs="Times New Roman"/>
                <w:lang w:eastAsia="bg-BG"/>
              </w:rPr>
              <w:t>56</w:t>
            </w:r>
          </w:p>
        </w:tc>
        <w:tc>
          <w:tcPr>
            <w:tcW w:w="408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proofErr w:type="spellStart"/>
            <w:r w:rsidRPr="004B4344">
              <w:rPr>
                <w:rFonts w:ascii="Times New Roman" w:eastAsia="Times New Roman" w:hAnsi="Times New Roman" w:cs="Times New Roman"/>
                <w:color w:val="000000"/>
                <w:lang w:eastAsia="bg-BG"/>
              </w:rPr>
              <w:t>Картриджи</w:t>
            </w:r>
            <w:proofErr w:type="spellEnd"/>
            <w:r w:rsidRPr="004B4344">
              <w:rPr>
                <w:rFonts w:ascii="Times New Roman" w:eastAsia="Times New Roman" w:hAnsi="Times New Roman" w:cs="Times New Roman"/>
                <w:color w:val="000000"/>
                <w:lang w:eastAsia="bg-BG"/>
              </w:rPr>
              <w:t xml:space="preserve"> за </w:t>
            </w:r>
            <w:proofErr w:type="spellStart"/>
            <w:r w:rsidRPr="004B4344">
              <w:rPr>
                <w:rFonts w:ascii="Times New Roman" w:eastAsia="Times New Roman" w:hAnsi="Times New Roman" w:cs="Times New Roman"/>
                <w:color w:val="000000"/>
                <w:lang w:eastAsia="bg-BG"/>
              </w:rPr>
              <w:t>твърдофазова</w:t>
            </w:r>
            <w:proofErr w:type="spellEnd"/>
            <w:r w:rsidRPr="004B4344">
              <w:rPr>
                <w:rFonts w:ascii="Times New Roman" w:eastAsia="Times New Roman" w:hAnsi="Times New Roman" w:cs="Times New Roman"/>
                <w:color w:val="000000"/>
                <w:lang w:eastAsia="bg-BG"/>
              </w:rPr>
              <w:t xml:space="preserve"> екстракция на </w:t>
            </w:r>
            <w:proofErr w:type="spellStart"/>
            <w:r w:rsidRPr="004B4344">
              <w:rPr>
                <w:rFonts w:ascii="Times New Roman" w:eastAsia="Times New Roman" w:hAnsi="Times New Roman" w:cs="Times New Roman"/>
                <w:color w:val="000000"/>
                <w:lang w:eastAsia="bg-BG"/>
              </w:rPr>
              <w:t>органохлорни</w:t>
            </w:r>
            <w:proofErr w:type="spellEnd"/>
            <w:r w:rsidRPr="004B4344">
              <w:rPr>
                <w:rFonts w:ascii="Times New Roman" w:eastAsia="Times New Roman" w:hAnsi="Times New Roman" w:cs="Times New Roman"/>
                <w:color w:val="000000"/>
                <w:lang w:eastAsia="bg-BG"/>
              </w:rPr>
              <w:t xml:space="preserve"> и </w:t>
            </w:r>
            <w:proofErr w:type="spellStart"/>
            <w:r w:rsidRPr="004B4344">
              <w:rPr>
                <w:rFonts w:ascii="Times New Roman" w:eastAsia="Times New Roman" w:hAnsi="Times New Roman" w:cs="Times New Roman"/>
                <w:color w:val="000000"/>
                <w:lang w:eastAsia="bg-BG"/>
              </w:rPr>
              <w:t>органофосфорни</w:t>
            </w:r>
            <w:proofErr w:type="spellEnd"/>
            <w:r w:rsidRPr="004B4344">
              <w:rPr>
                <w:rFonts w:ascii="Times New Roman" w:eastAsia="Times New Roman" w:hAnsi="Times New Roman" w:cs="Times New Roman"/>
                <w:color w:val="000000"/>
                <w:lang w:eastAsia="bg-BG"/>
              </w:rPr>
              <w:t xml:space="preserve"> пестициди във води, 500mg, 6 ml</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jc w:val="center"/>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опаковка</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30бр</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15</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Подходящи за GC/MS</w:t>
            </w:r>
          </w:p>
        </w:tc>
      </w:tr>
      <w:tr w:rsidR="00AB69E1" w:rsidRPr="004B4344" w:rsidTr="001A4953">
        <w:trPr>
          <w:trHeight w:val="6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69E1" w:rsidRPr="004B4344" w:rsidRDefault="00AB69E1" w:rsidP="00924B54">
            <w:pPr>
              <w:spacing w:after="0" w:line="240" w:lineRule="auto"/>
              <w:jc w:val="center"/>
              <w:rPr>
                <w:rFonts w:ascii="Times New Roman" w:eastAsia="Times New Roman" w:hAnsi="Times New Roman" w:cs="Times New Roman"/>
                <w:lang w:eastAsia="bg-BG"/>
              </w:rPr>
            </w:pPr>
            <w:r w:rsidRPr="004B4344">
              <w:rPr>
                <w:rFonts w:ascii="Times New Roman" w:eastAsia="Times New Roman" w:hAnsi="Times New Roman" w:cs="Times New Roman"/>
                <w:lang w:eastAsia="bg-BG"/>
              </w:rPr>
              <w:t>57</w:t>
            </w:r>
          </w:p>
        </w:tc>
        <w:tc>
          <w:tcPr>
            <w:tcW w:w="408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rPr>
                <w:rFonts w:ascii="Times New Roman" w:eastAsia="Times New Roman" w:hAnsi="Times New Roman" w:cs="Times New Roman"/>
                <w:color w:val="000000"/>
                <w:sz w:val="24"/>
                <w:szCs w:val="24"/>
                <w:lang w:eastAsia="bg-BG"/>
              </w:rPr>
            </w:pPr>
            <w:r w:rsidRPr="004B4344">
              <w:rPr>
                <w:rFonts w:ascii="Times New Roman" w:eastAsia="Times New Roman" w:hAnsi="Times New Roman" w:cs="Times New Roman"/>
                <w:color w:val="000000"/>
                <w:sz w:val="24"/>
                <w:szCs w:val="24"/>
                <w:lang w:eastAsia="bg-BG"/>
              </w:rPr>
              <w:t>Система за мембранна филтрация</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jc w:val="center"/>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система</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1</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Подходяща за HPLC</w:t>
            </w:r>
          </w:p>
        </w:tc>
      </w:tr>
      <w:tr w:rsidR="00AB69E1" w:rsidRPr="004B4344" w:rsidTr="001A4953">
        <w:trPr>
          <w:trHeight w:val="570"/>
        </w:trPr>
        <w:tc>
          <w:tcPr>
            <w:tcW w:w="470" w:type="dxa"/>
            <w:tcBorders>
              <w:top w:val="single" w:sz="4" w:space="0" w:color="auto"/>
              <w:left w:val="single" w:sz="4" w:space="0" w:color="auto"/>
              <w:bottom w:val="single" w:sz="4" w:space="0" w:color="auto"/>
              <w:right w:val="nil"/>
            </w:tcBorders>
            <w:shd w:val="clear" w:color="000000" w:fill="FCD5B4"/>
            <w:vAlign w:val="center"/>
            <w:hideMark/>
          </w:tcPr>
          <w:p w:rsidR="00AB69E1" w:rsidRPr="004B4344" w:rsidRDefault="00AB69E1" w:rsidP="00924B54">
            <w:pPr>
              <w:spacing w:after="0" w:line="240" w:lineRule="auto"/>
              <w:rPr>
                <w:rFonts w:ascii="Times New Roman" w:eastAsia="Times New Roman" w:hAnsi="Times New Roman" w:cs="Times New Roman"/>
                <w:b/>
                <w:bCs/>
                <w:lang w:eastAsia="bg-BG"/>
              </w:rPr>
            </w:pPr>
            <w:r w:rsidRPr="004B4344">
              <w:rPr>
                <w:rFonts w:ascii="Times New Roman" w:eastAsia="Times New Roman" w:hAnsi="Times New Roman" w:cs="Times New Roman"/>
                <w:b/>
                <w:bCs/>
                <w:lang w:eastAsia="bg-BG"/>
              </w:rPr>
              <w:t> </w:t>
            </w:r>
          </w:p>
        </w:tc>
        <w:tc>
          <w:tcPr>
            <w:tcW w:w="4081" w:type="dxa"/>
            <w:tcBorders>
              <w:top w:val="single" w:sz="4" w:space="0" w:color="auto"/>
              <w:left w:val="nil"/>
              <w:bottom w:val="single" w:sz="4" w:space="0" w:color="auto"/>
              <w:right w:val="nil"/>
            </w:tcBorders>
            <w:shd w:val="clear" w:color="000000" w:fill="FCD5B4"/>
            <w:vAlign w:val="center"/>
            <w:hideMark/>
          </w:tcPr>
          <w:p w:rsidR="00AB69E1" w:rsidRPr="004B4344" w:rsidRDefault="00AB69E1" w:rsidP="00924B54">
            <w:pPr>
              <w:spacing w:after="0" w:line="240" w:lineRule="auto"/>
              <w:rPr>
                <w:rFonts w:ascii="Times New Roman" w:eastAsia="Times New Roman" w:hAnsi="Times New Roman" w:cs="Times New Roman"/>
                <w:b/>
                <w:bCs/>
                <w:lang w:eastAsia="bg-BG"/>
              </w:rPr>
            </w:pPr>
            <w:r w:rsidRPr="004B4344">
              <w:rPr>
                <w:rFonts w:ascii="Times New Roman" w:eastAsia="Times New Roman" w:hAnsi="Times New Roman" w:cs="Times New Roman"/>
                <w:b/>
                <w:bCs/>
                <w:lang w:eastAsia="bg-BG"/>
              </w:rPr>
              <w:t>Сертифицирани Сравнителни Материали-ССМ</w:t>
            </w:r>
          </w:p>
        </w:tc>
        <w:tc>
          <w:tcPr>
            <w:tcW w:w="991" w:type="dxa"/>
            <w:tcBorders>
              <w:top w:val="single" w:sz="4" w:space="0" w:color="auto"/>
              <w:left w:val="nil"/>
              <w:bottom w:val="single" w:sz="4" w:space="0" w:color="auto"/>
              <w:right w:val="nil"/>
            </w:tcBorders>
            <w:shd w:val="clear" w:color="000000" w:fill="FCD5B4"/>
            <w:vAlign w:val="center"/>
            <w:hideMark/>
          </w:tcPr>
          <w:p w:rsidR="00AB69E1" w:rsidRPr="004B4344" w:rsidRDefault="00AB69E1" w:rsidP="00924B54">
            <w:pPr>
              <w:spacing w:after="0" w:line="240" w:lineRule="auto"/>
              <w:rPr>
                <w:rFonts w:ascii="Times New Roman" w:eastAsia="Times New Roman" w:hAnsi="Times New Roman" w:cs="Times New Roman"/>
                <w:b/>
                <w:bCs/>
                <w:lang w:eastAsia="bg-BG"/>
              </w:rPr>
            </w:pPr>
            <w:r w:rsidRPr="004B4344">
              <w:rPr>
                <w:rFonts w:ascii="Times New Roman" w:eastAsia="Times New Roman" w:hAnsi="Times New Roman" w:cs="Times New Roman"/>
                <w:b/>
                <w:bCs/>
                <w:lang w:eastAsia="bg-BG"/>
              </w:rPr>
              <w:t> </w:t>
            </w:r>
          </w:p>
        </w:tc>
        <w:tc>
          <w:tcPr>
            <w:tcW w:w="994" w:type="dxa"/>
            <w:tcBorders>
              <w:top w:val="single" w:sz="4" w:space="0" w:color="auto"/>
              <w:left w:val="nil"/>
              <w:bottom w:val="single" w:sz="4" w:space="0" w:color="auto"/>
              <w:right w:val="nil"/>
            </w:tcBorders>
            <w:shd w:val="clear" w:color="000000" w:fill="FCD5B4"/>
            <w:vAlign w:val="center"/>
            <w:hideMark/>
          </w:tcPr>
          <w:p w:rsidR="00AB69E1" w:rsidRPr="004B4344" w:rsidRDefault="00AB69E1" w:rsidP="00924B54">
            <w:pPr>
              <w:spacing w:after="0" w:line="240" w:lineRule="auto"/>
              <w:rPr>
                <w:rFonts w:ascii="Times New Roman" w:eastAsia="Times New Roman" w:hAnsi="Times New Roman" w:cs="Times New Roman"/>
                <w:b/>
                <w:bCs/>
                <w:lang w:eastAsia="bg-BG"/>
              </w:rPr>
            </w:pPr>
            <w:r w:rsidRPr="004B4344">
              <w:rPr>
                <w:rFonts w:ascii="Times New Roman" w:eastAsia="Times New Roman" w:hAnsi="Times New Roman" w:cs="Times New Roman"/>
                <w:b/>
                <w:bCs/>
                <w:lang w:eastAsia="bg-BG"/>
              </w:rPr>
              <w:t> </w:t>
            </w:r>
          </w:p>
        </w:tc>
        <w:tc>
          <w:tcPr>
            <w:tcW w:w="709" w:type="dxa"/>
            <w:tcBorders>
              <w:top w:val="single" w:sz="4" w:space="0" w:color="auto"/>
              <w:left w:val="nil"/>
              <w:bottom w:val="single" w:sz="4" w:space="0" w:color="auto"/>
              <w:right w:val="nil"/>
            </w:tcBorders>
            <w:shd w:val="clear" w:color="000000" w:fill="FCD5B4"/>
            <w:vAlign w:val="center"/>
            <w:hideMark/>
          </w:tcPr>
          <w:p w:rsidR="00AB69E1" w:rsidRPr="004B4344" w:rsidRDefault="00AB69E1" w:rsidP="00924B54">
            <w:pPr>
              <w:spacing w:after="0" w:line="240" w:lineRule="auto"/>
              <w:rPr>
                <w:rFonts w:ascii="Times New Roman" w:eastAsia="Times New Roman" w:hAnsi="Times New Roman" w:cs="Times New Roman"/>
                <w:b/>
                <w:bCs/>
                <w:lang w:eastAsia="bg-BG"/>
              </w:rPr>
            </w:pPr>
            <w:r w:rsidRPr="004B4344">
              <w:rPr>
                <w:rFonts w:ascii="Times New Roman" w:eastAsia="Times New Roman" w:hAnsi="Times New Roman" w:cs="Times New Roman"/>
                <w:b/>
                <w:bCs/>
                <w:lang w:eastAsia="bg-BG"/>
              </w:rPr>
              <w:t> </w:t>
            </w:r>
          </w:p>
        </w:tc>
        <w:tc>
          <w:tcPr>
            <w:tcW w:w="2551" w:type="dxa"/>
            <w:tcBorders>
              <w:top w:val="single" w:sz="4" w:space="0" w:color="auto"/>
              <w:left w:val="nil"/>
              <w:bottom w:val="single" w:sz="4" w:space="0" w:color="auto"/>
              <w:right w:val="single" w:sz="4" w:space="0" w:color="auto"/>
            </w:tcBorders>
            <w:shd w:val="clear" w:color="000000" w:fill="FCD5B4"/>
            <w:vAlign w:val="center"/>
            <w:hideMark/>
          </w:tcPr>
          <w:p w:rsidR="00AB69E1" w:rsidRPr="004B4344" w:rsidRDefault="00AB69E1" w:rsidP="00924B54">
            <w:pPr>
              <w:spacing w:after="0" w:line="240" w:lineRule="auto"/>
              <w:rPr>
                <w:rFonts w:ascii="Times New Roman" w:eastAsia="Times New Roman" w:hAnsi="Times New Roman" w:cs="Times New Roman"/>
                <w:b/>
                <w:bCs/>
                <w:lang w:eastAsia="bg-BG"/>
              </w:rPr>
            </w:pPr>
            <w:r w:rsidRPr="004B4344">
              <w:rPr>
                <w:rFonts w:ascii="Times New Roman" w:eastAsia="Times New Roman" w:hAnsi="Times New Roman" w:cs="Times New Roman"/>
                <w:b/>
                <w:bCs/>
                <w:lang w:eastAsia="bg-BG"/>
              </w:rPr>
              <w:t> </w:t>
            </w:r>
          </w:p>
        </w:tc>
      </w:tr>
      <w:tr w:rsidR="00AB69E1" w:rsidRPr="004B4344" w:rsidTr="001A4953">
        <w:trPr>
          <w:trHeight w:val="12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69E1" w:rsidRPr="004B4344" w:rsidRDefault="00AB69E1" w:rsidP="00924B54">
            <w:pPr>
              <w:spacing w:after="0" w:line="240" w:lineRule="auto"/>
              <w:jc w:val="center"/>
              <w:rPr>
                <w:rFonts w:ascii="Times New Roman" w:eastAsia="Times New Roman" w:hAnsi="Times New Roman" w:cs="Times New Roman"/>
                <w:lang w:eastAsia="bg-BG"/>
              </w:rPr>
            </w:pPr>
            <w:r w:rsidRPr="004B4344">
              <w:rPr>
                <w:rFonts w:ascii="Times New Roman" w:eastAsia="Times New Roman" w:hAnsi="Times New Roman" w:cs="Times New Roman"/>
                <w:lang w:eastAsia="bg-BG"/>
              </w:rPr>
              <w:t>58</w:t>
            </w:r>
          </w:p>
        </w:tc>
        <w:tc>
          <w:tcPr>
            <w:tcW w:w="408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 xml:space="preserve">Алуминий,1000 </w:t>
            </w:r>
            <w:proofErr w:type="spellStart"/>
            <w:r w:rsidRPr="004B4344">
              <w:rPr>
                <w:rFonts w:ascii="Times New Roman" w:eastAsia="Times New Roman" w:hAnsi="Times New Roman" w:cs="Times New Roman"/>
                <w:color w:val="000000"/>
                <w:lang w:eastAsia="bg-BG"/>
              </w:rPr>
              <w:t>mg</w:t>
            </w:r>
            <w:proofErr w:type="spellEnd"/>
            <w:r w:rsidRPr="004B4344">
              <w:rPr>
                <w:rFonts w:ascii="Times New Roman" w:eastAsia="Times New Roman" w:hAnsi="Times New Roman" w:cs="Times New Roman"/>
                <w:color w:val="000000"/>
                <w:lang w:eastAsia="bg-BG"/>
              </w:rPr>
              <w:t>/l 0,5мол/л  азотна</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jc w:val="center"/>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мл</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100 мл</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1</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 xml:space="preserve">Сертифициран сравнителен материал, съгласно изискванията на ISO/IEC 17025 и </w:t>
            </w:r>
            <w:proofErr w:type="spellStart"/>
            <w:r w:rsidRPr="004B4344">
              <w:rPr>
                <w:rFonts w:ascii="Times New Roman" w:eastAsia="Times New Roman" w:hAnsi="Times New Roman" w:cs="Times New Roman"/>
                <w:color w:val="000000"/>
                <w:lang w:eastAsia="bg-BG"/>
              </w:rPr>
              <w:t>Guide</w:t>
            </w:r>
            <w:proofErr w:type="spellEnd"/>
            <w:r w:rsidRPr="004B4344">
              <w:rPr>
                <w:rFonts w:ascii="Times New Roman" w:eastAsia="Times New Roman" w:hAnsi="Times New Roman" w:cs="Times New Roman"/>
                <w:color w:val="000000"/>
                <w:lang w:eastAsia="bg-BG"/>
              </w:rPr>
              <w:t xml:space="preserve"> 34</w:t>
            </w:r>
          </w:p>
        </w:tc>
      </w:tr>
      <w:tr w:rsidR="00AB69E1" w:rsidRPr="004B4344" w:rsidTr="001A4953">
        <w:trPr>
          <w:trHeight w:val="12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69E1" w:rsidRPr="004B4344" w:rsidRDefault="00AB69E1" w:rsidP="00924B54">
            <w:pPr>
              <w:spacing w:after="0" w:line="240" w:lineRule="auto"/>
              <w:jc w:val="center"/>
              <w:rPr>
                <w:rFonts w:ascii="Times New Roman" w:eastAsia="Times New Roman" w:hAnsi="Times New Roman" w:cs="Times New Roman"/>
                <w:lang w:eastAsia="bg-BG"/>
              </w:rPr>
            </w:pPr>
            <w:r w:rsidRPr="004B4344">
              <w:rPr>
                <w:rFonts w:ascii="Times New Roman" w:eastAsia="Times New Roman" w:hAnsi="Times New Roman" w:cs="Times New Roman"/>
                <w:lang w:eastAsia="bg-BG"/>
              </w:rPr>
              <w:t>59</w:t>
            </w:r>
          </w:p>
        </w:tc>
        <w:tc>
          <w:tcPr>
            <w:tcW w:w="408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 xml:space="preserve">Амоний, 1000 </w:t>
            </w:r>
            <w:proofErr w:type="spellStart"/>
            <w:r w:rsidRPr="004B4344">
              <w:rPr>
                <w:rFonts w:ascii="Times New Roman" w:eastAsia="Times New Roman" w:hAnsi="Times New Roman" w:cs="Times New Roman"/>
                <w:color w:val="000000"/>
                <w:lang w:eastAsia="bg-BG"/>
              </w:rPr>
              <w:t>mg</w:t>
            </w:r>
            <w:proofErr w:type="spellEnd"/>
            <w:r w:rsidRPr="004B4344">
              <w:rPr>
                <w:rFonts w:ascii="Times New Roman" w:eastAsia="Times New Roman" w:hAnsi="Times New Roman" w:cs="Times New Roman"/>
                <w:color w:val="000000"/>
                <w:lang w:eastAsia="bg-BG"/>
              </w:rPr>
              <w:t>/l във вода</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jc w:val="center"/>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мл</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100 мл</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1</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 xml:space="preserve">Сертифициран сравнителен материал, съгласно изискванията на ISO/IEC 17025 и </w:t>
            </w:r>
            <w:proofErr w:type="spellStart"/>
            <w:r w:rsidRPr="004B4344">
              <w:rPr>
                <w:rFonts w:ascii="Times New Roman" w:eastAsia="Times New Roman" w:hAnsi="Times New Roman" w:cs="Times New Roman"/>
                <w:color w:val="000000"/>
                <w:lang w:eastAsia="bg-BG"/>
              </w:rPr>
              <w:t>Guide</w:t>
            </w:r>
            <w:proofErr w:type="spellEnd"/>
            <w:r w:rsidRPr="004B4344">
              <w:rPr>
                <w:rFonts w:ascii="Times New Roman" w:eastAsia="Times New Roman" w:hAnsi="Times New Roman" w:cs="Times New Roman"/>
                <w:color w:val="000000"/>
                <w:lang w:eastAsia="bg-BG"/>
              </w:rPr>
              <w:t xml:space="preserve"> 34</w:t>
            </w:r>
          </w:p>
        </w:tc>
      </w:tr>
      <w:tr w:rsidR="00AB69E1" w:rsidRPr="004B4344" w:rsidTr="001A4953">
        <w:trPr>
          <w:trHeight w:val="12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69E1" w:rsidRPr="004B4344" w:rsidRDefault="00AB69E1" w:rsidP="00924B54">
            <w:pPr>
              <w:spacing w:after="0" w:line="240" w:lineRule="auto"/>
              <w:jc w:val="center"/>
              <w:rPr>
                <w:rFonts w:ascii="Times New Roman" w:eastAsia="Times New Roman" w:hAnsi="Times New Roman" w:cs="Times New Roman"/>
                <w:lang w:eastAsia="bg-BG"/>
              </w:rPr>
            </w:pPr>
            <w:r w:rsidRPr="004B4344">
              <w:rPr>
                <w:rFonts w:ascii="Times New Roman" w:eastAsia="Times New Roman" w:hAnsi="Times New Roman" w:cs="Times New Roman"/>
                <w:lang w:eastAsia="bg-BG"/>
              </w:rPr>
              <w:t>60</w:t>
            </w:r>
          </w:p>
        </w:tc>
        <w:tc>
          <w:tcPr>
            <w:tcW w:w="408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 xml:space="preserve">Антимон, 1000 </w:t>
            </w:r>
            <w:proofErr w:type="spellStart"/>
            <w:r w:rsidRPr="004B4344">
              <w:rPr>
                <w:rFonts w:ascii="Times New Roman" w:eastAsia="Times New Roman" w:hAnsi="Times New Roman" w:cs="Times New Roman"/>
                <w:color w:val="000000"/>
                <w:lang w:eastAsia="bg-BG"/>
              </w:rPr>
              <w:t>mg</w:t>
            </w:r>
            <w:proofErr w:type="spellEnd"/>
            <w:r w:rsidRPr="004B4344">
              <w:rPr>
                <w:rFonts w:ascii="Times New Roman" w:eastAsia="Times New Roman" w:hAnsi="Times New Roman" w:cs="Times New Roman"/>
                <w:color w:val="000000"/>
                <w:lang w:eastAsia="bg-BG"/>
              </w:rPr>
              <w:t>/l 0,5мол/л  азотна</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jc w:val="center"/>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мл</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100 мл</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1</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 xml:space="preserve">Сертифициран сравнителен материал, съгласно изискванията на ISO/IEC 17025 и </w:t>
            </w:r>
            <w:proofErr w:type="spellStart"/>
            <w:r w:rsidRPr="004B4344">
              <w:rPr>
                <w:rFonts w:ascii="Times New Roman" w:eastAsia="Times New Roman" w:hAnsi="Times New Roman" w:cs="Times New Roman"/>
                <w:color w:val="000000"/>
                <w:lang w:eastAsia="bg-BG"/>
              </w:rPr>
              <w:t>Guide</w:t>
            </w:r>
            <w:proofErr w:type="spellEnd"/>
            <w:r w:rsidRPr="004B4344">
              <w:rPr>
                <w:rFonts w:ascii="Times New Roman" w:eastAsia="Times New Roman" w:hAnsi="Times New Roman" w:cs="Times New Roman"/>
                <w:color w:val="000000"/>
                <w:lang w:eastAsia="bg-BG"/>
              </w:rPr>
              <w:t xml:space="preserve"> 34</w:t>
            </w:r>
          </w:p>
        </w:tc>
      </w:tr>
      <w:tr w:rsidR="00AB69E1" w:rsidRPr="004B4344" w:rsidTr="001A4953">
        <w:trPr>
          <w:trHeight w:val="12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69E1" w:rsidRPr="004B4344" w:rsidRDefault="00AB69E1" w:rsidP="00924B54">
            <w:pPr>
              <w:spacing w:after="0" w:line="240" w:lineRule="auto"/>
              <w:jc w:val="center"/>
              <w:rPr>
                <w:rFonts w:ascii="Times New Roman" w:eastAsia="Times New Roman" w:hAnsi="Times New Roman" w:cs="Times New Roman"/>
                <w:lang w:eastAsia="bg-BG"/>
              </w:rPr>
            </w:pPr>
            <w:r w:rsidRPr="004B4344">
              <w:rPr>
                <w:rFonts w:ascii="Times New Roman" w:eastAsia="Times New Roman" w:hAnsi="Times New Roman" w:cs="Times New Roman"/>
                <w:lang w:eastAsia="bg-BG"/>
              </w:rPr>
              <w:t>61</w:t>
            </w:r>
          </w:p>
        </w:tc>
        <w:tc>
          <w:tcPr>
            <w:tcW w:w="408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 xml:space="preserve">Арсен, 1000 </w:t>
            </w:r>
            <w:proofErr w:type="spellStart"/>
            <w:r w:rsidRPr="004B4344">
              <w:rPr>
                <w:rFonts w:ascii="Times New Roman" w:eastAsia="Times New Roman" w:hAnsi="Times New Roman" w:cs="Times New Roman"/>
                <w:color w:val="000000"/>
                <w:lang w:eastAsia="bg-BG"/>
              </w:rPr>
              <w:t>mg</w:t>
            </w:r>
            <w:proofErr w:type="spellEnd"/>
            <w:r w:rsidRPr="004B4344">
              <w:rPr>
                <w:rFonts w:ascii="Times New Roman" w:eastAsia="Times New Roman" w:hAnsi="Times New Roman" w:cs="Times New Roman"/>
                <w:color w:val="000000"/>
                <w:lang w:eastAsia="bg-BG"/>
              </w:rPr>
              <w:t>/l 0,5мол/л  азотна</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jc w:val="center"/>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мл</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100 мл</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1</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 xml:space="preserve">Сертифициран сравнителен материал, съгласно изискванията на ISO/IEC 17025 и </w:t>
            </w:r>
            <w:proofErr w:type="spellStart"/>
            <w:r w:rsidRPr="004B4344">
              <w:rPr>
                <w:rFonts w:ascii="Times New Roman" w:eastAsia="Times New Roman" w:hAnsi="Times New Roman" w:cs="Times New Roman"/>
                <w:color w:val="000000"/>
                <w:lang w:eastAsia="bg-BG"/>
              </w:rPr>
              <w:t>Guide</w:t>
            </w:r>
            <w:proofErr w:type="spellEnd"/>
            <w:r w:rsidRPr="004B4344">
              <w:rPr>
                <w:rFonts w:ascii="Times New Roman" w:eastAsia="Times New Roman" w:hAnsi="Times New Roman" w:cs="Times New Roman"/>
                <w:color w:val="000000"/>
                <w:lang w:eastAsia="bg-BG"/>
              </w:rPr>
              <w:t xml:space="preserve"> 34</w:t>
            </w:r>
          </w:p>
        </w:tc>
      </w:tr>
      <w:tr w:rsidR="00AB69E1" w:rsidRPr="004B4344" w:rsidTr="001A4953">
        <w:trPr>
          <w:trHeight w:val="117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69E1" w:rsidRPr="004B4344" w:rsidRDefault="00AB69E1" w:rsidP="00924B54">
            <w:pPr>
              <w:spacing w:after="0" w:line="240" w:lineRule="auto"/>
              <w:jc w:val="center"/>
              <w:rPr>
                <w:rFonts w:ascii="Times New Roman" w:eastAsia="Times New Roman" w:hAnsi="Times New Roman" w:cs="Times New Roman"/>
                <w:lang w:eastAsia="bg-BG"/>
              </w:rPr>
            </w:pPr>
            <w:r w:rsidRPr="004B4344">
              <w:rPr>
                <w:rFonts w:ascii="Times New Roman" w:eastAsia="Times New Roman" w:hAnsi="Times New Roman" w:cs="Times New Roman"/>
                <w:lang w:eastAsia="bg-BG"/>
              </w:rPr>
              <w:t>62</w:t>
            </w:r>
          </w:p>
        </w:tc>
        <w:tc>
          <w:tcPr>
            <w:tcW w:w="408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rPr>
                <w:rFonts w:ascii="Times New Roman" w:eastAsia="Times New Roman" w:hAnsi="Times New Roman" w:cs="Times New Roman"/>
                <w:color w:val="000000"/>
                <w:sz w:val="24"/>
                <w:szCs w:val="24"/>
                <w:lang w:eastAsia="bg-BG"/>
              </w:rPr>
            </w:pPr>
            <w:proofErr w:type="spellStart"/>
            <w:r w:rsidRPr="004B4344">
              <w:rPr>
                <w:rFonts w:ascii="Times New Roman" w:eastAsia="Times New Roman" w:hAnsi="Times New Roman" w:cs="Times New Roman"/>
                <w:color w:val="000000"/>
                <w:sz w:val="24"/>
                <w:szCs w:val="24"/>
                <w:lang w:eastAsia="bg-BG"/>
              </w:rPr>
              <w:t>Arsenic</w:t>
            </w:r>
            <w:proofErr w:type="spellEnd"/>
            <w:r w:rsidRPr="004B4344">
              <w:rPr>
                <w:rFonts w:ascii="Times New Roman" w:eastAsia="Times New Roman" w:hAnsi="Times New Roman" w:cs="Times New Roman"/>
                <w:color w:val="000000"/>
                <w:sz w:val="24"/>
                <w:szCs w:val="24"/>
                <w:lang w:eastAsia="bg-BG"/>
              </w:rPr>
              <w:t xml:space="preserve"> </w:t>
            </w:r>
            <w:proofErr w:type="spellStart"/>
            <w:r w:rsidRPr="004B4344">
              <w:rPr>
                <w:rFonts w:ascii="Times New Roman" w:eastAsia="Times New Roman" w:hAnsi="Times New Roman" w:cs="Times New Roman"/>
                <w:color w:val="000000"/>
                <w:sz w:val="24"/>
                <w:szCs w:val="24"/>
                <w:lang w:eastAsia="bg-BG"/>
              </w:rPr>
              <w:t>As</w:t>
            </w:r>
            <w:proofErr w:type="spellEnd"/>
            <w:r w:rsidRPr="004B4344">
              <w:rPr>
                <w:rFonts w:ascii="Times New Roman" w:eastAsia="Times New Roman" w:hAnsi="Times New Roman" w:cs="Times New Roman"/>
                <w:color w:val="000000"/>
                <w:sz w:val="24"/>
                <w:szCs w:val="24"/>
                <w:lang w:eastAsia="bg-BG"/>
              </w:rPr>
              <w:t xml:space="preserve"> - 1 g/l </w:t>
            </w:r>
            <w:proofErr w:type="spellStart"/>
            <w:r w:rsidRPr="004B4344">
              <w:rPr>
                <w:rFonts w:ascii="Times New Roman" w:eastAsia="Times New Roman" w:hAnsi="Times New Roman" w:cs="Times New Roman"/>
                <w:color w:val="000000"/>
                <w:sz w:val="24"/>
                <w:szCs w:val="24"/>
                <w:lang w:eastAsia="bg-BG"/>
              </w:rPr>
              <w:t>in</w:t>
            </w:r>
            <w:proofErr w:type="spellEnd"/>
            <w:r w:rsidRPr="004B4344">
              <w:rPr>
                <w:rFonts w:ascii="Times New Roman" w:eastAsia="Times New Roman" w:hAnsi="Times New Roman" w:cs="Times New Roman"/>
                <w:color w:val="000000"/>
                <w:sz w:val="24"/>
                <w:szCs w:val="24"/>
                <w:lang w:eastAsia="bg-BG"/>
              </w:rPr>
              <w:t xml:space="preserve"> </w:t>
            </w:r>
            <w:proofErr w:type="spellStart"/>
            <w:r w:rsidRPr="004B4344">
              <w:rPr>
                <w:rFonts w:ascii="Times New Roman" w:eastAsia="Times New Roman" w:hAnsi="Times New Roman" w:cs="Times New Roman"/>
                <w:color w:val="000000"/>
                <w:sz w:val="24"/>
                <w:szCs w:val="24"/>
                <w:lang w:eastAsia="bg-BG"/>
              </w:rPr>
              <w:t>diluted</w:t>
            </w:r>
            <w:proofErr w:type="spellEnd"/>
            <w:r w:rsidRPr="004B4344">
              <w:rPr>
                <w:rFonts w:ascii="Times New Roman" w:eastAsia="Times New Roman" w:hAnsi="Times New Roman" w:cs="Times New Roman"/>
                <w:color w:val="000000"/>
                <w:sz w:val="24"/>
                <w:szCs w:val="24"/>
                <w:lang w:eastAsia="bg-BG"/>
              </w:rPr>
              <w:t xml:space="preserve"> </w:t>
            </w:r>
            <w:proofErr w:type="spellStart"/>
            <w:r w:rsidRPr="004B4344">
              <w:rPr>
                <w:rFonts w:ascii="Times New Roman" w:eastAsia="Times New Roman" w:hAnsi="Times New Roman" w:cs="Times New Roman"/>
                <w:color w:val="000000"/>
                <w:sz w:val="24"/>
                <w:szCs w:val="24"/>
                <w:lang w:eastAsia="bg-BG"/>
              </w:rPr>
              <w:t>HCl</w:t>
            </w:r>
            <w:proofErr w:type="spellEnd"/>
            <w:r w:rsidRPr="004B4344">
              <w:rPr>
                <w:rFonts w:ascii="Times New Roman" w:eastAsia="Times New Roman" w:hAnsi="Times New Roman" w:cs="Times New Roman"/>
                <w:color w:val="000000"/>
                <w:sz w:val="24"/>
                <w:szCs w:val="24"/>
                <w:lang w:eastAsia="bg-BG"/>
              </w:rPr>
              <w:t xml:space="preserve"> </w:t>
            </w:r>
            <w:proofErr w:type="spellStart"/>
            <w:r w:rsidRPr="004B4344">
              <w:rPr>
                <w:rFonts w:ascii="Times New Roman" w:eastAsia="Times New Roman" w:hAnsi="Times New Roman" w:cs="Times New Roman"/>
                <w:color w:val="000000"/>
                <w:sz w:val="24"/>
                <w:szCs w:val="24"/>
                <w:lang w:eastAsia="bg-BG"/>
              </w:rPr>
              <w:t>for</w:t>
            </w:r>
            <w:proofErr w:type="spellEnd"/>
            <w:r w:rsidRPr="004B4344">
              <w:rPr>
                <w:rFonts w:ascii="Times New Roman" w:eastAsia="Times New Roman" w:hAnsi="Times New Roman" w:cs="Times New Roman"/>
                <w:color w:val="000000"/>
                <w:sz w:val="24"/>
                <w:szCs w:val="24"/>
                <w:lang w:eastAsia="bg-BG"/>
              </w:rPr>
              <w:t xml:space="preserve"> AAS</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jc w:val="center"/>
              <w:rPr>
                <w:rFonts w:ascii="Times New Roman" w:eastAsia="Times New Roman" w:hAnsi="Times New Roman" w:cs="Times New Roman"/>
                <w:color w:val="000000"/>
                <w:sz w:val="24"/>
                <w:szCs w:val="24"/>
                <w:lang w:eastAsia="bg-BG"/>
              </w:rPr>
            </w:pPr>
            <w:r w:rsidRPr="004B4344">
              <w:rPr>
                <w:rFonts w:ascii="Times New Roman" w:eastAsia="Times New Roman" w:hAnsi="Times New Roman" w:cs="Times New Roman"/>
                <w:color w:val="000000"/>
                <w:sz w:val="24"/>
                <w:szCs w:val="24"/>
                <w:lang w:eastAsia="bg-BG"/>
              </w:rPr>
              <w:t>мл</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sz w:val="24"/>
                <w:szCs w:val="24"/>
                <w:lang w:eastAsia="bg-BG"/>
              </w:rPr>
            </w:pPr>
            <w:r w:rsidRPr="004B4344">
              <w:rPr>
                <w:rFonts w:ascii="Times New Roman" w:eastAsia="Times New Roman" w:hAnsi="Times New Roman" w:cs="Times New Roman"/>
                <w:color w:val="000000"/>
                <w:sz w:val="24"/>
                <w:szCs w:val="24"/>
                <w:lang w:eastAsia="bg-BG"/>
              </w:rPr>
              <w:t>100 ml</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sz w:val="24"/>
                <w:szCs w:val="24"/>
                <w:lang w:eastAsia="bg-BG"/>
              </w:rPr>
            </w:pPr>
            <w:r w:rsidRPr="004B4344">
              <w:rPr>
                <w:rFonts w:ascii="Times New Roman" w:eastAsia="Times New Roman" w:hAnsi="Times New Roman" w:cs="Times New Roman"/>
                <w:color w:val="000000"/>
                <w:sz w:val="24"/>
                <w:szCs w:val="24"/>
                <w:lang w:eastAsia="bg-BG"/>
              </w:rPr>
              <w:t>1</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 xml:space="preserve">Сертифициран сравнителен материал, съгласно изискванията на ISO/IEC 17025 и </w:t>
            </w:r>
            <w:proofErr w:type="spellStart"/>
            <w:r w:rsidRPr="004B4344">
              <w:rPr>
                <w:rFonts w:ascii="Times New Roman" w:eastAsia="Times New Roman" w:hAnsi="Times New Roman" w:cs="Times New Roman"/>
                <w:color w:val="000000"/>
                <w:lang w:eastAsia="bg-BG"/>
              </w:rPr>
              <w:t>Guide</w:t>
            </w:r>
            <w:proofErr w:type="spellEnd"/>
            <w:r w:rsidRPr="004B4344">
              <w:rPr>
                <w:rFonts w:ascii="Times New Roman" w:eastAsia="Times New Roman" w:hAnsi="Times New Roman" w:cs="Times New Roman"/>
                <w:color w:val="000000"/>
                <w:lang w:eastAsia="bg-BG"/>
              </w:rPr>
              <w:t xml:space="preserve"> 34</w:t>
            </w:r>
          </w:p>
        </w:tc>
      </w:tr>
      <w:tr w:rsidR="00AB69E1" w:rsidRPr="004B4344" w:rsidTr="001A4953">
        <w:trPr>
          <w:trHeight w:val="12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69E1" w:rsidRPr="004B4344" w:rsidRDefault="00AB69E1" w:rsidP="00924B54">
            <w:pPr>
              <w:spacing w:after="0" w:line="240" w:lineRule="auto"/>
              <w:jc w:val="center"/>
              <w:rPr>
                <w:rFonts w:ascii="Times New Roman" w:eastAsia="Times New Roman" w:hAnsi="Times New Roman" w:cs="Times New Roman"/>
                <w:lang w:eastAsia="bg-BG"/>
              </w:rPr>
            </w:pPr>
            <w:r w:rsidRPr="004B4344">
              <w:rPr>
                <w:rFonts w:ascii="Times New Roman" w:eastAsia="Times New Roman" w:hAnsi="Times New Roman" w:cs="Times New Roman"/>
                <w:lang w:eastAsia="bg-BG"/>
              </w:rPr>
              <w:t>63</w:t>
            </w:r>
          </w:p>
        </w:tc>
        <w:tc>
          <w:tcPr>
            <w:tcW w:w="408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 xml:space="preserve">Бор, 1000 </w:t>
            </w:r>
            <w:proofErr w:type="spellStart"/>
            <w:r w:rsidRPr="004B4344">
              <w:rPr>
                <w:rFonts w:ascii="Times New Roman" w:eastAsia="Times New Roman" w:hAnsi="Times New Roman" w:cs="Times New Roman"/>
                <w:color w:val="000000"/>
                <w:lang w:eastAsia="bg-BG"/>
              </w:rPr>
              <w:t>mg</w:t>
            </w:r>
            <w:proofErr w:type="spellEnd"/>
            <w:r w:rsidRPr="004B4344">
              <w:rPr>
                <w:rFonts w:ascii="Times New Roman" w:eastAsia="Times New Roman" w:hAnsi="Times New Roman" w:cs="Times New Roman"/>
                <w:color w:val="000000"/>
                <w:lang w:eastAsia="bg-BG"/>
              </w:rPr>
              <w:t>/l във вода</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jc w:val="center"/>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мл</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100 мл</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1</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 xml:space="preserve">Сертифициран сравнителен материал, съгласно изискванията на ISO/IEC 17025 и </w:t>
            </w:r>
            <w:proofErr w:type="spellStart"/>
            <w:r w:rsidRPr="004B4344">
              <w:rPr>
                <w:rFonts w:ascii="Times New Roman" w:eastAsia="Times New Roman" w:hAnsi="Times New Roman" w:cs="Times New Roman"/>
                <w:color w:val="000000"/>
                <w:lang w:eastAsia="bg-BG"/>
              </w:rPr>
              <w:t>Guide</w:t>
            </w:r>
            <w:proofErr w:type="spellEnd"/>
            <w:r w:rsidRPr="004B4344">
              <w:rPr>
                <w:rFonts w:ascii="Times New Roman" w:eastAsia="Times New Roman" w:hAnsi="Times New Roman" w:cs="Times New Roman"/>
                <w:color w:val="000000"/>
                <w:lang w:eastAsia="bg-BG"/>
              </w:rPr>
              <w:t xml:space="preserve"> 34</w:t>
            </w:r>
          </w:p>
        </w:tc>
      </w:tr>
      <w:tr w:rsidR="00AB69E1" w:rsidRPr="004B4344" w:rsidTr="001A4953">
        <w:trPr>
          <w:trHeight w:val="12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69E1" w:rsidRPr="004B4344" w:rsidRDefault="00AB69E1" w:rsidP="00924B54">
            <w:pPr>
              <w:spacing w:after="0" w:line="240" w:lineRule="auto"/>
              <w:jc w:val="center"/>
              <w:rPr>
                <w:rFonts w:ascii="Times New Roman" w:eastAsia="Times New Roman" w:hAnsi="Times New Roman" w:cs="Times New Roman"/>
                <w:lang w:eastAsia="bg-BG"/>
              </w:rPr>
            </w:pPr>
            <w:r w:rsidRPr="004B4344">
              <w:rPr>
                <w:rFonts w:ascii="Times New Roman" w:eastAsia="Times New Roman" w:hAnsi="Times New Roman" w:cs="Times New Roman"/>
                <w:lang w:eastAsia="bg-BG"/>
              </w:rPr>
              <w:lastRenderedPageBreak/>
              <w:t>64</w:t>
            </w:r>
          </w:p>
        </w:tc>
        <w:tc>
          <w:tcPr>
            <w:tcW w:w="408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 xml:space="preserve">Буферен разтвор  </w:t>
            </w:r>
            <w:proofErr w:type="spellStart"/>
            <w:r w:rsidRPr="004B4344">
              <w:rPr>
                <w:rFonts w:ascii="Times New Roman" w:eastAsia="Times New Roman" w:hAnsi="Times New Roman" w:cs="Times New Roman"/>
                <w:color w:val="000000"/>
                <w:lang w:eastAsia="bg-BG"/>
              </w:rPr>
              <w:t>рН</w:t>
            </w:r>
            <w:proofErr w:type="spellEnd"/>
            <w:r w:rsidRPr="004B4344">
              <w:rPr>
                <w:rFonts w:ascii="Times New Roman" w:eastAsia="Times New Roman" w:hAnsi="Times New Roman" w:cs="Times New Roman"/>
                <w:color w:val="000000"/>
                <w:lang w:eastAsia="bg-BG"/>
              </w:rPr>
              <w:t xml:space="preserve">=2,00 </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jc w:val="center"/>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мл</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100 мл</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2</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 xml:space="preserve">Сертифициран сравнителен материал, съгласно изискванията на ISO/IEC 17025 и </w:t>
            </w:r>
            <w:proofErr w:type="spellStart"/>
            <w:r w:rsidRPr="004B4344">
              <w:rPr>
                <w:rFonts w:ascii="Times New Roman" w:eastAsia="Times New Roman" w:hAnsi="Times New Roman" w:cs="Times New Roman"/>
                <w:color w:val="000000"/>
                <w:lang w:eastAsia="bg-BG"/>
              </w:rPr>
              <w:t>Guide</w:t>
            </w:r>
            <w:proofErr w:type="spellEnd"/>
            <w:r w:rsidRPr="004B4344">
              <w:rPr>
                <w:rFonts w:ascii="Times New Roman" w:eastAsia="Times New Roman" w:hAnsi="Times New Roman" w:cs="Times New Roman"/>
                <w:color w:val="000000"/>
                <w:lang w:eastAsia="bg-BG"/>
              </w:rPr>
              <w:t xml:space="preserve"> 34</w:t>
            </w:r>
          </w:p>
        </w:tc>
      </w:tr>
      <w:tr w:rsidR="00AB69E1" w:rsidRPr="004B4344" w:rsidTr="001A4953">
        <w:trPr>
          <w:trHeight w:val="12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69E1" w:rsidRPr="004B4344" w:rsidRDefault="00AB69E1" w:rsidP="00924B54">
            <w:pPr>
              <w:spacing w:after="0" w:line="240" w:lineRule="auto"/>
              <w:jc w:val="center"/>
              <w:rPr>
                <w:rFonts w:ascii="Times New Roman" w:eastAsia="Times New Roman" w:hAnsi="Times New Roman" w:cs="Times New Roman"/>
                <w:lang w:eastAsia="bg-BG"/>
              </w:rPr>
            </w:pPr>
            <w:r w:rsidRPr="004B4344">
              <w:rPr>
                <w:rFonts w:ascii="Times New Roman" w:eastAsia="Times New Roman" w:hAnsi="Times New Roman" w:cs="Times New Roman"/>
                <w:lang w:eastAsia="bg-BG"/>
              </w:rPr>
              <w:t>65</w:t>
            </w:r>
          </w:p>
        </w:tc>
        <w:tc>
          <w:tcPr>
            <w:tcW w:w="408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 xml:space="preserve">Буферен разтвор  </w:t>
            </w:r>
            <w:proofErr w:type="spellStart"/>
            <w:r w:rsidRPr="004B4344">
              <w:rPr>
                <w:rFonts w:ascii="Times New Roman" w:eastAsia="Times New Roman" w:hAnsi="Times New Roman" w:cs="Times New Roman"/>
                <w:color w:val="000000"/>
                <w:lang w:eastAsia="bg-BG"/>
              </w:rPr>
              <w:t>рН</w:t>
            </w:r>
            <w:proofErr w:type="spellEnd"/>
            <w:r w:rsidRPr="004B4344">
              <w:rPr>
                <w:rFonts w:ascii="Times New Roman" w:eastAsia="Times New Roman" w:hAnsi="Times New Roman" w:cs="Times New Roman"/>
                <w:color w:val="000000"/>
                <w:lang w:eastAsia="bg-BG"/>
              </w:rPr>
              <w:t xml:space="preserve">=4,01 </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jc w:val="center"/>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мл</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100 мл</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2</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 xml:space="preserve">Сертифициран сравнителен материал, съгласно изискванията на ISO/IEC 17025 и </w:t>
            </w:r>
            <w:proofErr w:type="spellStart"/>
            <w:r w:rsidRPr="004B4344">
              <w:rPr>
                <w:rFonts w:ascii="Times New Roman" w:eastAsia="Times New Roman" w:hAnsi="Times New Roman" w:cs="Times New Roman"/>
                <w:color w:val="000000"/>
                <w:lang w:eastAsia="bg-BG"/>
              </w:rPr>
              <w:t>Guide</w:t>
            </w:r>
            <w:proofErr w:type="spellEnd"/>
            <w:r w:rsidRPr="004B4344">
              <w:rPr>
                <w:rFonts w:ascii="Times New Roman" w:eastAsia="Times New Roman" w:hAnsi="Times New Roman" w:cs="Times New Roman"/>
                <w:color w:val="000000"/>
                <w:lang w:eastAsia="bg-BG"/>
              </w:rPr>
              <w:t xml:space="preserve"> 34</w:t>
            </w:r>
          </w:p>
        </w:tc>
      </w:tr>
      <w:tr w:rsidR="00AB69E1" w:rsidRPr="004B4344" w:rsidTr="001A4953">
        <w:trPr>
          <w:trHeight w:val="12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69E1" w:rsidRPr="004B4344" w:rsidRDefault="00AB69E1" w:rsidP="00924B54">
            <w:pPr>
              <w:spacing w:after="0" w:line="240" w:lineRule="auto"/>
              <w:jc w:val="center"/>
              <w:rPr>
                <w:rFonts w:ascii="Times New Roman" w:eastAsia="Times New Roman" w:hAnsi="Times New Roman" w:cs="Times New Roman"/>
                <w:lang w:eastAsia="bg-BG"/>
              </w:rPr>
            </w:pPr>
            <w:r w:rsidRPr="004B4344">
              <w:rPr>
                <w:rFonts w:ascii="Times New Roman" w:eastAsia="Times New Roman" w:hAnsi="Times New Roman" w:cs="Times New Roman"/>
                <w:lang w:eastAsia="bg-BG"/>
              </w:rPr>
              <w:t>66</w:t>
            </w:r>
          </w:p>
        </w:tc>
        <w:tc>
          <w:tcPr>
            <w:tcW w:w="408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 xml:space="preserve">Буферен разтвор  </w:t>
            </w:r>
            <w:proofErr w:type="spellStart"/>
            <w:r w:rsidRPr="004B4344">
              <w:rPr>
                <w:rFonts w:ascii="Times New Roman" w:eastAsia="Times New Roman" w:hAnsi="Times New Roman" w:cs="Times New Roman"/>
                <w:color w:val="000000"/>
                <w:lang w:eastAsia="bg-BG"/>
              </w:rPr>
              <w:t>рН</w:t>
            </w:r>
            <w:proofErr w:type="spellEnd"/>
            <w:r w:rsidRPr="004B4344">
              <w:rPr>
                <w:rFonts w:ascii="Times New Roman" w:eastAsia="Times New Roman" w:hAnsi="Times New Roman" w:cs="Times New Roman"/>
                <w:color w:val="000000"/>
                <w:lang w:eastAsia="bg-BG"/>
              </w:rPr>
              <w:t xml:space="preserve">=7,00 </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jc w:val="center"/>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мл</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100 мл</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2</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 xml:space="preserve">Сертифициран сравнителен материал, съгласно изискванията на ISO/IEC 17025 и </w:t>
            </w:r>
            <w:proofErr w:type="spellStart"/>
            <w:r w:rsidRPr="004B4344">
              <w:rPr>
                <w:rFonts w:ascii="Times New Roman" w:eastAsia="Times New Roman" w:hAnsi="Times New Roman" w:cs="Times New Roman"/>
                <w:color w:val="000000"/>
                <w:lang w:eastAsia="bg-BG"/>
              </w:rPr>
              <w:t>Guide</w:t>
            </w:r>
            <w:proofErr w:type="spellEnd"/>
            <w:r w:rsidRPr="004B4344">
              <w:rPr>
                <w:rFonts w:ascii="Times New Roman" w:eastAsia="Times New Roman" w:hAnsi="Times New Roman" w:cs="Times New Roman"/>
                <w:color w:val="000000"/>
                <w:lang w:eastAsia="bg-BG"/>
              </w:rPr>
              <w:t xml:space="preserve"> 34</w:t>
            </w:r>
          </w:p>
        </w:tc>
      </w:tr>
      <w:tr w:rsidR="00AB69E1" w:rsidRPr="004B4344" w:rsidTr="001A4953">
        <w:trPr>
          <w:trHeight w:val="12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69E1" w:rsidRPr="004B4344" w:rsidRDefault="00AB69E1" w:rsidP="00924B54">
            <w:pPr>
              <w:spacing w:after="0" w:line="240" w:lineRule="auto"/>
              <w:jc w:val="center"/>
              <w:rPr>
                <w:rFonts w:ascii="Times New Roman" w:eastAsia="Times New Roman" w:hAnsi="Times New Roman" w:cs="Times New Roman"/>
                <w:lang w:eastAsia="bg-BG"/>
              </w:rPr>
            </w:pPr>
            <w:r w:rsidRPr="004B4344">
              <w:rPr>
                <w:rFonts w:ascii="Times New Roman" w:eastAsia="Times New Roman" w:hAnsi="Times New Roman" w:cs="Times New Roman"/>
                <w:lang w:eastAsia="bg-BG"/>
              </w:rPr>
              <w:t>67</w:t>
            </w:r>
          </w:p>
        </w:tc>
        <w:tc>
          <w:tcPr>
            <w:tcW w:w="408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 xml:space="preserve">Буферен разтвор  </w:t>
            </w:r>
            <w:proofErr w:type="spellStart"/>
            <w:r w:rsidRPr="004B4344">
              <w:rPr>
                <w:rFonts w:ascii="Times New Roman" w:eastAsia="Times New Roman" w:hAnsi="Times New Roman" w:cs="Times New Roman"/>
                <w:color w:val="000000"/>
                <w:lang w:eastAsia="bg-BG"/>
              </w:rPr>
              <w:t>рН</w:t>
            </w:r>
            <w:proofErr w:type="spellEnd"/>
            <w:r w:rsidRPr="004B4344">
              <w:rPr>
                <w:rFonts w:ascii="Times New Roman" w:eastAsia="Times New Roman" w:hAnsi="Times New Roman" w:cs="Times New Roman"/>
                <w:color w:val="000000"/>
                <w:lang w:eastAsia="bg-BG"/>
              </w:rPr>
              <w:t xml:space="preserve">=10,00 </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jc w:val="center"/>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мл</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100 мл</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2</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 xml:space="preserve">Сертифициран сравнителен материал, съгласно изискванията на ISO/IEC 17025 и </w:t>
            </w:r>
            <w:proofErr w:type="spellStart"/>
            <w:r w:rsidRPr="004B4344">
              <w:rPr>
                <w:rFonts w:ascii="Times New Roman" w:eastAsia="Times New Roman" w:hAnsi="Times New Roman" w:cs="Times New Roman"/>
                <w:color w:val="000000"/>
                <w:lang w:eastAsia="bg-BG"/>
              </w:rPr>
              <w:t>Guide</w:t>
            </w:r>
            <w:proofErr w:type="spellEnd"/>
            <w:r w:rsidRPr="004B4344">
              <w:rPr>
                <w:rFonts w:ascii="Times New Roman" w:eastAsia="Times New Roman" w:hAnsi="Times New Roman" w:cs="Times New Roman"/>
                <w:color w:val="000000"/>
                <w:lang w:eastAsia="bg-BG"/>
              </w:rPr>
              <w:t xml:space="preserve"> 34</w:t>
            </w:r>
          </w:p>
        </w:tc>
      </w:tr>
      <w:tr w:rsidR="00AB69E1" w:rsidRPr="004B4344" w:rsidTr="001A4953">
        <w:trPr>
          <w:trHeight w:val="12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69E1" w:rsidRPr="004B4344" w:rsidRDefault="00AB69E1" w:rsidP="00924B54">
            <w:pPr>
              <w:spacing w:after="0" w:line="240" w:lineRule="auto"/>
              <w:jc w:val="center"/>
              <w:rPr>
                <w:rFonts w:ascii="Times New Roman" w:eastAsia="Times New Roman" w:hAnsi="Times New Roman" w:cs="Times New Roman"/>
                <w:lang w:eastAsia="bg-BG"/>
              </w:rPr>
            </w:pPr>
            <w:r w:rsidRPr="004B4344">
              <w:rPr>
                <w:rFonts w:ascii="Times New Roman" w:eastAsia="Times New Roman" w:hAnsi="Times New Roman" w:cs="Times New Roman"/>
                <w:lang w:eastAsia="bg-BG"/>
              </w:rPr>
              <w:t>68</w:t>
            </w:r>
          </w:p>
        </w:tc>
        <w:tc>
          <w:tcPr>
            <w:tcW w:w="408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 xml:space="preserve">Желязо, 1000 </w:t>
            </w:r>
            <w:proofErr w:type="spellStart"/>
            <w:r w:rsidRPr="004B4344">
              <w:rPr>
                <w:rFonts w:ascii="Times New Roman" w:eastAsia="Times New Roman" w:hAnsi="Times New Roman" w:cs="Times New Roman"/>
                <w:color w:val="000000"/>
                <w:lang w:eastAsia="bg-BG"/>
              </w:rPr>
              <w:t>mg</w:t>
            </w:r>
            <w:proofErr w:type="spellEnd"/>
            <w:r w:rsidRPr="004B4344">
              <w:rPr>
                <w:rFonts w:ascii="Times New Roman" w:eastAsia="Times New Roman" w:hAnsi="Times New Roman" w:cs="Times New Roman"/>
                <w:color w:val="000000"/>
                <w:lang w:eastAsia="bg-BG"/>
              </w:rPr>
              <w:t>/l 0,5мол/л  азотна</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jc w:val="center"/>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мл</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100 мл</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1</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 xml:space="preserve">Сертифициран сравнителен материал, съгласно изискванията на ISO/IEC 17025 и </w:t>
            </w:r>
            <w:proofErr w:type="spellStart"/>
            <w:r w:rsidRPr="004B4344">
              <w:rPr>
                <w:rFonts w:ascii="Times New Roman" w:eastAsia="Times New Roman" w:hAnsi="Times New Roman" w:cs="Times New Roman"/>
                <w:color w:val="000000"/>
                <w:lang w:eastAsia="bg-BG"/>
              </w:rPr>
              <w:t>Guide</w:t>
            </w:r>
            <w:proofErr w:type="spellEnd"/>
            <w:r w:rsidRPr="004B4344">
              <w:rPr>
                <w:rFonts w:ascii="Times New Roman" w:eastAsia="Times New Roman" w:hAnsi="Times New Roman" w:cs="Times New Roman"/>
                <w:color w:val="000000"/>
                <w:lang w:eastAsia="bg-BG"/>
              </w:rPr>
              <w:t xml:space="preserve"> 34</w:t>
            </w:r>
          </w:p>
        </w:tc>
      </w:tr>
      <w:tr w:rsidR="00AB69E1" w:rsidRPr="004B4344" w:rsidTr="001A4953">
        <w:trPr>
          <w:trHeight w:val="12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69E1" w:rsidRPr="004B4344" w:rsidRDefault="00AB69E1" w:rsidP="00924B54">
            <w:pPr>
              <w:spacing w:after="0" w:line="240" w:lineRule="auto"/>
              <w:jc w:val="center"/>
              <w:rPr>
                <w:rFonts w:ascii="Times New Roman" w:eastAsia="Times New Roman" w:hAnsi="Times New Roman" w:cs="Times New Roman"/>
                <w:lang w:eastAsia="bg-BG"/>
              </w:rPr>
            </w:pPr>
            <w:r w:rsidRPr="004B4344">
              <w:rPr>
                <w:rFonts w:ascii="Times New Roman" w:eastAsia="Times New Roman" w:hAnsi="Times New Roman" w:cs="Times New Roman"/>
                <w:lang w:eastAsia="bg-BG"/>
              </w:rPr>
              <w:t>69</w:t>
            </w:r>
          </w:p>
        </w:tc>
        <w:tc>
          <w:tcPr>
            <w:tcW w:w="408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 xml:space="preserve">Живак, 1000 </w:t>
            </w:r>
            <w:proofErr w:type="spellStart"/>
            <w:r w:rsidRPr="004B4344">
              <w:rPr>
                <w:rFonts w:ascii="Times New Roman" w:eastAsia="Times New Roman" w:hAnsi="Times New Roman" w:cs="Times New Roman"/>
                <w:color w:val="000000"/>
                <w:lang w:eastAsia="bg-BG"/>
              </w:rPr>
              <w:t>mg</w:t>
            </w:r>
            <w:proofErr w:type="spellEnd"/>
            <w:r w:rsidRPr="004B4344">
              <w:rPr>
                <w:rFonts w:ascii="Times New Roman" w:eastAsia="Times New Roman" w:hAnsi="Times New Roman" w:cs="Times New Roman"/>
                <w:color w:val="000000"/>
                <w:lang w:eastAsia="bg-BG"/>
              </w:rPr>
              <w:t>/l 0,5мол/л  азотна</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jc w:val="center"/>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мл</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100 мл</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1</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 xml:space="preserve">Сертифициран сравнителен материал, съгласно изискванията на ISO/IEC 17025 и </w:t>
            </w:r>
            <w:proofErr w:type="spellStart"/>
            <w:r w:rsidRPr="004B4344">
              <w:rPr>
                <w:rFonts w:ascii="Times New Roman" w:eastAsia="Times New Roman" w:hAnsi="Times New Roman" w:cs="Times New Roman"/>
                <w:color w:val="000000"/>
                <w:lang w:eastAsia="bg-BG"/>
              </w:rPr>
              <w:t>Guide</w:t>
            </w:r>
            <w:proofErr w:type="spellEnd"/>
            <w:r w:rsidRPr="004B4344">
              <w:rPr>
                <w:rFonts w:ascii="Times New Roman" w:eastAsia="Times New Roman" w:hAnsi="Times New Roman" w:cs="Times New Roman"/>
                <w:color w:val="000000"/>
                <w:lang w:eastAsia="bg-BG"/>
              </w:rPr>
              <w:t xml:space="preserve"> 34</w:t>
            </w:r>
          </w:p>
        </w:tc>
      </w:tr>
      <w:tr w:rsidR="00AB69E1" w:rsidRPr="004B4344" w:rsidTr="001A4953">
        <w:trPr>
          <w:trHeight w:val="1215"/>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69E1" w:rsidRPr="004B4344" w:rsidRDefault="00AB69E1" w:rsidP="00924B54">
            <w:pPr>
              <w:spacing w:after="0" w:line="240" w:lineRule="auto"/>
              <w:jc w:val="center"/>
              <w:rPr>
                <w:rFonts w:ascii="Times New Roman" w:eastAsia="Times New Roman" w:hAnsi="Times New Roman" w:cs="Times New Roman"/>
                <w:lang w:eastAsia="bg-BG"/>
              </w:rPr>
            </w:pPr>
            <w:r w:rsidRPr="004B4344">
              <w:rPr>
                <w:rFonts w:ascii="Times New Roman" w:eastAsia="Times New Roman" w:hAnsi="Times New Roman" w:cs="Times New Roman"/>
                <w:lang w:eastAsia="bg-BG"/>
              </w:rPr>
              <w:t>70</w:t>
            </w:r>
          </w:p>
        </w:tc>
        <w:tc>
          <w:tcPr>
            <w:tcW w:w="408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За електропроводимост  /0,147mS/cm/</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jc w:val="center"/>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мл</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100 мл</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1</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 xml:space="preserve">Сертифициран сравнителен материал, съгласно изискванията на ISO/IEC 17025 и </w:t>
            </w:r>
            <w:proofErr w:type="spellStart"/>
            <w:r w:rsidRPr="004B4344">
              <w:rPr>
                <w:rFonts w:ascii="Times New Roman" w:eastAsia="Times New Roman" w:hAnsi="Times New Roman" w:cs="Times New Roman"/>
                <w:color w:val="000000"/>
                <w:lang w:eastAsia="bg-BG"/>
              </w:rPr>
              <w:t>Guide</w:t>
            </w:r>
            <w:proofErr w:type="spellEnd"/>
            <w:r w:rsidRPr="004B4344">
              <w:rPr>
                <w:rFonts w:ascii="Times New Roman" w:eastAsia="Times New Roman" w:hAnsi="Times New Roman" w:cs="Times New Roman"/>
                <w:color w:val="000000"/>
                <w:lang w:eastAsia="bg-BG"/>
              </w:rPr>
              <w:t xml:space="preserve"> 34</w:t>
            </w:r>
          </w:p>
        </w:tc>
      </w:tr>
      <w:tr w:rsidR="00AB69E1" w:rsidRPr="004B4344" w:rsidTr="001A4953">
        <w:trPr>
          <w:trHeight w:val="12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69E1" w:rsidRPr="004B4344" w:rsidRDefault="00AB69E1" w:rsidP="00924B54">
            <w:pPr>
              <w:spacing w:after="0" w:line="240" w:lineRule="auto"/>
              <w:jc w:val="center"/>
              <w:rPr>
                <w:rFonts w:ascii="Times New Roman" w:eastAsia="Times New Roman" w:hAnsi="Times New Roman" w:cs="Times New Roman"/>
                <w:lang w:eastAsia="bg-BG"/>
              </w:rPr>
            </w:pPr>
            <w:r w:rsidRPr="004B4344">
              <w:rPr>
                <w:rFonts w:ascii="Times New Roman" w:eastAsia="Times New Roman" w:hAnsi="Times New Roman" w:cs="Times New Roman"/>
                <w:lang w:eastAsia="bg-BG"/>
              </w:rPr>
              <w:t>71</w:t>
            </w:r>
          </w:p>
        </w:tc>
        <w:tc>
          <w:tcPr>
            <w:tcW w:w="408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За електропроводимост  /1,412mS/cm/</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jc w:val="center"/>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мл</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100 мл</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1</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 xml:space="preserve">Сертифициран сравнителен материал, съгласно изискванията на ISO/IEC 17025 и </w:t>
            </w:r>
            <w:proofErr w:type="spellStart"/>
            <w:r w:rsidRPr="004B4344">
              <w:rPr>
                <w:rFonts w:ascii="Times New Roman" w:eastAsia="Times New Roman" w:hAnsi="Times New Roman" w:cs="Times New Roman"/>
                <w:color w:val="000000"/>
                <w:lang w:eastAsia="bg-BG"/>
              </w:rPr>
              <w:t>Guide</w:t>
            </w:r>
            <w:proofErr w:type="spellEnd"/>
            <w:r w:rsidRPr="004B4344">
              <w:rPr>
                <w:rFonts w:ascii="Times New Roman" w:eastAsia="Times New Roman" w:hAnsi="Times New Roman" w:cs="Times New Roman"/>
                <w:color w:val="000000"/>
                <w:lang w:eastAsia="bg-BG"/>
              </w:rPr>
              <w:t xml:space="preserve"> 34</w:t>
            </w:r>
          </w:p>
        </w:tc>
      </w:tr>
      <w:tr w:rsidR="00AB69E1" w:rsidRPr="004B4344" w:rsidTr="001A4953">
        <w:trPr>
          <w:trHeight w:val="12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69E1" w:rsidRPr="004B4344" w:rsidRDefault="00AB69E1" w:rsidP="00924B54">
            <w:pPr>
              <w:spacing w:after="0" w:line="240" w:lineRule="auto"/>
              <w:jc w:val="center"/>
              <w:rPr>
                <w:rFonts w:ascii="Times New Roman" w:eastAsia="Times New Roman" w:hAnsi="Times New Roman" w:cs="Times New Roman"/>
                <w:lang w:eastAsia="bg-BG"/>
              </w:rPr>
            </w:pPr>
            <w:r w:rsidRPr="004B4344">
              <w:rPr>
                <w:rFonts w:ascii="Times New Roman" w:eastAsia="Times New Roman" w:hAnsi="Times New Roman" w:cs="Times New Roman"/>
                <w:lang w:eastAsia="bg-BG"/>
              </w:rPr>
              <w:t>72</w:t>
            </w:r>
          </w:p>
        </w:tc>
        <w:tc>
          <w:tcPr>
            <w:tcW w:w="408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За електропроводимост  /12,8mS/cm/</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jc w:val="center"/>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мл</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100 мл</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1</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 xml:space="preserve">Сертифициран сравнителен материал, съгласно изискванията на ISO/IEC 17025 и </w:t>
            </w:r>
            <w:proofErr w:type="spellStart"/>
            <w:r w:rsidRPr="004B4344">
              <w:rPr>
                <w:rFonts w:ascii="Times New Roman" w:eastAsia="Times New Roman" w:hAnsi="Times New Roman" w:cs="Times New Roman"/>
                <w:color w:val="000000"/>
                <w:lang w:eastAsia="bg-BG"/>
              </w:rPr>
              <w:t>Guide</w:t>
            </w:r>
            <w:proofErr w:type="spellEnd"/>
            <w:r w:rsidRPr="004B4344">
              <w:rPr>
                <w:rFonts w:ascii="Times New Roman" w:eastAsia="Times New Roman" w:hAnsi="Times New Roman" w:cs="Times New Roman"/>
                <w:color w:val="000000"/>
                <w:lang w:eastAsia="bg-BG"/>
              </w:rPr>
              <w:t xml:space="preserve"> 34</w:t>
            </w:r>
          </w:p>
        </w:tc>
      </w:tr>
      <w:tr w:rsidR="00AB69E1" w:rsidRPr="004B4344" w:rsidTr="001A4953">
        <w:trPr>
          <w:trHeight w:val="12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69E1" w:rsidRPr="004B4344" w:rsidRDefault="00AB69E1" w:rsidP="00924B54">
            <w:pPr>
              <w:spacing w:after="0" w:line="240" w:lineRule="auto"/>
              <w:jc w:val="center"/>
              <w:rPr>
                <w:rFonts w:ascii="Times New Roman" w:eastAsia="Times New Roman" w:hAnsi="Times New Roman" w:cs="Times New Roman"/>
                <w:lang w:eastAsia="bg-BG"/>
              </w:rPr>
            </w:pPr>
            <w:r w:rsidRPr="004B4344">
              <w:rPr>
                <w:rFonts w:ascii="Times New Roman" w:eastAsia="Times New Roman" w:hAnsi="Times New Roman" w:cs="Times New Roman"/>
                <w:lang w:eastAsia="bg-BG"/>
              </w:rPr>
              <w:t>73</w:t>
            </w:r>
          </w:p>
        </w:tc>
        <w:tc>
          <w:tcPr>
            <w:tcW w:w="408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 xml:space="preserve">За </w:t>
            </w:r>
            <w:proofErr w:type="spellStart"/>
            <w:r w:rsidRPr="004B4344">
              <w:rPr>
                <w:rFonts w:ascii="Times New Roman" w:eastAsia="Times New Roman" w:hAnsi="Times New Roman" w:cs="Times New Roman"/>
                <w:color w:val="000000"/>
                <w:lang w:eastAsia="bg-BG"/>
              </w:rPr>
              <w:t>мътност</w:t>
            </w:r>
            <w:proofErr w:type="spellEnd"/>
            <w:r w:rsidRPr="004B4344">
              <w:rPr>
                <w:rFonts w:ascii="Times New Roman" w:eastAsia="Times New Roman" w:hAnsi="Times New Roman" w:cs="Times New Roman"/>
                <w:color w:val="000000"/>
                <w:lang w:eastAsia="bg-BG"/>
              </w:rPr>
              <w:t xml:space="preserve"> 0,0-1000,0 FNU</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jc w:val="center"/>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мл</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500 мл</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1</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 xml:space="preserve">Сертифициран сравнителен материал, съгласно изискванията на ISO/IEC 17025 и </w:t>
            </w:r>
            <w:proofErr w:type="spellStart"/>
            <w:r w:rsidRPr="004B4344">
              <w:rPr>
                <w:rFonts w:ascii="Times New Roman" w:eastAsia="Times New Roman" w:hAnsi="Times New Roman" w:cs="Times New Roman"/>
                <w:color w:val="000000"/>
                <w:lang w:eastAsia="bg-BG"/>
              </w:rPr>
              <w:t>Guide</w:t>
            </w:r>
            <w:proofErr w:type="spellEnd"/>
            <w:r w:rsidRPr="004B4344">
              <w:rPr>
                <w:rFonts w:ascii="Times New Roman" w:eastAsia="Times New Roman" w:hAnsi="Times New Roman" w:cs="Times New Roman"/>
                <w:color w:val="000000"/>
                <w:lang w:eastAsia="bg-BG"/>
              </w:rPr>
              <w:t xml:space="preserve"> 34</w:t>
            </w:r>
          </w:p>
        </w:tc>
      </w:tr>
      <w:tr w:rsidR="00AB69E1" w:rsidRPr="004B4344" w:rsidTr="001A4953">
        <w:trPr>
          <w:trHeight w:val="12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69E1" w:rsidRPr="004B4344" w:rsidRDefault="00AB69E1" w:rsidP="00924B54">
            <w:pPr>
              <w:spacing w:after="0" w:line="240" w:lineRule="auto"/>
              <w:jc w:val="center"/>
              <w:rPr>
                <w:rFonts w:ascii="Times New Roman" w:eastAsia="Times New Roman" w:hAnsi="Times New Roman" w:cs="Times New Roman"/>
                <w:lang w:eastAsia="bg-BG"/>
              </w:rPr>
            </w:pPr>
            <w:r w:rsidRPr="004B4344">
              <w:rPr>
                <w:rFonts w:ascii="Times New Roman" w:eastAsia="Times New Roman" w:hAnsi="Times New Roman" w:cs="Times New Roman"/>
                <w:lang w:eastAsia="bg-BG"/>
              </w:rPr>
              <w:t>74</w:t>
            </w:r>
          </w:p>
        </w:tc>
        <w:tc>
          <w:tcPr>
            <w:tcW w:w="408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За цвят /5-25 цветни градуса/</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jc w:val="center"/>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мл</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125 мл</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1</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 xml:space="preserve">Сертифициран сравнителен материал, съгласно изискванията на ISO/IEC 17025 и </w:t>
            </w:r>
            <w:proofErr w:type="spellStart"/>
            <w:r w:rsidRPr="004B4344">
              <w:rPr>
                <w:rFonts w:ascii="Times New Roman" w:eastAsia="Times New Roman" w:hAnsi="Times New Roman" w:cs="Times New Roman"/>
                <w:color w:val="000000"/>
                <w:lang w:eastAsia="bg-BG"/>
              </w:rPr>
              <w:t>Guide</w:t>
            </w:r>
            <w:proofErr w:type="spellEnd"/>
            <w:r w:rsidRPr="004B4344">
              <w:rPr>
                <w:rFonts w:ascii="Times New Roman" w:eastAsia="Times New Roman" w:hAnsi="Times New Roman" w:cs="Times New Roman"/>
                <w:color w:val="000000"/>
                <w:lang w:eastAsia="bg-BG"/>
              </w:rPr>
              <w:t xml:space="preserve"> </w:t>
            </w:r>
            <w:r w:rsidRPr="004B4344">
              <w:rPr>
                <w:rFonts w:ascii="Times New Roman" w:eastAsia="Times New Roman" w:hAnsi="Times New Roman" w:cs="Times New Roman"/>
                <w:color w:val="000000"/>
                <w:lang w:eastAsia="bg-BG"/>
              </w:rPr>
              <w:lastRenderedPageBreak/>
              <w:t>34</w:t>
            </w:r>
          </w:p>
        </w:tc>
      </w:tr>
      <w:tr w:rsidR="00AB69E1" w:rsidRPr="004B4344" w:rsidTr="001A4953">
        <w:trPr>
          <w:trHeight w:val="12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69E1" w:rsidRPr="004B4344" w:rsidRDefault="00AB69E1" w:rsidP="00924B54">
            <w:pPr>
              <w:spacing w:after="0" w:line="240" w:lineRule="auto"/>
              <w:jc w:val="center"/>
              <w:rPr>
                <w:rFonts w:ascii="Times New Roman" w:eastAsia="Times New Roman" w:hAnsi="Times New Roman" w:cs="Times New Roman"/>
                <w:lang w:eastAsia="bg-BG"/>
              </w:rPr>
            </w:pPr>
            <w:r w:rsidRPr="004B4344">
              <w:rPr>
                <w:rFonts w:ascii="Times New Roman" w:eastAsia="Times New Roman" w:hAnsi="Times New Roman" w:cs="Times New Roman"/>
                <w:lang w:eastAsia="bg-BG"/>
              </w:rPr>
              <w:lastRenderedPageBreak/>
              <w:t>75</w:t>
            </w:r>
          </w:p>
        </w:tc>
        <w:tc>
          <w:tcPr>
            <w:tcW w:w="408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 xml:space="preserve">Кадмий, 1000 </w:t>
            </w:r>
            <w:proofErr w:type="spellStart"/>
            <w:r w:rsidRPr="004B4344">
              <w:rPr>
                <w:rFonts w:ascii="Times New Roman" w:eastAsia="Times New Roman" w:hAnsi="Times New Roman" w:cs="Times New Roman"/>
                <w:color w:val="000000"/>
                <w:lang w:eastAsia="bg-BG"/>
              </w:rPr>
              <w:t>mg</w:t>
            </w:r>
            <w:proofErr w:type="spellEnd"/>
            <w:r w:rsidRPr="004B4344">
              <w:rPr>
                <w:rFonts w:ascii="Times New Roman" w:eastAsia="Times New Roman" w:hAnsi="Times New Roman" w:cs="Times New Roman"/>
                <w:color w:val="000000"/>
                <w:lang w:eastAsia="bg-BG"/>
              </w:rPr>
              <w:t>/l 0,5мол/л  азотна</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jc w:val="center"/>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мл</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100 мл</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1</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 xml:space="preserve">Сертифициран сравнителен материал, съгласно изискванията на ISO/IEC 17025 и </w:t>
            </w:r>
            <w:proofErr w:type="spellStart"/>
            <w:r w:rsidRPr="004B4344">
              <w:rPr>
                <w:rFonts w:ascii="Times New Roman" w:eastAsia="Times New Roman" w:hAnsi="Times New Roman" w:cs="Times New Roman"/>
                <w:color w:val="000000"/>
                <w:lang w:eastAsia="bg-BG"/>
              </w:rPr>
              <w:t>Guide</w:t>
            </w:r>
            <w:proofErr w:type="spellEnd"/>
            <w:r w:rsidRPr="004B4344">
              <w:rPr>
                <w:rFonts w:ascii="Times New Roman" w:eastAsia="Times New Roman" w:hAnsi="Times New Roman" w:cs="Times New Roman"/>
                <w:color w:val="000000"/>
                <w:lang w:eastAsia="bg-BG"/>
              </w:rPr>
              <w:t xml:space="preserve"> 34</w:t>
            </w:r>
          </w:p>
        </w:tc>
      </w:tr>
      <w:tr w:rsidR="00AB69E1" w:rsidRPr="004B4344" w:rsidTr="001A4953">
        <w:trPr>
          <w:trHeight w:val="12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69E1" w:rsidRPr="004B4344" w:rsidRDefault="00AB69E1" w:rsidP="00924B54">
            <w:pPr>
              <w:spacing w:after="0" w:line="240" w:lineRule="auto"/>
              <w:jc w:val="center"/>
              <w:rPr>
                <w:rFonts w:ascii="Times New Roman" w:eastAsia="Times New Roman" w:hAnsi="Times New Roman" w:cs="Times New Roman"/>
                <w:lang w:eastAsia="bg-BG"/>
              </w:rPr>
            </w:pPr>
            <w:r w:rsidRPr="004B4344">
              <w:rPr>
                <w:rFonts w:ascii="Times New Roman" w:eastAsia="Times New Roman" w:hAnsi="Times New Roman" w:cs="Times New Roman"/>
                <w:lang w:eastAsia="bg-BG"/>
              </w:rPr>
              <w:t>76</w:t>
            </w:r>
          </w:p>
        </w:tc>
        <w:tc>
          <w:tcPr>
            <w:tcW w:w="408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 xml:space="preserve">Калций, 1000 </w:t>
            </w:r>
            <w:proofErr w:type="spellStart"/>
            <w:r w:rsidRPr="004B4344">
              <w:rPr>
                <w:rFonts w:ascii="Times New Roman" w:eastAsia="Times New Roman" w:hAnsi="Times New Roman" w:cs="Times New Roman"/>
                <w:color w:val="000000"/>
                <w:lang w:eastAsia="bg-BG"/>
              </w:rPr>
              <w:t>mg</w:t>
            </w:r>
            <w:proofErr w:type="spellEnd"/>
            <w:r w:rsidRPr="004B4344">
              <w:rPr>
                <w:rFonts w:ascii="Times New Roman" w:eastAsia="Times New Roman" w:hAnsi="Times New Roman" w:cs="Times New Roman"/>
                <w:color w:val="000000"/>
                <w:lang w:eastAsia="bg-BG"/>
              </w:rPr>
              <w:t>/l във вода</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jc w:val="center"/>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мл</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500 мл</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1</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 xml:space="preserve">Сертифициран сравнителен материал, съгласно изискванията на ISO/IEC 17025 и </w:t>
            </w:r>
            <w:proofErr w:type="spellStart"/>
            <w:r w:rsidRPr="004B4344">
              <w:rPr>
                <w:rFonts w:ascii="Times New Roman" w:eastAsia="Times New Roman" w:hAnsi="Times New Roman" w:cs="Times New Roman"/>
                <w:color w:val="000000"/>
                <w:lang w:eastAsia="bg-BG"/>
              </w:rPr>
              <w:t>Guide</w:t>
            </w:r>
            <w:proofErr w:type="spellEnd"/>
            <w:r w:rsidRPr="004B4344">
              <w:rPr>
                <w:rFonts w:ascii="Times New Roman" w:eastAsia="Times New Roman" w:hAnsi="Times New Roman" w:cs="Times New Roman"/>
                <w:color w:val="000000"/>
                <w:lang w:eastAsia="bg-BG"/>
              </w:rPr>
              <w:t xml:space="preserve"> 34</w:t>
            </w:r>
          </w:p>
        </w:tc>
      </w:tr>
      <w:tr w:rsidR="00AB69E1" w:rsidRPr="004B4344" w:rsidTr="001A4953">
        <w:trPr>
          <w:trHeight w:val="12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69E1" w:rsidRPr="004B4344" w:rsidRDefault="00AB69E1" w:rsidP="00924B54">
            <w:pPr>
              <w:spacing w:after="0" w:line="240" w:lineRule="auto"/>
              <w:jc w:val="center"/>
              <w:rPr>
                <w:rFonts w:ascii="Times New Roman" w:eastAsia="Times New Roman" w:hAnsi="Times New Roman" w:cs="Times New Roman"/>
                <w:lang w:eastAsia="bg-BG"/>
              </w:rPr>
            </w:pPr>
            <w:r w:rsidRPr="004B4344">
              <w:rPr>
                <w:rFonts w:ascii="Times New Roman" w:eastAsia="Times New Roman" w:hAnsi="Times New Roman" w:cs="Times New Roman"/>
                <w:lang w:eastAsia="bg-BG"/>
              </w:rPr>
              <w:t>77</w:t>
            </w:r>
          </w:p>
        </w:tc>
        <w:tc>
          <w:tcPr>
            <w:tcW w:w="408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 xml:space="preserve">Магнезий, 1000 </w:t>
            </w:r>
            <w:proofErr w:type="spellStart"/>
            <w:r w:rsidRPr="004B4344">
              <w:rPr>
                <w:rFonts w:ascii="Times New Roman" w:eastAsia="Times New Roman" w:hAnsi="Times New Roman" w:cs="Times New Roman"/>
                <w:color w:val="000000"/>
                <w:lang w:eastAsia="bg-BG"/>
              </w:rPr>
              <w:t>mg</w:t>
            </w:r>
            <w:proofErr w:type="spellEnd"/>
            <w:r w:rsidRPr="004B4344">
              <w:rPr>
                <w:rFonts w:ascii="Times New Roman" w:eastAsia="Times New Roman" w:hAnsi="Times New Roman" w:cs="Times New Roman"/>
                <w:color w:val="000000"/>
                <w:lang w:eastAsia="bg-BG"/>
              </w:rPr>
              <w:t>/l във вода</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jc w:val="center"/>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мл</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500 мл</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1</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 xml:space="preserve">Сертифициран сравнителен материал, съгласно изискванията на ISO/IEC 17025 и </w:t>
            </w:r>
            <w:proofErr w:type="spellStart"/>
            <w:r w:rsidRPr="004B4344">
              <w:rPr>
                <w:rFonts w:ascii="Times New Roman" w:eastAsia="Times New Roman" w:hAnsi="Times New Roman" w:cs="Times New Roman"/>
                <w:color w:val="000000"/>
                <w:lang w:eastAsia="bg-BG"/>
              </w:rPr>
              <w:t>Guide</w:t>
            </w:r>
            <w:proofErr w:type="spellEnd"/>
            <w:r w:rsidRPr="004B4344">
              <w:rPr>
                <w:rFonts w:ascii="Times New Roman" w:eastAsia="Times New Roman" w:hAnsi="Times New Roman" w:cs="Times New Roman"/>
                <w:color w:val="000000"/>
                <w:lang w:eastAsia="bg-BG"/>
              </w:rPr>
              <w:t xml:space="preserve"> 34</w:t>
            </w:r>
          </w:p>
        </w:tc>
      </w:tr>
      <w:tr w:rsidR="00AB69E1" w:rsidRPr="004B4344" w:rsidTr="001A4953">
        <w:trPr>
          <w:trHeight w:val="12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69E1" w:rsidRPr="004B4344" w:rsidRDefault="00AB69E1" w:rsidP="00924B54">
            <w:pPr>
              <w:spacing w:after="0" w:line="240" w:lineRule="auto"/>
              <w:jc w:val="center"/>
              <w:rPr>
                <w:rFonts w:ascii="Times New Roman" w:eastAsia="Times New Roman" w:hAnsi="Times New Roman" w:cs="Times New Roman"/>
                <w:lang w:eastAsia="bg-BG"/>
              </w:rPr>
            </w:pPr>
            <w:r w:rsidRPr="004B4344">
              <w:rPr>
                <w:rFonts w:ascii="Times New Roman" w:eastAsia="Times New Roman" w:hAnsi="Times New Roman" w:cs="Times New Roman"/>
                <w:lang w:eastAsia="bg-BG"/>
              </w:rPr>
              <w:t>78</w:t>
            </w:r>
          </w:p>
        </w:tc>
        <w:tc>
          <w:tcPr>
            <w:tcW w:w="408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 xml:space="preserve">Манган, 1000 </w:t>
            </w:r>
            <w:proofErr w:type="spellStart"/>
            <w:r w:rsidRPr="004B4344">
              <w:rPr>
                <w:rFonts w:ascii="Times New Roman" w:eastAsia="Times New Roman" w:hAnsi="Times New Roman" w:cs="Times New Roman"/>
                <w:color w:val="000000"/>
                <w:lang w:eastAsia="bg-BG"/>
              </w:rPr>
              <w:t>mg</w:t>
            </w:r>
            <w:proofErr w:type="spellEnd"/>
            <w:r w:rsidRPr="004B4344">
              <w:rPr>
                <w:rFonts w:ascii="Times New Roman" w:eastAsia="Times New Roman" w:hAnsi="Times New Roman" w:cs="Times New Roman"/>
                <w:color w:val="000000"/>
                <w:lang w:eastAsia="bg-BG"/>
              </w:rPr>
              <w:t>/l 0,5мол/л  азотна</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jc w:val="center"/>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мл</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100 мл</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1</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 xml:space="preserve">Сертифициран сравнителен материал, съгласно изискванията на ISO/IEC 17025 и </w:t>
            </w:r>
            <w:proofErr w:type="spellStart"/>
            <w:r w:rsidRPr="004B4344">
              <w:rPr>
                <w:rFonts w:ascii="Times New Roman" w:eastAsia="Times New Roman" w:hAnsi="Times New Roman" w:cs="Times New Roman"/>
                <w:color w:val="000000"/>
                <w:lang w:eastAsia="bg-BG"/>
              </w:rPr>
              <w:t>Guide</w:t>
            </w:r>
            <w:proofErr w:type="spellEnd"/>
            <w:r w:rsidRPr="004B4344">
              <w:rPr>
                <w:rFonts w:ascii="Times New Roman" w:eastAsia="Times New Roman" w:hAnsi="Times New Roman" w:cs="Times New Roman"/>
                <w:color w:val="000000"/>
                <w:lang w:eastAsia="bg-BG"/>
              </w:rPr>
              <w:t xml:space="preserve"> 34</w:t>
            </w:r>
          </w:p>
        </w:tc>
      </w:tr>
      <w:tr w:rsidR="00AB69E1" w:rsidRPr="004B4344" w:rsidTr="001A4953">
        <w:trPr>
          <w:trHeight w:val="12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69E1" w:rsidRPr="004B4344" w:rsidRDefault="00AB69E1" w:rsidP="00924B54">
            <w:pPr>
              <w:spacing w:after="0" w:line="240" w:lineRule="auto"/>
              <w:jc w:val="center"/>
              <w:rPr>
                <w:rFonts w:ascii="Times New Roman" w:eastAsia="Times New Roman" w:hAnsi="Times New Roman" w:cs="Times New Roman"/>
                <w:lang w:eastAsia="bg-BG"/>
              </w:rPr>
            </w:pPr>
            <w:r w:rsidRPr="004B4344">
              <w:rPr>
                <w:rFonts w:ascii="Times New Roman" w:eastAsia="Times New Roman" w:hAnsi="Times New Roman" w:cs="Times New Roman"/>
                <w:lang w:eastAsia="bg-BG"/>
              </w:rPr>
              <w:t>79</w:t>
            </w:r>
          </w:p>
        </w:tc>
        <w:tc>
          <w:tcPr>
            <w:tcW w:w="408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 xml:space="preserve">Мед, 1000 </w:t>
            </w:r>
            <w:proofErr w:type="spellStart"/>
            <w:r w:rsidRPr="004B4344">
              <w:rPr>
                <w:rFonts w:ascii="Times New Roman" w:eastAsia="Times New Roman" w:hAnsi="Times New Roman" w:cs="Times New Roman"/>
                <w:color w:val="000000"/>
                <w:lang w:eastAsia="bg-BG"/>
              </w:rPr>
              <w:t>mg</w:t>
            </w:r>
            <w:proofErr w:type="spellEnd"/>
            <w:r w:rsidRPr="004B4344">
              <w:rPr>
                <w:rFonts w:ascii="Times New Roman" w:eastAsia="Times New Roman" w:hAnsi="Times New Roman" w:cs="Times New Roman"/>
                <w:color w:val="000000"/>
                <w:lang w:eastAsia="bg-BG"/>
              </w:rPr>
              <w:t>/l 0,5мол/л  азотна</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jc w:val="center"/>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мл</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100 мл</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1</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 xml:space="preserve">Сертифициран сравнителен материал, съгласно изискванията на ISO/IEC 17025 и </w:t>
            </w:r>
            <w:proofErr w:type="spellStart"/>
            <w:r w:rsidRPr="004B4344">
              <w:rPr>
                <w:rFonts w:ascii="Times New Roman" w:eastAsia="Times New Roman" w:hAnsi="Times New Roman" w:cs="Times New Roman"/>
                <w:color w:val="000000"/>
                <w:lang w:eastAsia="bg-BG"/>
              </w:rPr>
              <w:t>Guide</w:t>
            </w:r>
            <w:proofErr w:type="spellEnd"/>
            <w:r w:rsidRPr="004B4344">
              <w:rPr>
                <w:rFonts w:ascii="Times New Roman" w:eastAsia="Times New Roman" w:hAnsi="Times New Roman" w:cs="Times New Roman"/>
                <w:color w:val="000000"/>
                <w:lang w:eastAsia="bg-BG"/>
              </w:rPr>
              <w:t xml:space="preserve"> 34</w:t>
            </w:r>
          </w:p>
        </w:tc>
      </w:tr>
      <w:tr w:rsidR="00AB69E1" w:rsidRPr="004B4344" w:rsidTr="001A4953">
        <w:trPr>
          <w:trHeight w:val="12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69E1" w:rsidRPr="004B4344" w:rsidRDefault="00AB69E1" w:rsidP="00924B54">
            <w:pPr>
              <w:spacing w:after="0" w:line="240" w:lineRule="auto"/>
              <w:jc w:val="center"/>
              <w:rPr>
                <w:rFonts w:ascii="Times New Roman" w:eastAsia="Times New Roman" w:hAnsi="Times New Roman" w:cs="Times New Roman"/>
                <w:lang w:eastAsia="bg-BG"/>
              </w:rPr>
            </w:pPr>
            <w:r w:rsidRPr="004B4344">
              <w:rPr>
                <w:rFonts w:ascii="Times New Roman" w:eastAsia="Times New Roman" w:hAnsi="Times New Roman" w:cs="Times New Roman"/>
                <w:lang w:eastAsia="bg-BG"/>
              </w:rPr>
              <w:t>80</w:t>
            </w:r>
          </w:p>
        </w:tc>
        <w:tc>
          <w:tcPr>
            <w:tcW w:w="408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 xml:space="preserve">Натрий, 1000 </w:t>
            </w:r>
            <w:proofErr w:type="spellStart"/>
            <w:r w:rsidRPr="004B4344">
              <w:rPr>
                <w:rFonts w:ascii="Times New Roman" w:eastAsia="Times New Roman" w:hAnsi="Times New Roman" w:cs="Times New Roman"/>
                <w:color w:val="000000"/>
                <w:lang w:eastAsia="bg-BG"/>
              </w:rPr>
              <w:t>mg</w:t>
            </w:r>
            <w:proofErr w:type="spellEnd"/>
            <w:r w:rsidRPr="004B4344">
              <w:rPr>
                <w:rFonts w:ascii="Times New Roman" w:eastAsia="Times New Roman" w:hAnsi="Times New Roman" w:cs="Times New Roman"/>
                <w:color w:val="000000"/>
                <w:lang w:eastAsia="bg-BG"/>
              </w:rPr>
              <w:t>/l 0,5мол/л  азотна</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jc w:val="center"/>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мл</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100 мл</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1</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 xml:space="preserve">Сертифициран сравнителен материал, съгласно изискванията на ISO/IEC 17025 и </w:t>
            </w:r>
            <w:proofErr w:type="spellStart"/>
            <w:r w:rsidRPr="004B4344">
              <w:rPr>
                <w:rFonts w:ascii="Times New Roman" w:eastAsia="Times New Roman" w:hAnsi="Times New Roman" w:cs="Times New Roman"/>
                <w:color w:val="000000"/>
                <w:lang w:eastAsia="bg-BG"/>
              </w:rPr>
              <w:t>Guide</w:t>
            </w:r>
            <w:proofErr w:type="spellEnd"/>
            <w:r w:rsidRPr="004B4344">
              <w:rPr>
                <w:rFonts w:ascii="Times New Roman" w:eastAsia="Times New Roman" w:hAnsi="Times New Roman" w:cs="Times New Roman"/>
                <w:color w:val="000000"/>
                <w:lang w:eastAsia="bg-BG"/>
              </w:rPr>
              <w:t xml:space="preserve"> 34</w:t>
            </w:r>
          </w:p>
        </w:tc>
      </w:tr>
      <w:tr w:rsidR="00AB69E1" w:rsidRPr="004B4344" w:rsidTr="001A4953">
        <w:trPr>
          <w:trHeight w:val="12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69E1" w:rsidRPr="004B4344" w:rsidRDefault="00AB69E1" w:rsidP="00924B54">
            <w:pPr>
              <w:spacing w:after="0" w:line="240" w:lineRule="auto"/>
              <w:jc w:val="center"/>
              <w:rPr>
                <w:rFonts w:ascii="Times New Roman" w:eastAsia="Times New Roman" w:hAnsi="Times New Roman" w:cs="Times New Roman"/>
                <w:lang w:eastAsia="bg-BG"/>
              </w:rPr>
            </w:pPr>
            <w:r w:rsidRPr="004B4344">
              <w:rPr>
                <w:rFonts w:ascii="Times New Roman" w:eastAsia="Times New Roman" w:hAnsi="Times New Roman" w:cs="Times New Roman"/>
                <w:lang w:eastAsia="bg-BG"/>
              </w:rPr>
              <w:t>81</w:t>
            </w:r>
          </w:p>
        </w:tc>
        <w:tc>
          <w:tcPr>
            <w:tcW w:w="408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 xml:space="preserve">Никел,1000 </w:t>
            </w:r>
            <w:proofErr w:type="spellStart"/>
            <w:r w:rsidRPr="004B4344">
              <w:rPr>
                <w:rFonts w:ascii="Times New Roman" w:eastAsia="Times New Roman" w:hAnsi="Times New Roman" w:cs="Times New Roman"/>
                <w:color w:val="000000"/>
                <w:lang w:eastAsia="bg-BG"/>
              </w:rPr>
              <w:t>mg</w:t>
            </w:r>
            <w:proofErr w:type="spellEnd"/>
            <w:r w:rsidRPr="004B4344">
              <w:rPr>
                <w:rFonts w:ascii="Times New Roman" w:eastAsia="Times New Roman" w:hAnsi="Times New Roman" w:cs="Times New Roman"/>
                <w:color w:val="000000"/>
                <w:lang w:eastAsia="bg-BG"/>
              </w:rPr>
              <w:t>/l 0,5мол/л  азотна</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jc w:val="center"/>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мл</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100 мл</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1</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 xml:space="preserve">Сертифициран сравнителен материал, съгласно изискванията на ISO/IEC 17025 и </w:t>
            </w:r>
            <w:proofErr w:type="spellStart"/>
            <w:r w:rsidRPr="004B4344">
              <w:rPr>
                <w:rFonts w:ascii="Times New Roman" w:eastAsia="Times New Roman" w:hAnsi="Times New Roman" w:cs="Times New Roman"/>
                <w:color w:val="000000"/>
                <w:lang w:eastAsia="bg-BG"/>
              </w:rPr>
              <w:t>Guide</w:t>
            </w:r>
            <w:proofErr w:type="spellEnd"/>
            <w:r w:rsidRPr="004B4344">
              <w:rPr>
                <w:rFonts w:ascii="Times New Roman" w:eastAsia="Times New Roman" w:hAnsi="Times New Roman" w:cs="Times New Roman"/>
                <w:color w:val="000000"/>
                <w:lang w:eastAsia="bg-BG"/>
              </w:rPr>
              <w:t xml:space="preserve"> 34</w:t>
            </w:r>
          </w:p>
        </w:tc>
      </w:tr>
      <w:tr w:rsidR="00AB69E1" w:rsidRPr="004B4344" w:rsidTr="001A4953">
        <w:trPr>
          <w:trHeight w:val="123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69E1" w:rsidRPr="004B4344" w:rsidRDefault="00AB69E1" w:rsidP="00924B54">
            <w:pPr>
              <w:spacing w:after="0" w:line="240" w:lineRule="auto"/>
              <w:jc w:val="center"/>
              <w:rPr>
                <w:rFonts w:ascii="Times New Roman" w:eastAsia="Times New Roman" w:hAnsi="Times New Roman" w:cs="Times New Roman"/>
                <w:lang w:eastAsia="bg-BG"/>
              </w:rPr>
            </w:pPr>
            <w:r w:rsidRPr="004B4344">
              <w:rPr>
                <w:rFonts w:ascii="Times New Roman" w:eastAsia="Times New Roman" w:hAnsi="Times New Roman" w:cs="Times New Roman"/>
                <w:lang w:eastAsia="bg-BG"/>
              </w:rPr>
              <w:t>82</w:t>
            </w:r>
          </w:p>
        </w:tc>
        <w:tc>
          <w:tcPr>
            <w:tcW w:w="408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proofErr w:type="spellStart"/>
            <w:r w:rsidRPr="004B4344">
              <w:rPr>
                <w:rFonts w:ascii="Times New Roman" w:eastAsia="Times New Roman" w:hAnsi="Times New Roman" w:cs="Times New Roman"/>
                <w:color w:val="000000"/>
                <w:lang w:eastAsia="bg-BG"/>
              </w:rPr>
              <w:t>Нитрити</w:t>
            </w:r>
            <w:proofErr w:type="spellEnd"/>
            <w:r w:rsidRPr="004B4344">
              <w:rPr>
                <w:rFonts w:ascii="Times New Roman" w:eastAsia="Times New Roman" w:hAnsi="Times New Roman" w:cs="Times New Roman"/>
                <w:color w:val="000000"/>
                <w:lang w:eastAsia="bg-BG"/>
              </w:rPr>
              <w:t xml:space="preserve">,1000 </w:t>
            </w:r>
            <w:proofErr w:type="spellStart"/>
            <w:r w:rsidRPr="004B4344">
              <w:rPr>
                <w:rFonts w:ascii="Times New Roman" w:eastAsia="Times New Roman" w:hAnsi="Times New Roman" w:cs="Times New Roman"/>
                <w:color w:val="000000"/>
                <w:lang w:eastAsia="bg-BG"/>
              </w:rPr>
              <w:t>mg</w:t>
            </w:r>
            <w:proofErr w:type="spellEnd"/>
            <w:r w:rsidRPr="004B4344">
              <w:rPr>
                <w:rFonts w:ascii="Times New Roman" w:eastAsia="Times New Roman" w:hAnsi="Times New Roman" w:cs="Times New Roman"/>
                <w:color w:val="000000"/>
                <w:lang w:eastAsia="bg-BG"/>
              </w:rPr>
              <w:t>/l във вода</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jc w:val="center"/>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мл</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100 мл</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1</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 xml:space="preserve">Сертифициран сравнителен материал, съгласно изискванията на ISO/IEC 17025 и </w:t>
            </w:r>
            <w:proofErr w:type="spellStart"/>
            <w:r w:rsidRPr="004B4344">
              <w:rPr>
                <w:rFonts w:ascii="Times New Roman" w:eastAsia="Times New Roman" w:hAnsi="Times New Roman" w:cs="Times New Roman"/>
                <w:color w:val="000000"/>
                <w:lang w:eastAsia="bg-BG"/>
              </w:rPr>
              <w:t>Guide</w:t>
            </w:r>
            <w:proofErr w:type="spellEnd"/>
            <w:r w:rsidRPr="004B4344">
              <w:rPr>
                <w:rFonts w:ascii="Times New Roman" w:eastAsia="Times New Roman" w:hAnsi="Times New Roman" w:cs="Times New Roman"/>
                <w:color w:val="000000"/>
                <w:lang w:eastAsia="bg-BG"/>
              </w:rPr>
              <w:t xml:space="preserve"> 34</w:t>
            </w:r>
          </w:p>
        </w:tc>
      </w:tr>
      <w:tr w:rsidR="00AB69E1" w:rsidRPr="004B4344" w:rsidTr="001A4953">
        <w:trPr>
          <w:trHeight w:val="12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69E1" w:rsidRPr="004B4344" w:rsidRDefault="00AB69E1" w:rsidP="00924B54">
            <w:pPr>
              <w:spacing w:after="0" w:line="240" w:lineRule="auto"/>
              <w:jc w:val="center"/>
              <w:rPr>
                <w:rFonts w:ascii="Times New Roman" w:eastAsia="Times New Roman" w:hAnsi="Times New Roman" w:cs="Times New Roman"/>
                <w:lang w:eastAsia="bg-BG"/>
              </w:rPr>
            </w:pPr>
            <w:r w:rsidRPr="004B4344">
              <w:rPr>
                <w:rFonts w:ascii="Times New Roman" w:eastAsia="Times New Roman" w:hAnsi="Times New Roman" w:cs="Times New Roman"/>
                <w:lang w:eastAsia="bg-BG"/>
              </w:rPr>
              <w:t>83</w:t>
            </w:r>
          </w:p>
        </w:tc>
        <w:tc>
          <w:tcPr>
            <w:tcW w:w="408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Нитрати,1000 мг/л във вода</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jc w:val="center"/>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л</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0,5 л</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1</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 xml:space="preserve">Сертифициран сравнителен материал, съгласно изискванията на ISO/IEC 17025 и </w:t>
            </w:r>
            <w:proofErr w:type="spellStart"/>
            <w:r w:rsidRPr="004B4344">
              <w:rPr>
                <w:rFonts w:ascii="Times New Roman" w:eastAsia="Times New Roman" w:hAnsi="Times New Roman" w:cs="Times New Roman"/>
                <w:color w:val="000000"/>
                <w:lang w:eastAsia="bg-BG"/>
              </w:rPr>
              <w:t>Guide</w:t>
            </w:r>
            <w:proofErr w:type="spellEnd"/>
            <w:r w:rsidRPr="004B4344">
              <w:rPr>
                <w:rFonts w:ascii="Times New Roman" w:eastAsia="Times New Roman" w:hAnsi="Times New Roman" w:cs="Times New Roman"/>
                <w:color w:val="000000"/>
                <w:lang w:eastAsia="bg-BG"/>
              </w:rPr>
              <w:t xml:space="preserve"> 34</w:t>
            </w:r>
          </w:p>
        </w:tc>
      </w:tr>
      <w:tr w:rsidR="00AB69E1" w:rsidRPr="004B4344" w:rsidTr="001A4953">
        <w:trPr>
          <w:trHeight w:val="12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69E1" w:rsidRPr="004B4344" w:rsidRDefault="00AB69E1" w:rsidP="00924B54">
            <w:pPr>
              <w:spacing w:after="0" w:line="240" w:lineRule="auto"/>
              <w:jc w:val="center"/>
              <w:rPr>
                <w:rFonts w:ascii="Times New Roman" w:eastAsia="Times New Roman" w:hAnsi="Times New Roman" w:cs="Times New Roman"/>
                <w:lang w:eastAsia="bg-BG"/>
              </w:rPr>
            </w:pPr>
            <w:r w:rsidRPr="004B4344">
              <w:rPr>
                <w:rFonts w:ascii="Times New Roman" w:eastAsia="Times New Roman" w:hAnsi="Times New Roman" w:cs="Times New Roman"/>
                <w:lang w:eastAsia="bg-BG"/>
              </w:rPr>
              <w:t>84</w:t>
            </w:r>
          </w:p>
        </w:tc>
        <w:tc>
          <w:tcPr>
            <w:tcW w:w="408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 xml:space="preserve">Олово, 1000 </w:t>
            </w:r>
            <w:proofErr w:type="spellStart"/>
            <w:r w:rsidRPr="004B4344">
              <w:rPr>
                <w:rFonts w:ascii="Times New Roman" w:eastAsia="Times New Roman" w:hAnsi="Times New Roman" w:cs="Times New Roman"/>
                <w:color w:val="000000"/>
                <w:lang w:eastAsia="bg-BG"/>
              </w:rPr>
              <w:t>mg</w:t>
            </w:r>
            <w:proofErr w:type="spellEnd"/>
            <w:r w:rsidRPr="004B4344">
              <w:rPr>
                <w:rFonts w:ascii="Times New Roman" w:eastAsia="Times New Roman" w:hAnsi="Times New Roman" w:cs="Times New Roman"/>
                <w:color w:val="000000"/>
                <w:lang w:eastAsia="bg-BG"/>
              </w:rPr>
              <w:t>/l 0,5мол/л  азотна</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jc w:val="center"/>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мл</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100 мл</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1</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 xml:space="preserve">Сертифициран сравнителен материал, съгласно изискванията на ISO/IEC 17025 и </w:t>
            </w:r>
            <w:proofErr w:type="spellStart"/>
            <w:r w:rsidRPr="004B4344">
              <w:rPr>
                <w:rFonts w:ascii="Times New Roman" w:eastAsia="Times New Roman" w:hAnsi="Times New Roman" w:cs="Times New Roman"/>
                <w:color w:val="000000"/>
                <w:lang w:eastAsia="bg-BG"/>
              </w:rPr>
              <w:t>Guide</w:t>
            </w:r>
            <w:proofErr w:type="spellEnd"/>
            <w:r w:rsidRPr="004B4344">
              <w:rPr>
                <w:rFonts w:ascii="Times New Roman" w:eastAsia="Times New Roman" w:hAnsi="Times New Roman" w:cs="Times New Roman"/>
                <w:color w:val="000000"/>
                <w:lang w:eastAsia="bg-BG"/>
              </w:rPr>
              <w:t xml:space="preserve"> 34</w:t>
            </w:r>
          </w:p>
        </w:tc>
      </w:tr>
      <w:tr w:rsidR="00AB69E1" w:rsidRPr="004B4344" w:rsidTr="001A4953">
        <w:trPr>
          <w:trHeight w:val="12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69E1" w:rsidRPr="004B4344" w:rsidRDefault="00AB69E1" w:rsidP="00924B54">
            <w:pPr>
              <w:spacing w:after="0" w:line="240" w:lineRule="auto"/>
              <w:jc w:val="center"/>
              <w:rPr>
                <w:rFonts w:ascii="Times New Roman" w:eastAsia="Times New Roman" w:hAnsi="Times New Roman" w:cs="Times New Roman"/>
                <w:lang w:eastAsia="bg-BG"/>
              </w:rPr>
            </w:pPr>
            <w:r w:rsidRPr="004B4344">
              <w:rPr>
                <w:rFonts w:ascii="Times New Roman" w:eastAsia="Times New Roman" w:hAnsi="Times New Roman" w:cs="Times New Roman"/>
                <w:lang w:eastAsia="bg-BG"/>
              </w:rPr>
              <w:lastRenderedPageBreak/>
              <w:t>85</w:t>
            </w:r>
          </w:p>
        </w:tc>
        <w:tc>
          <w:tcPr>
            <w:tcW w:w="408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proofErr w:type="spellStart"/>
            <w:r w:rsidRPr="004B4344">
              <w:rPr>
                <w:rFonts w:ascii="Times New Roman" w:eastAsia="Times New Roman" w:hAnsi="Times New Roman" w:cs="Times New Roman"/>
                <w:color w:val="000000"/>
                <w:lang w:eastAsia="bg-BG"/>
              </w:rPr>
              <w:t>Octinoxate</w:t>
            </w:r>
            <w:proofErr w:type="spellEnd"/>
            <w:r w:rsidRPr="004B4344">
              <w:rPr>
                <w:rFonts w:ascii="Times New Roman" w:eastAsia="Times New Roman" w:hAnsi="Times New Roman" w:cs="Times New Roman"/>
                <w:color w:val="000000"/>
                <w:lang w:eastAsia="bg-BG"/>
              </w:rPr>
              <w:t xml:space="preserve"> (</w:t>
            </w:r>
            <w:proofErr w:type="spellStart"/>
            <w:r w:rsidRPr="004B4344">
              <w:rPr>
                <w:rFonts w:ascii="Times New Roman" w:eastAsia="Times New Roman" w:hAnsi="Times New Roman" w:cs="Times New Roman"/>
                <w:color w:val="000000"/>
                <w:lang w:eastAsia="bg-BG"/>
              </w:rPr>
              <w:t>Octyl</w:t>
            </w:r>
            <w:proofErr w:type="spellEnd"/>
            <w:r w:rsidRPr="004B4344">
              <w:rPr>
                <w:rFonts w:ascii="Times New Roman" w:eastAsia="Times New Roman" w:hAnsi="Times New Roman" w:cs="Times New Roman"/>
                <w:color w:val="000000"/>
                <w:lang w:eastAsia="bg-BG"/>
              </w:rPr>
              <w:t xml:space="preserve"> </w:t>
            </w:r>
            <w:proofErr w:type="spellStart"/>
            <w:r w:rsidRPr="004B4344">
              <w:rPr>
                <w:rFonts w:ascii="Times New Roman" w:eastAsia="Times New Roman" w:hAnsi="Times New Roman" w:cs="Times New Roman"/>
                <w:color w:val="000000"/>
                <w:lang w:eastAsia="bg-BG"/>
              </w:rPr>
              <w:t>methoxycinnamate</w:t>
            </w:r>
            <w:proofErr w:type="spellEnd"/>
            <w:r w:rsidRPr="004B4344">
              <w:rPr>
                <w:rFonts w:ascii="Times New Roman" w:eastAsia="Times New Roman" w:hAnsi="Times New Roman" w:cs="Times New Roman"/>
                <w:color w:val="000000"/>
                <w:lang w:eastAsia="bg-BG"/>
              </w:rPr>
              <w:t>)</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jc w:val="center"/>
              <w:rPr>
                <w:rFonts w:ascii="Times New Roman" w:eastAsia="Times New Roman" w:hAnsi="Times New Roman" w:cs="Times New Roman"/>
                <w:color w:val="000000"/>
                <w:lang w:eastAsia="bg-BG"/>
              </w:rPr>
            </w:pPr>
            <w:proofErr w:type="spellStart"/>
            <w:r w:rsidRPr="004B4344">
              <w:rPr>
                <w:rFonts w:ascii="Times New Roman" w:eastAsia="Times New Roman" w:hAnsi="Times New Roman" w:cs="Times New Roman"/>
                <w:color w:val="000000"/>
                <w:lang w:eastAsia="bg-BG"/>
              </w:rPr>
              <w:t>гр</w:t>
            </w:r>
            <w:proofErr w:type="spellEnd"/>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100гр</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1</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 xml:space="preserve">Сертифициран сравнителен материал, съгласно изискванията на ISO/IEC 17025 и </w:t>
            </w:r>
            <w:proofErr w:type="spellStart"/>
            <w:r w:rsidRPr="004B4344">
              <w:rPr>
                <w:rFonts w:ascii="Times New Roman" w:eastAsia="Times New Roman" w:hAnsi="Times New Roman" w:cs="Times New Roman"/>
                <w:color w:val="000000"/>
                <w:lang w:eastAsia="bg-BG"/>
              </w:rPr>
              <w:t>Guide</w:t>
            </w:r>
            <w:proofErr w:type="spellEnd"/>
            <w:r w:rsidRPr="004B4344">
              <w:rPr>
                <w:rFonts w:ascii="Times New Roman" w:eastAsia="Times New Roman" w:hAnsi="Times New Roman" w:cs="Times New Roman"/>
                <w:color w:val="000000"/>
                <w:lang w:eastAsia="bg-BG"/>
              </w:rPr>
              <w:t xml:space="preserve"> 34</w:t>
            </w:r>
          </w:p>
        </w:tc>
      </w:tr>
      <w:tr w:rsidR="00AB69E1" w:rsidRPr="004B4344" w:rsidTr="001A4953">
        <w:trPr>
          <w:trHeight w:val="12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69E1" w:rsidRPr="004B4344" w:rsidRDefault="00AB69E1" w:rsidP="00924B54">
            <w:pPr>
              <w:spacing w:after="0" w:line="240" w:lineRule="auto"/>
              <w:jc w:val="center"/>
              <w:rPr>
                <w:rFonts w:ascii="Times New Roman" w:eastAsia="Times New Roman" w:hAnsi="Times New Roman" w:cs="Times New Roman"/>
                <w:lang w:eastAsia="bg-BG"/>
              </w:rPr>
            </w:pPr>
            <w:r w:rsidRPr="004B4344">
              <w:rPr>
                <w:rFonts w:ascii="Times New Roman" w:eastAsia="Times New Roman" w:hAnsi="Times New Roman" w:cs="Times New Roman"/>
                <w:lang w:eastAsia="bg-BG"/>
              </w:rPr>
              <w:t>86</w:t>
            </w:r>
          </w:p>
        </w:tc>
        <w:tc>
          <w:tcPr>
            <w:tcW w:w="408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proofErr w:type="spellStart"/>
            <w:r w:rsidRPr="004B4344">
              <w:rPr>
                <w:rFonts w:ascii="Times New Roman" w:eastAsia="Times New Roman" w:hAnsi="Times New Roman" w:cs="Times New Roman"/>
                <w:color w:val="000000"/>
                <w:lang w:eastAsia="bg-BG"/>
              </w:rPr>
              <w:t>Резорцинол</w:t>
            </w:r>
            <w:proofErr w:type="spellEnd"/>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jc w:val="center"/>
              <w:rPr>
                <w:rFonts w:ascii="Times New Roman" w:eastAsia="Times New Roman" w:hAnsi="Times New Roman" w:cs="Times New Roman"/>
                <w:color w:val="000000"/>
                <w:lang w:eastAsia="bg-BG"/>
              </w:rPr>
            </w:pPr>
            <w:proofErr w:type="spellStart"/>
            <w:r w:rsidRPr="004B4344">
              <w:rPr>
                <w:rFonts w:ascii="Times New Roman" w:eastAsia="Times New Roman" w:hAnsi="Times New Roman" w:cs="Times New Roman"/>
                <w:color w:val="000000"/>
                <w:lang w:eastAsia="bg-BG"/>
              </w:rPr>
              <w:t>гр</w:t>
            </w:r>
            <w:proofErr w:type="spellEnd"/>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0,25гр</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2</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 xml:space="preserve">Сертифициран сравнителен материал, съгласно изискванията на ISO/IEC 17025 и </w:t>
            </w:r>
            <w:proofErr w:type="spellStart"/>
            <w:r w:rsidRPr="004B4344">
              <w:rPr>
                <w:rFonts w:ascii="Times New Roman" w:eastAsia="Times New Roman" w:hAnsi="Times New Roman" w:cs="Times New Roman"/>
                <w:color w:val="000000"/>
                <w:lang w:eastAsia="bg-BG"/>
              </w:rPr>
              <w:t>Guide</w:t>
            </w:r>
            <w:proofErr w:type="spellEnd"/>
            <w:r w:rsidRPr="004B4344">
              <w:rPr>
                <w:rFonts w:ascii="Times New Roman" w:eastAsia="Times New Roman" w:hAnsi="Times New Roman" w:cs="Times New Roman"/>
                <w:color w:val="000000"/>
                <w:lang w:eastAsia="bg-BG"/>
              </w:rPr>
              <w:t xml:space="preserve"> 34</w:t>
            </w:r>
          </w:p>
        </w:tc>
      </w:tr>
      <w:tr w:rsidR="00AB69E1" w:rsidRPr="004B4344" w:rsidTr="001A4953">
        <w:trPr>
          <w:trHeight w:val="12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69E1" w:rsidRPr="004B4344" w:rsidRDefault="00AB69E1" w:rsidP="00924B54">
            <w:pPr>
              <w:spacing w:after="0" w:line="240" w:lineRule="auto"/>
              <w:jc w:val="center"/>
              <w:rPr>
                <w:rFonts w:ascii="Times New Roman" w:eastAsia="Times New Roman" w:hAnsi="Times New Roman" w:cs="Times New Roman"/>
                <w:lang w:eastAsia="bg-BG"/>
              </w:rPr>
            </w:pPr>
            <w:r w:rsidRPr="004B4344">
              <w:rPr>
                <w:rFonts w:ascii="Times New Roman" w:eastAsia="Times New Roman" w:hAnsi="Times New Roman" w:cs="Times New Roman"/>
                <w:lang w:eastAsia="bg-BG"/>
              </w:rPr>
              <w:t>87</w:t>
            </w:r>
          </w:p>
        </w:tc>
        <w:tc>
          <w:tcPr>
            <w:tcW w:w="408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 xml:space="preserve">Свободен остатъчен хлор /0,5-3 </w:t>
            </w:r>
            <w:proofErr w:type="spellStart"/>
            <w:r w:rsidRPr="004B4344">
              <w:rPr>
                <w:rFonts w:ascii="Times New Roman" w:eastAsia="Times New Roman" w:hAnsi="Times New Roman" w:cs="Times New Roman"/>
                <w:color w:val="000000"/>
                <w:lang w:eastAsia="bg-BG"/>
              </w:rPr>
              <w:t>mg</w:t>
            </w:r>
            <w:proofErr w:type="spellEnd"/>
            <w:r w:rsidRPr="004B4344">
              <w:rPr>
                <w:rFonts w:ascii="Times New Roman" w:eastAsia="Times New Roman" w:hAnsi="Times New Roman" w:cs="Times New Roman"/>
                <w:color w:val="000000"/>
                <w:lang w:eastAsia="bg-BG"/>
              </w:rPr>
              <w:t>/l /</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jc w:val="center"/>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мл</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2 мл</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1</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 xml:space="preserve">Сертифициран сравнителен материал, съгласно изискванията на ISO/IEC 17025 и </w:t>
            </w:r>
            <w:proofErr w:type="spellStart"/>
            <w:r w:rsidRPr="004B4344">
              <w:rPr>
                <w:rFonts w:ascii="Times New Roman" w:eastAsia="Times New Roman" w:hAnsi="Times New Roman" w:cs="Times New Roman"/>
                <w:color w:val="000000"/>
                <w:lang w:eastAsia="bg-BG"/>
              </w:rPr>
              <w:t>Guide</w:t>
            </w:r>
            <w:proofErr w:type="spellEnd"/>
            <w:r w:rsidRPr="004B4344">
              <w:rPr>
                <w:rFonts w:ascii="Times New Roman" w:eastAsia="Times New Roman" w:hAnsi="Times New Roman" w:cs="Times New Roman"/>
                <w:color w:val="000000"/>
                <w:lang w:eastAsia="bg-BG"/>
              </w:rPr>
              <w:t xml:space="preserve"> 34</w:t>
            </w:r>
          </w:p>
        </w:tc>
      </w:tr>
      <w:tr w:rsidR="00AB69E1" w:rsidRPr="004B4344" w:rsidTr="001A4953">
        <w:trPr>
          <w:trHeight w:val="12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69E1" w:rsidRPr="004B4344" w:rsidRDefault="00AB69E1" w:rsidP="00924B54">
            <w:pPr>
              <w:spacing w:after="0" w:line="240" w:lineRule="auto"/>
              <w:jc w:val="center"/>
              <w:rPr>
                <w:rFonts w:ascii="Times New Roman" w:eastAsia="Times New Roman" w:hAnsi="Times New Roman" w:cs="Times New Roman"/>
                <w:lang w:eastAsia="bg-BG"/>
              </w:rPr>
            </w:pPr>
            <w:r w:rsidRPr="004B4344">
              <w:rPr>
                <w:rFonts w:ascii="Times New Roman" w:eastAsia="Times New Roman" w:hAnsi="Times New Roman" w:cs="Times New Roman"/>
                <w:lang w:eastAsia="bg-BG"/>
              </w:rPr>
              <w:t>88</w:t>
            </w:r>
          </w:p>
        </w:tc>
        <w:tc>
          <w:tcPr>
            <w:tcW w:w="408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 xml:space="preserve">Селен, 1000 </w:t>
            </w:r>
            <w:proofErr w:type="spellStart"/>
            <w:r w:rsidRPr="004B4344">
              <w:rPr>
                <w:rFonts w:ascii="Times New Roman" w:eastAsia="Times New Roman" w:hAnsi="Times New Roman" w:cs="Times New Roman"/>
                <w:color w:val="000000"/>
                <w:lang w:eastAsia="bg-BG"/>
              </w:rPr>
              <w:t>mg</w:t>
            </w:r>
            <w:proofErr w:type="spellEnd"/>
            <w:r w:rsidRPr="004B4344">
              <w:rPr>
                <w:rFonts w:ascii="Times New Roman" w:eastAsia="Times New Roman" w:hAnsi="Times New Roman" w:cs="Times New Roman"/>
                <w:color w:val="000000"/>
                <w:lang w:eastAsia="bg-BG"/>
              </w:rPr>
              <w:t>/l0,5мол/л  азотна</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jc w:val="center"/>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мл</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100 мл</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1</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 xml:space="preserve">Сертифициран сравнителен материал, съгласно изискванията на ISO/IEC 17025 и </w:t>
            </w:r>
            <w:proofErr w:type="spellStart"/>
            <w:r w:rsidRPr="004B4344">
              <w:rPr>
                <w:rFonts w:ascii="Times New Roman" w:eastAsia="Times New Roman" w:hAnsi="Times New Roman" w:cs="Times New Roman"/>
                <w:color w:val="000000"/>
                <w:lang w:eastAsia="bg-BG"/>
              </w:rPr>
              <w:t>Guide</w:t>
            </w:r>
            <w:proofErr w:type="spellEnd"/>
            <w:r w:rsidRPr="004B4344">
              <w:rPr>
                <w:rFonts w:ascii="Times New Roman" w:eastAsia="Times New Roman" w:hAnsi="Times New Roman" w:cs="Times New Roman"/>
                <w:color w:val="000000"/>
                <w:lang w:eastAsia="bg-BG"/>
              </w:rPr>
              <w:t xml:space="preserve"> 34</w:t>
            </w:r>
          </w:p>
        </w:tc>
      </w:tr>
      <w:tr w:rsidR="00AB69E1" w:rsidRPr="004B4344" w:rsidTr="001A4953">
        <w:trPr>
          <w:trHeight w:val="12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69E1" w:rsidRPr="004B4344" w:rsidRDefault="00AB69E1" w:rsidP="00924B54">
            <w:pPr>
              <w:spacing w:after="0" w:line="240" w:lineRule="auto"/>
              <w:jc w:val="center"/>
              <w:rPr>
                <w:rFonts w:ascii="Times New Roman" w:eastAsia="Times New Roman" w:hAnsi="Times New Roman" w:cs="Times New Roman"/>
                <w:lang w:eastAsia="bg-BG"/>
              </w:rPr>
            </w:pPr>
            <w:r w:rsidRPr="004B4344">
              <w:rPr>
                <w:rFonts w:ascii="Times New Roman" w:eastAsia="Times New Roman" w:hAnsi="Times New Roman" w:cs="Times New Roman"/>
                <w:lang w:eastAsia="bg-BG"/>
              </w:rPr>
              <w:t>89</w:t>
            </w:r>
          </w:p>
        </w:tc>
        <w:tc>
          <w:tcPr>
            <w:tcW w:w="408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 xml:space="preserve">Сребро - 1000 </w:t>
            </w:r>
            <w:proofErr w:type="spellStart"/>
            <w:r w:rsidRPr="004B4344">
              <w:rPr>
                <w:rFonts w:ascii="Times New Roman" w:eastAsia="Times New Roman" w:hAnsi="Times New Roman" w:cs="Times New Roman"/>
                <w:color w:val="000000"/>
                <w:lang w:eastAsia="bg-BG"/>
              </w:rPr>
              <w:t>mg</w:t>
            </w:r>
            <w:proofErr w:type="spellEnd"/>
            <w:r w:rsidRPr="004B4344">
              <w:rPr>
                <w:rFonts w:ascii="Times New Roman" w:eastAsia="Times New Roman" w:hAnsi="Times New Roman" w:cs="Times New Roman"/>
                <w:color w:val="000000"/>
                <w:lang w:eastAsia="bg-BG"/>
              </w:rPr>
              <w:t>/l    0,5мол/л  азотна</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jc w:val="center"/>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мл</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100 мл</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1</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 xml:space="preserve">Сертифициран сравнителен материал, съгласно изискванията на ISO/IEC 17025 и </w:t>
            </w:r>
            <w:proofErr w:type="spellStart"/>
            <w:r w:rsidRPr="004B4344">
              <w:rPr>
                <w:rFonts w:ascii="Times New Roman" w:eastAsia="Times New Roman" w:hAnsi="Times New Roman" w:cs="Times New Roman"/>
                <w:color w:val="000000"/>
                <w:lang w:eastAsia="bg-BG"/>
              </w:rPr>
              <w:t>Guide</w:t>
            </w:r>
            <w:proofErr w:type="spellEnd"/>
            <w:r w:rsidRPr="004B4344">
              <w:rPr>
                <w:rFonts w:ascii="Times New Roman" w:eastAsia="Times New Roman" w:hAnsi="Times New Roman" w:cs="Times New Roman"/>
                <w:color w:val="000000"/>
                <w:lang w:eastAsia="bg-BG"/>
              </w:rPr>
              <w:t xml:space="preserve"> 34</w:t>
            </w:r>
          </w:p>
        </w:tc>
      </w:tr>
      <w:tr w:rsidR="00AB69E1" w:rsidRPr="004B4344" w:rsidTr="001A4953">
        <w:trPr>
          <w:trHeight w:val="12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69E1" w:rsidRPr="004B4344" w:rsidRDefault="00AB69E1" w:rsidP="00924B54">
            <w:pPr>
              <w:spacing w:after="0" w:line="240" w:lineRule="auto"/>
              <w:jc w:val="center"/>
              <w:rPr>
                <w:rFonts w:ascii="Times New Roman" w:eastAsia="Times New Roman" w:hAnsi="Times New Roman" w:cs="Times New Roman"/>
                <w:lang w:eastAsia="bg-BG"/>
              </w:rPr>
            </w:pPr>
            <w:r w:rsidRPr="004B4344">
              <w:rPr>
                <w:rFonts w:ascii="Times New Roman" w:eastAsia="Times New Roman" w:hAnsi="Times New Roman" w:cs="Times New Roman"/>
                <w:lang w:eastAsia="bg-BG"/>
              </w:rPr>
              <w:t>90</w:t>
            </w:r>
          </w:p>
        </w:tc>
        <w:tc>
          <w:tcPr>
            <w:tcW w:w="408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 xml:space="preserve">Сулфати, 1000 </w:t>
            </w:r>
            <w:proofErr w:type="spellStart"/>
            <w:r w:rsidRPr="004B4344">
              <w:rPr>
                <w:rFonts w:ascii="Times New Roman" w:eastAsia="Times New Roman" w:hAnsi="Times New Roman" w:cs="Times New Roman"/>
                <w:color w:val="000000"/>
                <w:lang w:eastAsia="bg-BG"/>
              </w:rPr>
              <w:t>mg</w:t>
            </w:r>
            <w:proofErr w:type="spellEnd"/>
            <w:r w:rsidRPr="004B4344">
              <w:rPr>
                <w:rFonts w:ascii="Times New Roman" w:eastAsia="Times New Roman" w:hAnsi="Times New Roman" w:cs="Times New Roman"/>
                <w:color w:val="000000"/>
                <w:lang w:eastAsia="bg-BG"/>
              </w:rPr>
              <w:t>/l във вода</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jc w:val="center"/>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мл</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500 мл</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1</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 xml:space="preserve">Сертифициран сравнителен материал, съгласно изискванията на ISO/IEC 17025 и </w:t>
            </w:r>
            <w:proofErr w:type="spellStart"/>
            <w:r w:rsidRPr="004B4344">
              <w:rPr>
                <w:rFonts w:ascii="Times New Roman" w:eastAsia="Times New Roman" w:hAnsi="Times New Roman" w:cs="Times New Roman"/>
                <w:color w:val="000000"/>
                <w:lang w:eastAsia="bg-BG"/>
              </w:rPr>
              <w:t>Guide</w:t>
            </w:r>
            <w:proofErr w:type="spellEnd"/>
            <w:r w:rsidRPr="004B4344">
              <w:rPr>
                <w:rFonts w:ascii="Times New Roman" w:eastAsia="Times New Roman" w:hAnsi="Times New Roman" w:cs="Times New Roman"/>
                <w:color w:val="000000"/>
                <w:lang w:eastAsia="bg-BG"/>
              </w:rPr>
              <w:t xml:space="preserve"> 34</w:t>
            </w:r>
          </w:p>
        </w:tc>
      </w:tr>
      <w:tr w:rsidR="00AB69E1" w:rsidRPr="004B4344" w:rsidTr="001A4953">
        <w:trPr>
          <w:trHeight w:val="12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69E1" w:rsidRPr="004B4344" w:rsidRDefault="00AB69E1" w:rsidP="00924B54">
            <w:pPr>
              <w:spacing w:after="0" w:line="240" w:lineRule="auto"/>
              <w:jc w:val="center"/>
              <w:rPr>
                <w:rFonts w:ascii="Times New Roman" w:eastAsia="Times New Roman" w:hAnsi="Times New Roman" w:cs="Times New Roman"/>
                <w:lang w:eastAsia="bg-BG"/>
              </w:rPr>
            </w:pPr>
            <w:r w:rsidRPr="004B4344">
              <w:rPr>
                <w:rFonts w:ascii="Times New Roman" w:eastAsia="Times New Roman" w:hAnsi="Times New Roman" w:cs="Times New Roman"/>
                <w:lang w:eastAsia="bg-BG"/>
              </w:rPr>
              <w:t>91</w:t>
            </w:r>
          </w:p>
        </w:tc>
        <w:tc>
          <w:tcPr>
            <w:tcW w:w="408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proofErr w:type="spellStart"/>
            <w:r w:rsidRPr="004B4344">
              <w:rPr>
                <w:rFonts w:ascii="Times New Roman" w:eastAsia="Times New Roman" w:hAnsi="Times New Roman" w:cs="Times New Roman"/>
                <w:color w:val="000000"/>
                <w:lang w:eastAsia="bg-BG"/>
              </w:rPr>
              <w:t>Флуориди</w:t>
            </w:r>
            <w:proofErr w:type="spellEnd"/>
            <w:r w:rsidRPr="004B4344">
              <w:rPr>
                <w:rFonts w:ascii="Times New Roman" w:eastAsia="Times New Roman" w:hAnsi="Times New Roman" w:cs="Times New Roman"/>
                <w:color w:val="000000"/>
                <w:lang w:eastAsia="bg-BG"/>
              </w:rPr>
              <w:t xml:space="preserve">,1000 </w:t>
            </w:r>
            <w:proofErr w:type="spellStart"/>
            <w:r w:rsidRPr="004B4344">
              <w:rPr>
                <w:rFonts w:ascii="Times New Roman" w:eastAsia="Times New Roman" w:hAnsi="Times New Roman" w:cs="Times New Roman"/>
                <w:color w:val="000000"/>
                <w:lang w:eastAsia="bg-BG"/>
              </w:rPr>
              <w:t>mg</w:t>
            </w:r>
            <w:proofErr w:type="spellEnd"/>
            <w:r w:rsidRPr="004B4344">
              <w:rPr>
                <w:rFonts w:ascii="Times New Roman" w:eastAsia="Times New Roman" w:hAnsi="Times New Roman" w:cs="Times New Roman"/>
                <w:color w:val="000000"/>
                <w:lang w:eastAsia="bg-BG"/>
              </w:rPr>
              <w:t>/l във вода</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jc w:val="center"/>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мл</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100 мл</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1</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 xml:space="preserve">Сертифициран сравнителен материал, съгласно изискванията на ISO/IEC 17025 и </w:t>
            </w:r>
            <w:proofErr w:type="spellStart"/>
            <w:r w:rsidRPr="004B4344">
              <w:rPr>
                <w:rFonts w:ascii="Times New Roman" w:eastAsia="Times New Roman" w:hAnsi="Times New Roman" w:cs="Times New Roman"/>
                <w:color w:val="000000"/>
                <w:lang w:eastAsia="bg-BG"/>
              </w:rPr>
              <w:t>Guide</w:t>
            </w:r>
            <w:proofErr w:type="spellEnd"/>
            <w:r w:rsidRPr="004B4344">
              <w:rPr>
                <w:rFonts w:ascii="Times New Roman" w:eastAsia="Times New Roman" w:hAnsi="Times New Roman" w:cs="Times New Roman"/>
                <w:color w:val="000000"/>
                <w:lang w:eastAsia="bg-BG"/>
              </w:rPr>
              <w:t xml:space="preserve"> 34</w:t>
            </w:r>
          </w:p>
        </w:tc>
      </w:tr>
      <w:tr w:rsidR="00AB69E1" w:rsidRPr="004B4344" w:rsidTr="001A4953">
        <w:trPr>
          <w:trHeight w:val="12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69E1" w:rsidRPr="004B4344" w:rsidRDefault="00AB69E1" w:rsidP="00924B54">
            <w:pPr>
              <w:spacing w:after="0" w:line="240" w:lineRule="auto"/>
              <w:jc w:val="center"/>
              <w:rPr>
                <w:rFonts w:ascii="Times New Roman" w:eastAsia="Times New Roman" w:hAnsi="Times New Roman" w:cs="Times New Roman"/>
                <w:lang w:eastAsia="bg-BG"/>
              </w:rPr>
            </w:pPr>
            <w:r w:rsidRPr="004B4344">
              <w:rPr>
                <w:rFonts w:ascii="Times New Roman" w:eastAsia="Times New Roman" w:hAnsi="Times New Roman" w:cs="Times New Roman"/>
                <w:lang w:eastAsia="bg-BG"/>
              </w:rPr>
              <w:t>92</w:t>
            </w:r>
          </w:p>
        </w:tc>
        <w:tc>
          <w:tcPr>
            <w:tcW w:w="408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 xml:space="preserve">Фосфати, 1000 </w:t>
            </w:r>
            <w:proofErr w:type="spellStart"/>
            <w:r w:rsidRPr="004B4344">
              <w:rPr>
                <w:rFonts w:ascii="Times New Roman" w:eastAsia="Times New Roman" w:hAnsi="Times New Roman" w:cs="Times New Roman"/>
                <w:color w:val="000000"/>
                <w:lang w:eastAsia="bg-BG"/>
              </w:rPr>
              <w:t>mg</w:t>
            </w:r>
            <w:proofErr w:type="spellEnd"/>
            <w:r w:rsidRPr="004B4344">
              <w:rPr>
                <w:rFonts w:ascii="Times New Roman" w:eastAsia="Times New Roman" w:hAnsi="Times New Roman" w:cs="Times New Roman"/>
                <w:color w:val="000000"/>
                <w:lang w:eastAsia="bg-BG"/>
              </w:rPr>
              <w:t>/l във вода</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jc w:val="center"/>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мл</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100 мл</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1</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 xml:space="preserve">Сертифициран сравнителен материал, съгласно изискванията на ISO/IEC 17025 и </w:t>
            </w:r>
            <w:proofErr w:type="spellStart"/>
            <w:r w:rsidRPr="004B4344">
              <w:rPr>
                <w:rFonts w:ascii="Times New Roman" w:eastAsia="Times New Roman" w:hAnsi="Times New Roman" w:cs="Times New Roman"/>
                <w:color w:val="000000"/>
                <w:lang w:eastAsia="bg-BG"/>
              </w:rPr>
              <w:t>Guide</w:t>
            </w:r>
            <w:proofErr w:type="spellEnd"/>
            <w:r w:rsidRPr="004B4344">
              <w:rPr>
                <w:rFonts w:ascii="Times New Roman" w:eastAsia="Times New Roman" w:hAnsi="Times New Roman" w:cs="Times New Roman"/>
                <w:color w:val="000000"/>
                <w:lang w:eastAsia="bg-BG"/>
              </w:rPr>
              <w:t xml:space="preserve"> 34</w:t>
            </w:r>
          </w:p>
        </w:tc>
      </w:tr>
      <w:tr w:rsidR="00AB69E1" w:rsidRPr="004B4344" w:rsidTr="001A4953">
        <w:trPr>
          <w:trHeight w:val="12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69E1" w:rsidRPr="004B4344" w:rsidRDefault="00AB69E1" w:rsidP="00924B54">
            <w:pPr>
              <w:spacing w:after="0" w:line="240" w:lineRule="auto"/>
              <w:jc w:val="center"/>
              <w:rPr>
                <w:rFonts w:ascii="Times New Roman" w:eastAsia="Times New Roman" w:hAnsi="Times New Roman" w:cs="Times New Roman"/>
                <w:lang w:eastAsia="bg-BG"/>
              </w:rPr>
            </w:pPr>
            <w:r w:rsidRPr="004B4344">
              <w:rPr>
                <w:rFonts w:ascii="Times New Roman" w:eastAsia="Times New Roman" w:hAnsi="Times New Roman" w:cs="Times New Roman"/>
                <w:lang w:eastAsia="bg-BG"/>
              </w:rPr>
              <w:t>93</w:t>
            </w:r>
          </w:p>
        </w:tc>
        <w:tc>
          <w:tcPr>
            <w:tcW w:w="408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 xml:space="preserve">Хлориди,1000 </w:t>
            </w:r>
            <w:proofErr w:type="spellStart"/>
            <w:r w:rsidRPr="004B4344">
              <w:rPr>
                <w:rFonts w:ascii="Times New Roman" w:eastAsia="Times New Roman" w:hAnsi="Times New Roman" w:cs="Times New Roman"/>
                <w:color w:val="000000"/>
                <w:lang w:eastAsia="bg-BG"/>
              </w:rPr>
              <w:t>mg</w:t>
            </w:r>
            <w:proofErr w:type="spellEnd"/>
            <w:r w:rsidRPr="004B4344">
              <w:rPr>
                <w:rFonts w:ascii="Times New Roman" w:eastAsia="Times New Roman" w:hAnsi="Times New Roman" w:cs="Times New Roman"/>
                <w:color w:val="000000"/>
                <w:lang w:eastAsia="bg-BG"/>
              </w:rPr>
              <w:t>/l във вода</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jc w:val="center"/>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мл</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500 мл</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1</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 xml:space="preserve">Сертифициран сравнителен материал, съгласно изискванията на ISO/IEC 17025 и </w:t>
            </w:r>
            <w:proofErr w:type="spellStart"/>
            <w:r w:rsidRPr="004B4344">
              <w:rPr>
                <w:rFonts w:ascii="Times New Roman" w:eastAsia="Times New Roman" w:hAnsi="Times New Roman" w:cs="Times New Roman"/>
                <w:color w:val="000000"/>
                <w:lang w:eastAsia="bg-BG"/>
              </w:rPr>
              <w:t>Guide</w:t>
            </w:r>
            <w:proofErr w:type="spellEnd"/>
            <w:r w:rsidRPr="004B4344">
              <w:rPr>
                <w:rFonts w:ascii="Times New Roman" w:eastAsia="Times New Roman" w:hAnsi="Times New Roman" w:cs="Times New Roman"/>
                <w:color w:val="000000"/>
                <w:lang w:eastAsia="bg-BG"/>
              </w:rPr>
              <w:t xml:space="preserve"> 34</w:t>
            </w:r>
          </w:p>
        </w:tc>
      </w:tr>
      <w:tr w:rsidR="00AB69E1" w:rsidRPr="004B4344" w:rsidTr="001A4953">
        <w:trPr>
          <w:trHeight w:val="12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69E1" w:rsidRPr="004B4344" w:rsidRDefault="00AB69E1" w:rsidP="00924B54">
            <w:pPr>
              <w:spacing w:after="0" w:line="240" w:lineRule="auto"/>
              <w:jc w:val="center"/>
              <w:rPr>
                <w:rFonts w:ascii="Times New Roman" w:eastAsia="Times New Roman" w:hAnsi="Times New Roman" w:cs="Times New Roman"/>
                <w:lang w:eastAsia="bg-BG"/>
              </w:rPr>
            </w:pPr>
            <w:r w:rsidRPr="004B4344">
              <w:rPr>
                <w:rFonts w:ascii="Times New Roman" w:eastAsia="Times New Roman" w:hAnsi="Times New Roman" w:cs="Times New Roman"/>
                <w:lang w:eastAsia="bg-BG"/>
              </w:rPr>
              <w:t>94</w:t>
            </w:r>
          </w:p>
        </w:tc>
        <w:tc>
          <w:tcPr>
            <w:tcW w:w="408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 xml:space="preserve">Хром </w:t>
            </w:r>
            <w:proofErr w:type="spellStart"/>
            <w:r w:rsidRPr="004B4344">
              <w:rPr>
                <w:rFonts w:ascii="Times New Roman" w:eastAsia="Times New Roman" w:hAnsi="Times New Roman" w:cs="Times New Roman"/>
                <w:color w:val="000000"/>
                <w:lang w:eastAsia="bg-BG"/>
              </w:rPr>
              <w:t>шествалентен</w:t>
            </w:r>
            <w:proofErr w:type="spellEnd"/>
            <w:r w:rsidRPr="004B4344">
              <w:rPr>
                <w:rFonts w:ascii="Times New Roman" w:eastAsia="Times New Roman" w:hAnsi="Times New Roman" w:cs="Times New Roman"/>
                <w:color w:val="000000"/>
                <w:lang w:eastAsia="bg-BG"/>
              </w:rPr>
              <w:t xml:space="preserve">, 1000 </w:t>
            </w:r>
            <w:proofErr w:type="spellStart"/>
            <w:r w:rsidRPr="004B4344">
              <w:rPr>
                <w:rFonts w:ascii="Times New Roman" w:eastAsia="Times New Roman" w:hAnsi="Times New Roman" w:cs="Times New Roman"/>
                <w:color w:val="000000"/>
                <w:lang w:eastAsia="bg-BG"/>
              </w:rPr>
              <w:t>mg</w:t>
            </w:r>
            <w:proofErr w:type="spellEnd"/>
            <w:r w:rsidRPr="004B4344">
              <w:rPr>
                <w:rFonts w:ascii="Times New Roman" w:eastAsia="Times New Roman" w:hAnsi="Times New Roman" w:cs="Times New Roman"/>
                <w:color w:val="000000"/>
                <w:lang w:eastAsia="bg-BG"/>
              </w:rPr>
              <w:t>/l 0,5мол/л  азотна</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jc w:val="center"/>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мл</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100 мл</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1</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 xml:space="preserve">Сертифициран сравнителен материал, съгласно изискванията на ISO/IEC 17025 и </w:t>
            </w:r>
            <w:proofErr w:type="spellStart"/>
            <w:r w:rsidRPr="004B4344">
              <w:rPr>
                <w:rFonts w:ascii="Times New Roman" w:eastAsia="Times New Roman" w:hAnsi="Times New Roman" w:cs="Times New Roman"/>
                <w:color w:val="000000"/>
                <w:lang w:eastAsia="bg-BG"/>
              </w:rPr>
              <w:t>Guide</w:t>
            </w:r>
            <w:proofErr w:type="spellEnd"/>
            <w:r w:rsidRPr="004B4344">
              <w:rPr>
                <w:rFonts w:ascii="Times New Roman" w:eastAsia="Times New Roman" w:hAnsi="Times New Roman" w:cs="Times New Roman"/>
                <w:color w:val="000000"/>
                <w:lang w:eastAsia="bg-BG"/>
              </w:rPr>
              <w:t xml:space="preserve"> 34</w:t>
            </w:r>
          </w:p>
        </w:tc>
      </w:tr>
      <w:tr w:rsidR="00AB69E1" w:rsidRPr="004B4344" w:rsidTr="001A4953">
        <w:trPr>
          <w:trHeight w:val="12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69E1" w:rsidRPr="004B4344" w:rsidRDefault="00AB69E1" w:rsidP="00924B54">
            <w:pPr>
              <w:spacing w:after="0" w:line="240" w:lineRule="auto"/>
              <w:jc w:val="center"/>
              <w:rPr>
                <w:rFonts w:ascii="Times New Roman" w:eastAsia="Times New Roman" w:hAnsi="Times New Roman" w:cs="Times New Roman"/>
                <w:lang w:eastAsia="bg-BG"/>
              </w:rPr>
            </w:pPr>
            <w:r w:rsidRPr="004B4344">
              <w:rPr>
                <w:rFonts w:ascii="Times New Roman" w:eastAsia="Times New Roman" w:hAnsi="Times New Roman" w:cs="Times New Roman"/>
                <w:lang w:eastAsia="bg-BG"/>
              </w:rPr>
              <w:t>95</w:t>
            </w:r>
          </w:p>
        </w:tc>
        <w:tc>
          <w:tcPr>
            <w:tcW w:w="408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 xml:space="preserve">Цианиди,1000 </w:t>
            </w:r>
            <w:proofErr w:type="spellStart"/>
            <w:r w:rsidRPr="004B4344">
              <w:rPr>
                <w:rFonts w:ascii="Times New Roman" w:eastAsia="Times New Roman" w:hAnsi="Times New Roman" w:cs="Times New Roman"/>
                <w:color w:val="000000"/>
                <w:lang w:eastAsia="bg-BG"/>
              </w:rPr>
              <w:t>mg</w:t>
            </w:r>
            <w:proofErr w:type="spellEnd"/>
            <w:r w:rsidRPr="004B4344">
              <w:rPr>
                <w:rFonts w:ascii="Times New Roman" w:eastAsia="Times New Roman" w:hAnsi="Times New Roman" w:cs="Times New Roman"/>
                <w:color w:val="000000"/>
                <w:lang w:eastAsia="bg-BG"/>
              </w:rPr>
              <w:t>/l във вода</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jc w:val="center"/>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мл</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100 мл</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1</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 xml:space="preserve">Сертифициран сравнителен материал, съгласно изискванията на ISO/IEC 17025 и </w:t>
            </w:r>
            <w:proofErr w:type="spellStart"/>
            <w:r w:rsidRPr="004B4344">
              <w:rPr>
                <w:rFonts w:ascii="Times New Roman" w:eastAsia="Times New Roman" w:hAnsi="Times New Roman" w:cs="Times New Roman"/>
                <w:color w:val="000000"/>
                <w:lang w:eastAsia="bg-BG"/>
              </w:rPr>
              <w:t>Guide</w:t>
            </w:r>
            <w:proofErr w:type="spellEnd"/>
            <w:r w:rsidRPr="004B4344">
              <w:rPr>
                <w:rFonts w:ascii="Times New Roman" w:eastAsia="Times New Roman" w:hAnsi="Times New Roman" w:cs="Times New Roman"/>
                <w:color w:val="000000"/>
                <w:lang w:eastAsia="bg-BG"/>
              </w:rPr>
              <w:t xml:space="preserve"> </w:t>
            </w:r>
            <w:r w:rsidRPr="004B4344">
              <w:rPr>
                <w:rFonts w:ascii="Times New Roman" w:eastAsia="Times New Roman" w:hAnsi="Times New Roman" w:cs="Times New Roman"/>
                <w:color w:val="000000"/>
                <w:lang w:eastAsia="bg-BG"/>
              </w:rPr>
              <w:lastRenderedPageBreak/>
              <w:t>34</w:t>
            </w:r>
          </w:p>
        </w:tc>
      </w:tr>
      <w:tr w:rsidR="00AB69E1" w:rsidRPr="004B4344" w:rsidTr="001A4953">
        <w:trPr>
          <w:trHeight w:val="12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69E1" w:rsidRPr="004B4344" w:rsidRDefault="00AB69E1" w:rsidP="00924B54">
            <w:pPr>
              <w:spacing w:after="0" w:line="240" w:lineRule="auto"/>
              <w:jc w:val="center"/>
              <w:rPr>
                <w:rFonts w:ascii="Times New Roman" w:eastAsia="Times New Roman" w:hAnsi="Times New Roman" w:cs="Times New Roman"/>
                <w:lang w:eastAsia="bg-BG"/>
              </w:rPr>
            </w:pPr>
            <w:r w:rsidRPr="004B4344">
              <w:rPr>
                <w:rFonts w:ascii="Times New Roman" w:eastAsia="Times New Roman" w:hAnsi="Times New Roman" w:cs="Times New Roman"/>
                <w:lang w:eastAsia="bg-BG"/>
              </w:rPr>
              <w:lastRenderedPageBreak/>
              <w:t>96</w:t>
            </w:r>
          </w:p>
        </w:tc>
        <w:tc>
          <w:tcPr>
            <w:tcW w:w="408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 xml:space="preserve">Цинк, 1000 </w:t>
            </w:r>
            <w:proofErr w:type="spellStart"/>
            <w:r w:rsidRPr="004B4344">
              <w:rPr>
                <w:rFonts w:ascii="Times New Roman" w:eastAsia="Times New Roman" w:hAnsi="Times New Roman" w:cs="Times New Roman"/>
                <w:color w:val="000000"/>
                <w:lang w:eastAsia="bg-BG"/>
              </w:rPr>
              <w:t>mg</w:t>
            </w:r>
            <w:proofErr w:type="spellEnd"/>
            <w:r w:rsidRPr="004B4344">
              <w:rPr>
                <w:rFonts w:ascii="Times New Roman" w:eastAsia="Times New Roman" w:hAnsi="Times New Roman" w:cs="Times New Roman"/>
                <w:color w:val="000000"/>
                <w:lang w:eastAsia="bg-BG"/>
              </w:rPr>
              <w:t>/l 0,5мол/л  азотна</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jc w:val="center"/>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мл</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100 мл</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1</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 xml:space="preserve">Сертифициран сравнителен материал, съгласно изискванията на ISO/IEC 17025 и </w:t>
            </w:r>
            <w:proofErr w:type="spellStart"/>
            <w:r w:rsidRPr="004B4344">
              <w:rPr>
                <w:rFonts w:ascii="Times New Roman" w:eastAsia="Times New Roman" w:hAnsi="Times New Roman" w:cs="Times New Roman"/>
                <w:color w:val="000000"/>
                <w:lang w:eastAsia="bg-BG"/>
              </w:rPr>
              <w:t>Guide</w:t>
            </w:r>
            <w:proofErr w:type="spellEnd"/>
            <w:r w:rsidRPr="004B4344">
              <w:rPr>
                <w:rFonts w:ascii="Times New Roman" w:eastAsia="Times New Roman" w:hAnsi="Times New Roman" w:cs="Times New Roman"/>
                <w:color w:val="000000"/>
                <w:lang w:eastAsia="bg-BG"/>
              </w:rPr>
              <w:t xml:space="preserve"> 34</w:t>
            </w:r>
          </w:p>
        </w:tc>
      </w:tr>
      <w:tr w:rsidR="00AB69E1" w:rsidRPr="004B4344" w:rsidTr="001A4953">
        <w:trPr>
          <w:trHeight w:val="12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69E1" w:rsidRPr="004B4344" w:rsidRDefault="00AB69E1" w:rsidP="00924B54">
            <w:pPr>
              <w:spacing w:after="0" w:line="240" w:lineRule="auto"/>
              <w:jc w:val="center"/>
              <w:rPr>
                <w:rFonts w:ascii="Times New Roman" w:eastAsia="Times New Roman" w:hAnsi="Times New Roman" w:cs="Times New Roman"/>
                <w:lang w:eastAsia="bg-BG"/>
              </w:rPr>
            </w:pPr>
            <w:r w:rsidRPr="004B4344">
              <w:rPr>
                <w:rFonts w:ascii="Times New Roman" w:eastAsia="Times New Roman" w:hAnsi="Times New Roman" w:cs="Times New Roman"/>
                <w:lang w:eastAsia="bg-BG"/>
              </w:rPr>
              <w:t>97</w:t>
            </w:r>
          </w:p>
        </w:tc>
        <w:tc>
          <w:tcPr>
            <w:tcW w:w="408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proofErr w:type="spellStart"/>
            <w:r w:rsidRPr="004B4344">
              <w:rPr>
                <w:rFonts w:ascii="Times New Roman" w:eastAsia="Times New Roman" w:hAnsi="Times New Roman" w:cs="Times New Roman"/>
                <w:color w:val="000000"/>
                <w:lang w:eastAsia="bg-BG"/>
              </w:rPr>
              <w:t>Aflastandart</w:t>
            </w:r>
            <w:proofErr w:type="spellEnd"/>
            <w:r w:rsidRPr="004B4344">
              <w:rPr>
                <w:rFonts w:ascii="Times New Roman" w:eastAsia="Times New Roman" w:hAnsi="Times New Roman" w:cs="Times New Roman"/>
                <w:color w:val="000000"/>
                <w:lang w:eastAsia="bg-BG"/>
              </w:rPr>
              <w:t xml:space="preserve"> mix,1000ng/ml в </w:t>
            </w:r>
            <w:proofErr w:type="spellStart"/>
            <w:r w:rsidRPr="004B4344">
              <w:rPr>
                <w:rFonts w:ascii="Times New Roman" w:eastAsia="Times New Roman" w:hAnsi="Times New Roman" w:cs="Times New Roman"/>
                <w:color w:val="000000"/>
                <w:lang w:eastAsia="bg-BG"/>
              </w:rPr>
              <w:t>метанол</w:t>
            </w:r>
            <w:proofErr w:type="spellEnd"/>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jc w:val="center"/>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мл</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6 мл</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1</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 xml:space="preserve">Сертифициран сравнителен материал, съгласно изискванията на ISO/IEC 17025 и </w:t>
            </w:r>
            <w:proofErr w:type="spellStart"/>
            <w:r w:rsidRPr="004B4344">
              <w:rPr>
                <w:rFonts w:ascii="Times New Roman" w:eastAsia="Times New Roman" w:hAnsi="Times New Roman" w:cs="Times New Roman"/>
                <w:color w:val="000000"/>
                <w:lang w:eastAsia="bg-BG"/>
              </w:rPr>
              <w:t>Guide</w:t>
            </w:r>
            <w:proofErr w:type="spellEnd"/>
            <w:r w:rsidRPr="004B4344">
              <w:rPr>
                <w:rFonts w:ascii="Times New Roman" w:eastAsia="Times New Roman" w:hAnsi="Times New Roman" w:cs="Times New Roman"/>
                <w:color w:val="000000"/>
                <w:lang w:eastAsia="bg-BG"/>
              </w:rPr>
              <w:t xml:space="preserve"> 34</w:t>
            </w:r>
          </w:p>
        </w:tc>
      </w:tr>
      <w:tr w:rsidR="00AB69E1" w:rsidRPr="004B4344" w:rsidTr="001A4953">
        <w:trPr>
          <w:trHeight w:val="12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69E1" w:rsidRPr="004B4344" w:rsidRDefault="00AB69E1" w:rsidP="00924B54">
            <w:pPr>
              <w:spacing w:after="0" w:line="240" w:lineRule="auto"/>
              <w:jc w:val="center"/>
              <w:rPr>
                <w:rFonts w:ascii="Times New Roman" w:eastAsia="Times New Roman" w:hAnsi="Times New Roman" w:cs="Times New Roman"/>
                <w:lang w:eastAsia="bg-BG"/>
              </w:rPr>
            </w:pPr>
            <w:r w:rsidRPr="004B4344">
              <w:rPr>
                <w:rFonts w:ascii="Times New Roman" w:eastAsia="Times New Roman" w:hAnsi="Times New Roman" w:cs="Times New Roman"/>
                <w:lang w:eastAsia="bg-BG"/>
              </w:rPr>
              <w:t>98</w:t>
            </w:r>
          </w:p>
        </w:tc>
        <w:tc>
          <w:tcPr>
            <w:tcW w:w="408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proofErr w:type="spellStart"/>
            <w:r w:rsidRPr="004B4344">
              <w:rPr>
                <w:rFonts w:ascii="Times New Roman" w:eastAsia="Times New Roman" w:hAnsi="Times New Roman" w:cs="Times New Roman"/>
                <w:color w:val="000000"/>
                <w:lang w:eastAsia="bg-BG"/>
              </w:rPr>
              <w:t>Benzoic</w:t>
            </w:r>
            <w:proofErr w:type="spellEnd"/>
            <w:r w:rsidRPr="004B4344">
              <w:rPr>
                <w:rFonts w:ascii="Times New Roman" w:eastAsia="Times New Roman" w:hAnsi="Times New Roman" w:cs="Times New Roman"/>
                <w:color w:val="000000"/>
                <w:lang w:eastAsia="bg-BG"/>
              </w:rPr>
              <w:t xml:space="preserve"> </w:t>
            </w:r>
            <w:proofErr w:type="spellStart"/>
            <w:r w:rsidRPr="004B4344">
              <w:rPr>
                <w:rFonts w:ascii="Times New Roman" w:eastAsia="Times New Roman" w:hAnsi="Times New Roman" w:cs="Times New Roman"/>
                <w:color w:val="000000"/>
                <w:lang w:eastAsia="bg-BG"/>
              </w:rPr>
              <w:t>acid</w:t>
            </w:r>
            <w:proofErr w:type="spellEnd"/>
            <w:r w:rsidRPr="004B4344">
              <w:rPr>
                <w:rFonts w:ascii="Times New Roman" w:eastAsia="Times New Roman" w:hAnsi="Times New Roman" w:cs="Times New Roman"/>
                <w:color w:val="000000"/>
                <w:lang w:eastAsia="bg-BG"/>
              </w:rPr>
              <w:t xml:space="preserve">, HPLC  </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jc w:val="center"/>
              <w:rPr>
                <w:rFonts w:ascii="Times New Roman" w:eastAsia="Times New Roman" w:hAnsi="Times New Roman" w:cs="Times New Roman"/>
                <w:color w:val="000000"/>
                <w:lang w:eastAsia="bg-BG"/>
              </w:rPr>
            </w:pPr>
            <w:proofErr w:type="spellStart"/>
            <w:r w:rsidRPr="004B4344">
              <w:rPr>
                <w:rFonts w:ascii="Times New Roman" w:eastAsia="Times New Roman" w:hAnsi="Times New Roman" w:cs="Times New Roman"/>
                <w:color w:val="000000"/>
                <w:lang w:eastAsia="bg-BG"/>
              </w:rPr>
              <w:t>гр</w:t>
            </w:r>
            <w:proofErr w:type="spellEnd"/>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1гр</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2</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 xml:space="preserve">Сертифициран сравнителен материал, съгласно изискванията на ISO/IEC 17025 и </w:t>
            </w:r>
            <w:proofErr w:type="spellStart"/>
            <w:r w:rsidRPr="004B4344">
              <w:rPr>
                <w:rFonts w:ascii="Times New Roman" w:eastAsia="Times New Roman" w:hAnsi="Times New Roman" w:cs="Times New Roman"/>
                <w:color w:val="000000"/>
                <w:lang w:eastAsia="bg-BG"/>
              </w:rPr>
              <w:t>Guide</w:t>
            </w:r>
            <w:proofErr w:type="spellEnd"/>
            <w:r w:rsidRPr="004B4344">
              <w:rPr>
                <w:rFonts w:ascii="Times New Roman" w:eastAsia="Times New Roman" w:hAnsi="Times New Roman" w:cs="Times New Roman"/>
                <w:color w:val="000000"/>
                <w:lang w:eastAsia="bg-BG"/>
              </w:rPr>
              <w:t xml:space="preserve"> 34</w:t>
            </w:r>
          </w:p>
        </w:tc>
      </w:tr>
      <w:tr w:rsidR="00AB69E1" w:rsidRPr="004B4344" w:rsidTr="001A4953">
        <w:trPr>
          <w:trHeight w:val="117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69E1" w:rsidRPr="004B4344" w:rsidRDefault="00AB69E1" w:rsidP="00924B54">
            <w:pPr>
              <w:spacing w:after="0" w:line="240" w:lineRule="auto"/>
              <w:jc w:val="center"/>
              <w:rPr>
                <w:rFonts w:ascii="Times New Roman" w:eastAsia="Times New Roman" w:hAnsi="Times New Roman" w:cs="Times New Roman"/>
                <w:lang w:eastAsia="bg-BG"/>
              </w:rPr>
            </w:pPr>
            <w:r w:rsidRPr="004B4344">
              <w:rPr>
                <w:rFonts w:ascii="Times New Roman" w:eastAsia="Times New Roman" w:hAnsi="Times New Roman" w:cs="Times New Roman"/>
                <w:lang w:eastAsia="bg-BG"/>
              </w:rPr>
              <w:t>99</w:t>
            </w:r>
          </w:p>
        </w:tc>
        <w:tc>
          <w:tcPr>
            <w:tcW w:w="408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 xml:space="preserve">4-Hydroxybenzoic </w:t>
            </w:r>
            <w:proofErr w:type="spellStart"/>
            <w:r w:rsidRPr="004B4344">
              <w:rPr>
                <w:rFonts w:ascii="Times New Roman" w:eastAsia="Times New Roman" w:hAnsi="Times New Roman" w:cs="Times New Roman"/>
                <w:color w:val="000000"/>
                <w:lang w:eastAsia="bg-BG"/>
              </w:rPr>
              <w:t>acid</w:t>
            </w:r>
            <w:proofErr w:type="spellEnd"/>
            <w:r w:rsidRPr="004B4344">
              <w:rPr>
                <w:rFonts w:ascii="Times New Roman" w:eastAsia="Times New Roman" w:hAnsi="Times New Roman" w:cs="Times New Roman"/>
                <w:color w:val="000000"/>
                <w:lang w:eastAsia="bg-BG"/>
              </w:rPr>
              <w:t>, HPLC</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jc w:val="center"/>
              <w:rPr>
                <w:rFonts w:ascii="Times New Roman" w:eastAsia="Times New Roman" w:hAnsi="Times New Roman" w:cs="Times New Roman"/>
                <w:color w:val="000000"/>
                <w:lang w:eastAsia="bg-BG"/>
              </w:rPr>
            </w:pPr>
            <w:proofErr w:type="spellStart"/>
            <w:r w:rsidRPr="004B4344">
              <w:rPr>
                <w:rFonts w:ascii="Times New Roman" w:eastAsia="Times New Roman" w:hAnsi="Times New Roman" w:cs="Times New Roman"/>
                <w:color w:val="000000"/>
                <w:lang w:eastAsia="bg-BG"/>
              </w:rPr>
              <w:t>гр</w:t>
            </w:r>
            <w:proofErr w:type="spellEnd"/>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1гр</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2</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 xml:space="preserve">Сертифициран сравнителен материал, съгласно изискванията на ISO/IEC 17025 и </w:t>
            </w:r>
            <w:proofErr w:type="spellStart"/>
            <w:r w:rsidRPr="004B4344">
              <w:rPr>
                <w:rFonts w:ascii="Times New Roman" w:eastAsia="Times New Roman" w:hAnsi="Times New Roman" w:cs="Times New Roman"/>
                <w:color w:val="000000"/>
                <w:lang w:eastAsia="bg-BG"/>
              </w:rPr>
              <w:t>Guide</w:t>
            </w:r>
            <w:proofErr w:type="spellEnd"/>
            <w:r w:rsidRPr="004B4344">
              <w:rPr>
                <w:rFonts w:ascii="Times New Roman" w:eastAsia="Times New Roman" w:hAnsi="Times New Roman" w:cs="Times New Roman"/>
                <w:color w:val="000000"/>
                <w:lang w:eastAsia="bg-BG"/>
              </w:rPr>
              <w:t xml:space="preserve"> 34</w:t>
            </w:r>
          </w:p>
        </w:tc>
      </w:tr>
      <w:tr w:rsidR="00AB69E1" w:rsidRPr="004B4344" w:rsidTr="001A4953">
        <w:trPr>
          <w:trHeight w:val="12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69E1" w:rsidRPr="004B4344" w:rsidRDefault="00AB69E1" w:rsidP="00924B54">
            <w:pPr>
              <w:spacing w:after="0" w:line="240" w:lineRule="auto"/>
              <w:jc w:val="center"/>
              <w:rPr>
                <w:rFonts w:ascii="Times New Roman" w:eastAsia="Times New Roman" w:hAnsi="Times New Roman" w:cs="Times New Roman"/>
                <w:lang w:eastAsia="bg-BG"/>
              </w:rPr>
            </w:pPr>
            <w:r w:rsidRPr="004B4344">
              <w:rPr>
                <w:rFonts w:ascii="Times New Roman" w:eastAsia="Times New Roman" w:hAnsi="Times New Roman" w:cs="Times New Roman"/>
                <w:lang w:eastAsia="bg-BG"/>
              </w:rPr>
              <w:t>100</w:t>
            </w:r>
          </w:p>
        </w:tc>
        <w:tc>
          <w:tcPr>
            <w:tcW w:w="408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proofErr w:type="spellStart"/>
            <w:r w:rsidRPr="004B4344">
              <w:rPr>
                <w:rFonts w:ascii="Times New Roman" w:eastAsia="Times New Roman" w:hAnsi="Times New Roman" w:cs="Times New Roman"/>
                <w:color w:val="000000"/>
                <w:lang w:eastAsia="bg-BG"/>
              </w:rPr>
              <w:t>Salicylic</w:t>
            </w:r>
            <w:proofErr w:type="spellEnd"/>
            <w:r w:rsidRPr="004B4344">
              <w:rPr>
                <w:rFonts w:ascii="Times New Roman" w:eastAsia="Times New Roman" w:hAnsi="Times New Roman" w:cs="Times New Roman"/>
                <w:color w:val="000000"/>
                <w:lang w:eastAsia="bg-BG"/>
              </w:rPr>
              <w:t xml:space="preserve"> </w:t>
            </w:r>
            <w:proofErr w:type="spellStart"/>
            <w:r w:rsidRPr="004B4344">
              <w:rPr>
                <w:rFonts w:ascii="Times New Roman" w:eastAsia="Times New Roman" w:hAnsi="Times New Roman" w:cs="Times New Roman"/>
                <w:color w:val="000000"/>
                <w:lang w:eastAsia="bg-BG"/>
              </w:rPr>
              <w:t>acid</w:t>
            </w:r>
            <w:proofErr w:type="spellEnd"/>
            <w:r w:rsidRPr="004B4344">
              <w:rPr>
                <w:rFonts w:ascii="Times New Roman" w:eastAsia="Times New Roman" w:hAnsi="Times New Roman" w:cs="Times New Roman"/>
                <w:color w:val="000000"/>
                <w:lang w:eastAsia="bg-BG"/>
              </w:rPr>
              <w:t>, HPLC</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jc w:val="center"/>
              <w:rPr>
                <w:rFonts w:ascii="Times New Roman" w:eastAsia="Times New Roman" w:hAnsi="Times New Roman" w:cs="Times New Roman"/>
                <w:color w:val="000000"/>
                <w:lang w:eastAsia="bg-BG"/>
              </w:rPr>
            </w:pPr>
            <w:proofErr w:type="spellStart"/>
            <w:r w:rsidRPr="004B4344">
              <w:rPr>
                <w:rFonts w:ascii="Times New Roman" w:eastAsia="Times New Roman" w:hAnsi="Times New Roman" w:cs="Times New Roman"/>
                <w:color w:val="000000"/>
                <w:lang w:eastAsia="bg-BG"/>
              </w:rPr>
              <w:t>гр</w:t>
            </w:r>
            <w:proofErr w:type="spellEnd"/>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1гр</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2</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 xml:space="preserve">Сертифициран сравнителен материал, съгласно изискванията на ISO/IEC 17025 и </w:t>
            </w:r>
            <w:proofErr w:type="spellStart"/>
            <w:r w:rsidRPr="004B4344">
              <w:rPr>
                <w:rFonts w:ascii="Times New Roman" w:eastAsia="Times New Roman" w:hAnsi="Times New Roman" w:cs="Times New Roman"/>
                <w:color w:val="000000"/>
                <w:lang w:eastAsia="bg-BG"/>
              </w:rPr>
              <w:t>Guide</w:t>
            </w:r>
            <w:proofErr w:type="spellEnd"/>
            <w:r w:rsidRPr="004B4344">
              <w:rPr>
                <w:rFonts w:ascii="Times New Roman" w:eastAsia="Times New Roman" w:hAnsi="Times New Roman" w:cs="Times New Roman"/>
                <w:color w:val="000000"/>
                <w:lang w:eastAsia="bg-BG"/>
              </w:rPr>
              <w:t xml:space="preserve"> 34</w:t>
            </w:r>
          </w:p>
        </w:tc>
      </w:tr>
      <w:tr w:rsidR="00AB69E1" w:rsidRPr="004B4344" w:rsidTr="001A4953">
        <w:trPr>
          <w:trHeight w:val="12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69E1" w:rsidRPr="004B4344" w:rsidRDefault="00AB69E1" w:rsidP="00924B54">
            <w:pPr>
              <w:spacing w:after="0" w:line="240" w:lineRule="auto"/>
              <w:jc w:val="center"/>
              <w:rPr>
                <w:rFonts w:ascii="Times New Roman" w:eastAsia="Times New Roman" w:hAnsi="Times New Roman" w:cs="Times New Roman"/>
                <w:lang w:eastAsia="bg-BG"/>
              </w:rPr>
            </w:pPr>
            <w:r w:rsidRPr="004B4344">
              <w:rPr>
                <w:rFonts w:ascii="Times New Roman" w:eastAsia="Times New Roman" w:hAnsi="Times New Roman" w:cs="Times New Roman"/>
                <w:lang w:eastAsia="bg-BG"/>
              </w:rPr>
              <w:t>101</w:t>
            </w:r>
          </w:p>
        </w:tc>
        <w:tc>
          <w:tcPr>
            <w:tcW w:w="408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proofErr w:type="spellStart"/>
            <w:r w:rsidRPr="004B4344">
              <w:rPr>
                <w:rFonts w:ascii="Times New Roman" w:eastAsia="Times New Roman" w:hAnsi="Times New Roman" w:cs="Times New Roman"/>
                <w:color w:val="000000"/>
                <w:lang w:eastAsia="bg-BG"/>
              </w:rPr>
              <w:t>Sorbic</w:t>
            </w:r>
            <w:proofErr w:type="spellEnd"/>
            <w:r w:rsidRPr="004B4344">
              <w:rPr>
                <w:rFonts w:ascii="Times New Roman" w:eastAsia="Times New Roman" w:hAnsi="Times New Roman" w:cs="Times New Roman"/>
                <w:color w:val="000000"/>
                <w:lang w:eastAsia="bg-BG"/>
              </w:rPr>
              <w:t xml:space="preserve"> </w:t>
            </w:r>
            <w:proofErr w:type="spellStart"/>
            <w:r w:rsidRPr="004B4344">
              <w:rPr>
                <w:rFonts w:ascii="Times New Roman" w:eastAsia="Times New Roman" w:hAnsi="Times New Roman" w:cs="Times New Roman"/>
                <w:color w:val="000000"/>
                <w:lang w:eastAsia="bg-BG"/>
              </w:rPr>
              <w:t>acid</w:t>
            </w:r>
            <w:proofErr w:type="spellEnd"/>
            <w:r w:rsidRPr="004B4344">
              <w:rPr>
                <w:rFonts w:ascii="Times New Roman" w:eastAsia="Times New Roman" w:hAnsi="Times New Roman" w:cs="Times New Roman"/>
                <w:color w:val="000000"/>
                <w:lang w:eastAsia="bg-BG"/>
              </w:rPr>
              <w:t xml:space="preserve">, HPLC </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jc w:val="center"/>
              <w:rPr>
                <w:rFonts w:ascii="Times New Roman" w:eastAsia="Times New Roman" w:hAnsi="Times New Roman" w:cs="Times New Roman"/>
                <w:color w:val="000000"/>
                <w:lang w:eastAsia="bg-BG"/>
              </w:rPr>
            </w:pPr>
            <w:proofErr w:type="spellStart"/>
            <w:r w:rsidRPr="004B4344">
              <w:rPr>
                <w:rFonts w:ascii="Times New Roman" w:eastAsia="Times New Roman" w:hAnsi="Times New Roman" w:cs="Times New Roman"/>
                <w:color w:val="000000"/>
                <w:lang w:eastAsia="bg-BG"/>
              </w:rPr>
              <w:t>гр</w:t>
            </w:r>
            <w:proofErr w:type="spellEnd"/>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1гр</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2</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 xml:space="preserve">Сертифициран сравнителен материал, съгласно изискванията на ISO/IEC 17025 и </w:t>
            </w:r>
            <w:proofErr w:type="spellStart"/>
            <w:r w:rsidRPr="004B4344">
              <w:rPr>
                <w:rFonts w:ascii="Times New Roman" w:eastAsia="Times New Roman" w:hAnsi="Times New Roman" w:cs="Times New Roman"/>
                <w:color w:val="000000"/>
                <w:lang w:eastAsia="bg-BG"/>
              </w:rPr>
              <w:t>Guide</w:t>
            </w:r>
            <w:proofErr w:type="spellEnd"/>
            <w:r w:rsidRPr="004B4344">
              <w:rPr>
                <w:rFonts w:ascii="Times New Roman" w:eastAsia="Times New Roman" w:hAnsi="Times New Roman" w:cs="Times New Roman"/>
                <w:color w:val="000000"/>
                <w:lang w:eastAsia="bg-BG"/>
              </w:rPr>
              <w:t xml:space="preserve"> 34</w:t>
            </w:r>
          </w:p>
        </w:tc>
      </w:tr>
      <w:tr w:rsidR="00AB69E1" w:rsidRPr="004B4344" w:rsidTr="001A4953">
        <w:trPr>
          <w:trHeight w:val="12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69E1" w:rsidRPr="004B4344" w:rsidRDefault="00AB69E1" w:rsidP="00924B54">
            <w:pPr>
              <w:spacing w:after="0" w:line="240" w:lineRule="auto"/>
              <w:jc w:val="center"/>
              <w:rPr>
                <w:rFonts w:ascii="Times New Roman" w:eastAsia="Times New Roman" w:hAnsi="Times New Roman" w:cs="Times New Roman"/>
                <w:lang w:eastAsia="bg-BG"/>
              </w:rPr>
            </w:pPr>
            <w:r w:rsidRPr="004B4344">
              <w:rPr>
                <w:rFonts w:ascii="Times New Roman" w:eastAsia="Times New Roman" w:hAnsi="Times New Roman" w:cs="Times New Roman"/>
                <w:lang w:eastAsia="bg-BG"/>
              </w:rPr>
              <w:t>102</w:t>
            </w:r>
          </w:p>
        </w:tc>
        <w:tc>
          <w:tcPr>
            <w:tcW w:w="408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proofErr w:type="spellStart"/>
            <w:r w:rsidRPr="004B4344">
              <w:rPr>
                <w:rFonts w:ascii="Times New Roman" w:eastAsia="Times New Roman" w:hAnsi="Times New Roman" w:cs="Times New Roman"/>
                <w:color w:val="000000"/>
                <w:lang w:eastAsia="bg-BG"/>
              </w:rPr>
              <w:t>Benzo</w:t>
            </w:r>
            <w:proofErr w:type="spellEnd"/>
            <w:r w:rsidRPr="004B4344">
              <w:rPr>
                <w:rFonts w:ascii="Times New Roman" w:eastAsia="Times New Roman" w:hAnsi="Times New Roman" w:cs="Times New Roman"/>
                <w:color w:val="000000"/>
                <w:lang w:eastAsia="bg-BG"/>
              </w:rPr>
              <w:t>(b)</w:t>
            </w:r>
            <w:proofErr w:type="spellStart"/>
            <w:r w:rsidRPr="004B4344">
              <w:rPr>
                <w:rFonts w:ascii="Times New Roman" w:eastAsia="Times New Roman" w:hAnsi="Times New Roman" w:cs="Times New Roman"/>
                <w:color w:val="000000"/>
                <w:lang w:eastAsia="bg-BG"/>
              </w:rPr>
              <w:t>fluoranthene</w:t>
            </w:r>
            <w:proofErr w:type="spellEnd"/>
            <w:r w:rsidRPr="004B4344">
              <w:rPr>
                <w:rFonts w:ascii="Times New Roman" w:eastAsia="Times New Roman" w:hAnsi="Times New Roman" w:cs="Times New Roman"/>
                <w:color w:val="000000"/>
                <w:lang w:eastAsia="bg-BG"/>
              </w:rPr>
              <w:t xml:space="preserve"> в </w:t>
            </w:r>
            <w:proofErr w:type="spellStart"/>
            <w:r w:rsidRPr="004B4344">
              <w:rPr>
                <w:rFonts w:ascii="Times New Roman" w:eastAsia="Times New Roman" w:hAnsi="Times New Roman" w:cs="Times New Roman"/>
                <w:color w:val="000000"/>
                <w:lang w:eastAsia="bg-BG"/>
              </w:rPr>
              <w:t>ацетонитрил</w:t>
            </w:r>
            <w:proofErr w:type="spellEnd"/>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jc w:val="center"/>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мл</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1мл</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2</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 xml:space="preserve">Сертифициран сравнителен материал, съгласно изискванията на ISO/IEC 17025 и </w:t>
            </w:r>
            <w:proofErr w:type="spellStart"/>
            <w:r w:rsidRPr="004B4344">
              <w:rPr>
                <w:rFonts w:ascii="Times New Roman" w:eastAsia="Times New Roman" w:hAnsi="Times New Roman" w:cs="Times New Roman"/>
                <w:color w:val="000000"/>
                <w:lang w:eastAsia="bg-BG"/>
              </w:rPr>
              <w:t>Guide</w:t>
            </w:r>
            <w:proofErr w:type="spellEnd"/>
            <w:r w:rsidRPr="004B4344">
              <w:rPr>
                <w:rFonts w:ascii="Times New Roman" w:eastAsia="Times New Roman" w:hAnsi="Times New Roman" w:cs="Times New Roman"/>
                <w:color w:val="000000"/>
                <w:lang w:eastAsia="bg-BG"/>
              </w:rPr>
              <w:t xml:space="preserve"> 34</w:t>
            </w:r>
          </w:p>
        </w:tc>
      </w:tr>
      <w:tr w:rsidR="00AB69E1" w:rsidRPr="004B4344" w:rsidTr="001A4953">
        <w:trPr>
          <w:trHeight w:val="12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69E1" w:rsidRPr="004B4344" w:rsidRDefault="00AB69E1" w:rsidP="00924B54">
            <w:pPr>
              <w:spacing w:after="0" w:line="240" w:lineRule="auto"/>
              <w:jc w:val="center"/>
              <w:rPr>
                <w:rFonts w:ascii="Times New Roman" w:eastAsia="Times New Roman" w:hAnsi="Times New Roman" w:cs="Times New Roman"/>
                <w:lang w:eastAsia="bg-BG"/>
              </w:rPr>
            </w:pPr>
            <w:r w:rsidRPr="004B4344">
              <w:rPr>
                <w:rFonts w:ascii="Times New Roman" w:eastAsia="Times New Roman" w:hAnsi="Times New Roman" w:cs="Times New Roman"/>
                <w:lang w:eastAsia="bg-BG"/>
              </w:rPr>
              <w:t>103</w:t>
            </w:r>
          </w:p>
        </w:tc>
        <w:tc>
          <w:tcPr>
            <w:tcW w:w="408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proofErr w:type="spellStart"/>
            <w:r w:rsidRPr="004B4344">
              <w:rPr>
                <w:rFonts w:ascii="Times New Roman" w:eastAsia="Times New Roman" w:hAnsi="Times New Roman" w:cs="Times New Roman"/>
                <w:color w:val="000000"/>
                <w:lang w:eastAsia="bg-BG"/>
              </w:rPr>
              <w:t>Benzo</w:t>
            </w:r>
            <w:proofErr w:type="spellEnd"/>
            <w:r w:rsidRPr="004B4344">
              <w:rPr>
                <w:rFonts w:ascii="Times New Roman" w:eastAsia="Times New Roman" w:hAnsi="Times New Roman" w:cs="Times New Roman"/>
                <w:color w:val="000000"/>
                <w:lang w:eastAsia="bg-BG"/>
              </w:rPr>
              <w:t>(k)</w:t>
            </w:r>
            <w:proofErr w:type="spellStart"/>
            <w:r w:rsidRPr="004B4344">
              <w:rPr>
                <w:rFonts w:ascii="Times New Roman" w:eastAsia="Times New Roman" w:hAnsi="Times New Roman" w:cs="Times New Roman"/>
                <w:color w:val="000000"/>
                <w:lang w:eastAsia="bg-BG"/>
              </w:rPr>
              <w:t>fluoranthene</w:t>
            </w:r>
            <w:proofErr w:type="spellEnd"/>
            <w:r w:rsidRPr="004B4344">
              <w:rPr>
                <w:rFonts w:ascii="Times New Roman" w:eastAsia="Times New Roman" w:hAnsi="Times New Roman" w:cs="Times New Roman"/>
                <w:color w:val="000000"/>
                <w:lang w:eastAsia="bg-BG"/>
              </w:rPr>
              <w:t xml:space="preserve"> в </w:t>
            </w:r>
            <w:proofErr w:type="spellStart"/>
            <w:r w:rsidRPr="004B4344">
              <w:rPr>
                <w:rFonts w:ascii="Times New Roman" w:eastAsia="Times New Roman" w:hAnsi="Times New Roman" w:cs="Times New Roman"/>
                <w:color w:val="000000"/>
                <w:lang w:eastAsia="bg-BG"/>
              </w:rPr>
              <w:t>ацетонитрил</w:t>
            </w:r>
            <w:proofErr w:type="spellEnd"/>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jc w:val="center"/>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мл</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1 мл</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2</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 xml:space="preserve">Сертифициран сравнителен материал, съгласно изискванията на ISO/IEC 17025 и </w:t>
            </w:r>
            <w:proofErr w:type="spellStart"/>
            <w:r w:rsidRPr="004B4344">
              <w:rPr>
                <w:rFonts w:ascii="Times New Roman" w:eastAsia="Times New Roman" w:hAnsi="Times New Roman" w:cs="Times New Roman"/>
                <w:color w:val="000000"/>
                <w:lang w:eastAsia="bg-BG"/>
              </w:rPr>
              <w:t>Guide</w:t>
            </w:r>
            <w:proofErr w:type="spellEnd"/>
            <w:r w:rsidRPr="004B4344">
              <w:rPr>
                <w:rFonts w:ascii="Times New Roman" w:eastAsia="Times New Roman" w:hAnsi="Times New Roman" w:cs="Times New Roman"/>
                <w:color w:val="000000"/>
                <w:lang w:eastAsia="bg-BG"/>
              </w:rPr>
              <w:t xml:space="preserve"> 34</w:t>
            </w:r>
          </w:p>
        </w:tc>
      </w:tr>
      <w:tr w:rsidR="00AB69E1" w:rsidRPr="004B4344" w:rsidTr="001A4953">
        <w:trPr>
          <w:trHeight w:val="12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69E1" w:rsidRPr="004B4344" w:rsidRDefault="00AB69E1" w:rsidP="00924B54">
            <w:pPr>
              <w:spacing w:after="0" w:line="240" w:lineRule="auto"/>
              <w:jc w:val="center"/>
              <w:rPr>
                <w:rFonts w:ascii="Times New Roman" w:eastAsia="Times New Roman" w:hAnsi="Times New Roman" w:cs="Times New Roman"/>
                <w:lang w:eastAsia="bg-BG"/>
              </w:rPr>
            </w:pPr>
            <w:r w:rsidRPr="004B4344">
              <w:rPr>
                <w:rFonts w:ascii="Times New Roman" w:eastAsia="Times New Roman" w:hAnsi="Times New Roman" w:cs="Times New Roman"/>
                <w:lang w:eastAsia="bg-BG"/>
              </w:rPr>
              <w:t>104</w:t>
            </w:r>
          </w:p>
        </w:tc>
        <w:tc>
          <w:tcPr>
            <w:tcW w:w="408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proofErr w:type="spellStart"/>
            <w:r w:rsidRPr="004B4344">
              <w:rPr>
                <w:rFonts w:ascii="Times New Roman" w:eastAsia="Times New Roman" w:hAnsi="Times New Roman" w:cs="Times New Roman"/>
                <w:color w:val="000000"/>
                <w:lang w:eastAsia="bg-BG"/>
              </w:rPr>
              <w:t>Benzo</w:t>
            </w:r>
            <w:proofErr w:type="spellEnd"/>
            <w:r w:rsidRPr="004B4344">
              <w:rPr>
                <w:rFonts w:ascii="Times New Roman" w:eastAsia="Times New Roman" w:hAnsi="Times New Roman" w:cs="Times New Roman"/>
                <w:color w:val="000000"/>
                <w:lang w:eastAsia="bg-BG"/>
              </w:rPr>
              <w:t xml:space="preserve"> (</w:t>
            </w:r>
            <w:proofErr w:type="spellStart"/>
            <w:r w:rsidRPr="004B4344">
              <w:rPr>
                <w:rFonts w:ascii="Times New Roman" w:eastAsia="Times New Roman" w:hAnsi="Times New Roman" w:cs="Times New Roman"/>
                <w:color w:val="000000"/>
                <w:lang w:eastAsia="bg-BG"/>
              </w:rPr>
              <w:t>ghi</w:t>
            </w:r>
            <w:proofErr w:type="spellEnd"/>
            <w:r w:rsidRPr="004B4344">
              <w:rPr>
                <w:rFonts w:ascii="Times New Roman" w:eastAsia="Times New Roman" w:hAnsi="Times New Roman" w:cs="Times New Roman"/>
                <w:color w:val="000000"/>
                <w:lang w:eastAsia="bg-BG"/>
              </w:rPr>
              <w:t>)</w:t>
            </w:r>
            <w:proofErr w:type="spellStart"/>
            <w:r w:rsidRPr="004B4344">
              <w:rPr>
                <w:rFonts w:ascii="Times New Roman" w:eastAsia="Times New Roman" w:hAnsi="Times New Roman" w:cs="Times New Roman"/>
                <w:color w:val="000000"/>
                <w:lang w:eastAsia="bg-BG"/>
              </w:rPr>
              <w:t>perylene</w:t>
            </w:r>
            <w:proofErr w:type="spellEnd"/>
            <w:r w:rsidRPr="004B4344">
              <w:rPr>
                <w:rFonts w:ascii="Times New Roman" w:eastAsia="Times New Roman" w:hAnsi="Times New Roman" w:cs="Times New Roman"/>
                <w:color w:val="000000"/>
                <w:lang w:eastAsia="bg-BG"/>
              </w:rPr>
              <w:t xml:space="preserve"> в </w:t>
            </w:r>
            <w:proofErr w:type="spellStart"/>
            <w:r w:rsidRPr="004B4344">
              <w:rPr>
                <w:rFonts w:ascii="Times New Roman" w:eastAsia="Times New Roman" w:hAnsi="Times New Roman" w:cs="Times New Roman"/>
                <w:color w:val="000000"/>
                <w:lang w:eastAsia="bg-BG"/>
              </w:rPr>
              <w:t>ацетонитрил</w:t>
            </w:r>
            <w:proofErr w:type="spellEnd"/>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jc w:val="center"/>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мл</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1 мл</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2</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 xml:space="preserve">Сертифициран сравнителен материал, съгласно изискванията на ISO/IEC 17025 и </w:t>
            </w:r>
            <w:proofErr w:type="spellStart"/>
            <w:r w:rsidRPr="004B4344">
              <w:rPr>
                <w:rFonts w:ascii="Times New Roman" w:eastAsia="Times New Roman" w:hAnsi="Times New Roman" w:cs="Times New Roman"/>
                <w:color w:val="000000"/>
                <w:lang w:eastAsia="bg-BG"/>
              </w:rPr>
              <w:t>Guide</w:t>
            </w:r>
            <w:proofErr w:type="spellEnd"/>
            <w:r w:rsidRPr="004B4344">
              <w:rPr>
                <w:rFonts w:ascii="Times New Roman" w:eastAsia="Times New Roman" w:hAnsi="Times New Roman" w:cs="Times New Roman"/>
                <w:color w:val="000000"/>
                <w:lang w:eastAsia="bg-BG"/>
              </w:rPr>
              <w:t xml:space="preserve"> 34</w:t>
            </w:r>
          </w:p>
        </w:tc>
      </w:tr>
      <w:tr w:rsidR="00AB69E1" w:rsidRPr="004B4344" w:rsidTr="001A4953">
        <w:trPr>
          <w:trHeight w:val="12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69E1" w:rsidRPr="004B4344" w:rsidRDefault="00AB69E1" w:rsidP="00924B54">
            <w:pPr>
              <w:spacing w:after="0" w:line="240" w:lineRule="auto"/>
              <w:jc w:val="center"/>
              <w:rPr>
                <w:rFonts w:ascii="Times New Roman" w:eastAsia="Times New Roman" w:hAnsi="Times New Roman" w:cs="Times New Roman"/>
                <w:lang w:eastAsia="bg-BG"/>
              </w:rPr>
            </w:pPr>
            <w:r w:rsidRPr="004B4344">
              <w:rPr>
                <w:rFonts w:ascii="Times New Roman" w:eastAsia="Times New Roman" w:hAnsi="Times New Roman" w:cs="Times New Roman"/>
                <w:lang w:eastAsia="bg-BG"/>
              </w:rPr>
              <w:t>105</w:t>
            </w:r>
          </w:p>
        </w:tc>
        <w:tc>
          <w:tcPr>
            <w:tcW w:w="408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proofErr w:type="spellStart"/>
            <w:r w:rsidRPr="004B4344">
              <w:rPr>
                <w:rFonts w:ascii="Times New Roman" w:eastAsia="Times New Roman" w:hAnsi="Times New Roman" w:cs="Times New Roman"/>
                <w:color w:val="000000"/>
                <w:lang w:eastAsia="bg-BG"/>
              </w:rPr>
              <w:t>Benzo</w:t>
            </w:r>
            <w:proofErr w:type="spellEnd"/>
            <w:r w:rsidRPr="004B4344">
              <w:rPr>
                <w:rFonts w:ascii="Times New Roman" w:eastAsia="Times New Roman" w:hAnsi="Times New Roman" w:cs="Times New Roman"/>
                <w:color w:val="000000"/>
                <w:lang w:eastAsia="bg-BG"/>
              </w:rPr>
              <w:t>(a)</w:t>
            </w:r>
            <w:proofErr w:type="spellStart"/>
            <w:r w:rsidRPr="004B4344">
              <w:rPr>
                <w:rFonts w:ascii="Times New Roman" w:eastAsia="Times New Roman" w:hAnsi="Times New Roman" w:cs="Times New Roman"/>
                <w:color w:val="000000"/>
                <w:lang w:eastAsia="bg-BG"/>
              </w:rPr>
              <w:t>pyrene</w:t>
            </w:r>
            <w:proofErr w:type="spellEnd"/>
            <w:r w:rsidRPr="004B4344">
              <w:rPr>
                <w:rFonts w:ascii="Times New Roman" w:eastAsia="Times New Roman" w:hAnsi="Times New Roman" w:cs="Times New Roman"/>
                <w:color w:val="000000"/>
                <w:lang w:eastAsia="bg-BG"/>
              </w:rPr>
              <w:t xml:space="preserve"> в </w:t>
            </w:r>
            <w:proofErr w:type="spellStart"/>
            <w:r w:rsidRPr="004B4344">
              <w:rPr>
                <w:rFonts w:ascii="Times New Roman" w:eastAsia="Times New Roman" w:hAnsi="Times New Roman" w:cs="Times New Roman"/>
                <w:color w:val="000000"/>
                <w:lang w:eastAsia="bg-BG"/>
              </w:rPr>
              <w:t>ацетонитрил</w:t>
            </w:r>
            <w:proofErr w:type="spellEnd"/>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jc w:val="center"/>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мл</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1 мл</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2</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 xml:space="preserve">Сертифициран сравнителен материал, съгласно изискванията на ISO/IEC 17025 и </w:t>
            </w:r>
            <w:proofErr w:type="spellStart"/>
            <w:r w:rsidRPr="004B4344">
              <w:rPr>
                <w:rFonts w:ascii="Times New Roman" w:eastAsia="Times New Roman" w:hAnsi="Times New Roman" w:cs="Times New Roman"/>
                <w:color w:val="000000"/>
                <w:lang w:eastAsia="bg-BG"/>
              </w:rPr>
              <w:t>Guide</w:t>
            </w:r>
            <w:proofErr w:type="spellEnd"/>
            <w:r w:rsidRPr="004B4344">
              <w:rPr>
                <w:rFonts w:ascii="Times New Roman" w:eastAsia="Times New Roman" w:hAnsi="Times New Roman" w:cs="Times New Roman"/>
                <w:color w:val="000000"/>
                <w:lang w:eastAsia="bg-BG"/>
              </w:rPr>
              <w:t xml:space="preserve"> 34</w:t>
            </w:r>
          </w:p>
        </w:tc>
      </w:tr>
      <w:tr w:rsidR="00AB69E1" w:rsidRPr="004B4344" w:rsidTr="001A4953">
        <w:trPr>
          <w:trHeight w:val="12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69E1" w:rsidRPr="004B4344" w:rsidRDefault="00AB69E1" w:rsidP="00924B54">
            <w:pPr>
              <w:spacing w:after="0" w:line="240" w:lineRule="auto"/>
              <w:jc w:val="center"/>
              <w:rPr>
                <w:rFonts w:ascii="Times New Roman" w:eastAsia="Times New Roman" w:hAnsi="Times New Roman" w:cs="Times New Roman"/>
                <w:lang w:eastAsia="bg-BG"/>
              </w:rPr>
            </w:pPr>
            <w:r w:rsidRPr="004B4344">
              <w:rPr>
                <w:rFonts w:ascii="Times New Roman" w:eastAsia="Times New Roman" w:hAnsi="Times New Roman" w:cs="Times New Roman"/>
                <w:lang w:eastAsia="bg-BG"/>
              </w:rPr>
              <w:lastRenderedPageBreak/>
              <w:t>106</w:t>
            </w:r>
          </w:p>
        </w:tc>
        <w:tc>
          <w:tcPr>
            <w:tcW w:w="408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proofErr w:type="spellStart"/>
            <w:r w:rsidRPr="004B4344">
              <w:rPr>
                <w:rFonts w:ascii="Times New Roman" w:eastAsia="Times New Roman" w:hAnsi="Times New Roman" w:cs="Times New Roman"/>
                <w:color w:val="000000"/>
                <w:lang w:eastAsia="bg-BG"/>
              </w:rPr>
              <w:t>Indeno</w:t>
            </w:r>
            <w:proofErr w:type="spellEnd"/>
            <w:r w:rsidRPr="004B4344">
              <w:rPr>
                <w:rFonts w:ascii="Times New Roman" w:eastAsia="Times New Roman" w:hAnsi="Times New Roman" w:cs="Times New Roman"/>
                <w:color w:val="000000"/>
                <w:lang w:eastAsia="bg-BG"/>
              </w:rPr>
              <w:t xml:space="preserve">(l,2,3-cd) </w:t>
            </w:r>
            <w:proofErr w:type="spellStart"/>
            <w:r w:rsidRPr="004B4344">
              <w:rPr>
                <w:rFonts w:ascii="Times New Roman" w:eastAsia="Times New Roman" w:hAnsi="Times New Roman" w:cs="Times New Roman"/>
                <w:color w:val="000000"/>
                <w:lang w:eastAsia="bg-BG"/>
              </w:rPr>
              <w:t>pyrene</w:t>
            </w:r>
            <w:proofErr w:type="spellEnd"/>
            <w:r w:rsidRPr="004B4344">
              <w:rPr>
                <w:rFonts w:ascii="Times New Roman" w:eastAsia="Times New Roman" w:hAnsi="Times New Roman" w:cs="Times New Roman"/>
                <w:color w:val="000000"/>
                <w:lang w:eastAsia="bg-BG"/>
              </w:rPr>
              <w:t xml:space="preserve"> в </w:t>
            </w:r>
            <w:proofErr w:type="spellStart"/>
            <w:r w:rsidRPr="004B4344">
              <w:rPr>
                <w:rFonts w:ascii="Times New Roman" w:eastAsia="Times New Roman" w:hAnsi="Times New Roman" w:cs="Times New Roman"/>
                <w:color w:val="000000"/>
                <w:lang w:eastAsia="bg-BG"/>
              </w:rPr>
              <w:t>ацетонитрил</w:t>
            </w:r>
            <w:proofErr w:type="spellEnd"/>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jc w:val="center"/>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мл</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1мл</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2</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 xml:space="preserve">Сертифициран сравнителен материал, съгласно изискванията на ISO/IEC 17025 и </w:t>
            </w:r>
            <w:proofErr w:type="spellStart"/>
            <w:r w:rsidRPr="004B4344">
              <w:rPr>
                <w:rFonts w:ascii="Times New Roman" w:eastAsia="Times New Roman" w:hAnsi="Times New Roman" w:cs="Times New Roman"/>
                <w:color w:val="000000"/>
                <w:lang w:eastAsia="bg-BG"/>
              </w:rPr>
              <w:t>Guide</w:t>
            </w:r>
            <w:proofErr w:type="spellEnd"/>
            <w:r w:rsidRPr="004B4344">
              <w:rPr>
                <w:rFonts w:ascii="Times New Roman" w:eastAsia="Times New Roman" w:hAnsi="Times New Roman" w:cs="Times New Roman"/>
                <w:color w:val="000000"/>
                <w:lang w:eastAsia="bg-BG"/>
              </w:rPr>
              <w:t xml:space="preserve"> 34</w:t>
            </w:r>
          </w:p>
        </w:tc>
      </w:tr>
      <w:tr w:rsidR="00AB69E1" w:rsidRPr="004B4344" w:rsidTr="001A4953">
        <w:trPr>
          <w:trHeight w:val="12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69E1" w:rsidRPr="004B4344" w:rsidRDefault="00AB69E1" w:rsidP="00924B54">
            <w:pPr>
              <w:spacing w:after="0" w:line="240" w:lineRule="auto"/>
              <w:jc w:val="center"/>
              <w:rPr>
                <w:rFonts w:ascii="Times New Roman" w:eastAsia="Times New Roman" w:hAnsi="Times New Roman" w:cs="Times New Roman"/>
                <w:lang w:eastAsia="bg-BG"/>
              </w:rPr>
            </w:pPr>
            <w:r w:rsidRPr="004B4344">
              <w:rPr>
                <w:rFonts w:ascii="Times New Roman" w:eastAsia="Times New Roman" w:hAnsi="Times New Roman" w:cs="Times New Roman"/>
                <w:lang w:eastAsia="bg-BG"/>
              </w:rPr>
              <w:t>107</w:t>
            </w:r>
          </w:p>
        </w:tc>
        <w:tc>
          <w:tcPr>
            <w:tcW w:w="408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 xml:space="preserve">Калиев </w:t>
            </w:r>
            <w:proofErr w:type="spellStart"/>
            <w:r w:rsidRPr="004B4344">
              <w:rPr>
                <w:rFonts w:ascii="Times New Roman" w:eastAsia="Times New Roman" w:hAnsi="Times New Roman" w:cs="Times New Roman"/>
                <w:color w:val="000000"/>
                <w:lang w:eastAsia="bg-BG"/>
              </w:rPr>
              <w:t>йодат</w:t>
            </w:r>
            <w:proofErr w:type="spellEnd"/>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jc w:val="center"/>
              <w:rPr>
                <w:rFonts w:ascii="Times New Roman" w:eastAsia="Times New Roman" w:hAnsi="Times New Roman" w:cs="Times New Roman"/>
                <w:color w:val="000000"/>
                <w:lang w:eastAsia="bg-BG"/>
              </w:rPr>
            </w:pPr>
            <w:proofErr w:type="spellStart"/>
            <w:r w:rsidRPr="004B4344">
              <w:rPr>
                <w:rFonts w:ascii="Times New Roman" w:eastAsia="Times New Roman" w:hAnsi="Times New Roman" w:cs="Times New Roman"/>
                <w:color w:val="000000"/>
                <w:lang w:eastAsia="bg-BG"/>
              </w:rPr>
              <w:t>гр</w:t>
            </w:r>
            <w:proofErr w:type="spellEnd"/>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0,100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AB69E1" w:rsidRPr="004B4344" w:rsidRDefault="00AB69E1" w:rsidP="00924B54">
            <w:pPr>
              <w:spacing w:after="0" w:line="240" w:lineRule="auto"/>
              <w:jc w:val="right"/>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1</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AB69E1" w:rsidRPr="004B4344" w:rsidRDefault="00AB69E1" w:rsidP="00924B54">
            <w:pPr>
              <w:spacing w:after="0" w:line="240" w:lineRule="auto"/>
              <w:rPr>
                <w:rFonts w:ascii="Times New Roman" w:eastAsia="Times New Roman" w:hAnsi="Times New Roman" w:cs="Times New Roman"/>
                <w:color w:val="000000"/>
                <w:lang w:eastAsia="bg-BG"/>
              </w:rPr>
            </w:pPr>
            <w:r w:rsidRPr="004B4344">
              <w:rPr>
                <w:rFonts w:ascii="Times New Roman" w:eastAsia="Times New Roman" w:hAnsi="Times New Roman" w:cs="Times New Roman"/>
                <w:color w:val="000000"/>
                <w:lang w:eastAsia="bg-BG"/>
              </w:rPr>
              <w:t xml:space="preserve">Сертифициран сравнителен материал, съгласно изискванията на ISO/IEC 17025 и </w:t>
            </w:r>
            <w:proofErr w:type="spellStart"/>
            <w:r w:rsidRPr="004B4344">
              <w:rPr>
                <w:rFonts w:ascii="Times New Roman" w:eastAsia="Times New Roman" w:hAnsi="Times New Roman" w:cs="Times New Roman"/>
                <w:color w:val="000000"/>
                <w:lang w:eastAsia="bg-BG"/>
              </w:rPr>
              <w:t>Guide</w:t>
            </w:r>
            <w:proofErr w:type="spellEnd"/>
            <w:r w:rsidRPr="004B4344">
              <w:rPr>
                <w:rFonts w:ascii="Times New Roman" w:eastAsia="Times New Roman" w:hAnsi="Times New Roman" w:cs="Times New Roman"/>
                <w:color w:val="000000"/>
                <w:lang w:eastAsia="bg-BG"/>
              </w:rPr>
              <w:t xml:space="preserve"> 34</w:t>
            </w:r>
          </w:p>
        </w:tc>
      </w:tr>
    </w:tbl>
    <w:p w:rsidR="00AB69E1" w:rsidRDefault="00AB69E1" w:rsidP="00AB69E1"/>
    <w:p w:rsidR="00AB69E1" w:rsidRDefault="00AB69E1" w:rsidP="00AB69E1"/>
    <w:p w:rsidR="00AB69E1" w:rsidRDefault="00AB69E1"/>
    <w:p w:rsidR="00AB69E1" w:rsidRDefault="00AB69E1"/>
    <w:p w:rsidR="00AB69E1" w:rsidRDefault="00AB69E1"/>
    <w:sectPr w:rsidR="00AB69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56E7E"/>
    <w:multiLevelType w:val="hybridMultilevel"/>
    <w:tmpl w:val="39AE1150"/>
    <w:lvl w:ilvl="0" w:tplc="5EEE3450">
      <w:start w:val="1"/>
      <w:numFmt w:val="bullet"/>
      <w:lvlText w:val="-"/>
      <w:lvlJc w:val="left"/>
      <w:pPr>
        <w:ind w:left="927" w:hanging="360"/>
      </w:pPr>
      <w:rPr>
        <w:rFonts w:ascii="Times New Roman" w:eastAsia="Times New Roman"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
    <w:nsid w:val="276B74C2"/>
    <w:multiLevelType w:val="hybridMultilevel"/>
    <w:tmpl w:val="A2344876"/>
    <w:lvl w:ilvl="0" w:tplc="12209BFC">
      <w:start w:val="11"/>
      <w:numFmt w:val="bullet"/>
      <w:lvlText w:val="-"/>
      <w:lvlJc w:val="left"/>
      <w:pPr>
        <w:ind w:left="927" w:hanging="360"/>
      </w:pPr>
      <w:rPr>
        <w:rFonts w:ascii="Times New Roman" w:eastAsia="Times New Roman"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2">
    <w:nsid w:val="2D8C028A"/>
    <w:multiLevelType w:val="hybridMultilevel"/>
    <w:tmpl w:val="9210FF2E"/>
    <w:lvl w:ilvl="0" w:tplc="7A28E354">
      <w:start w:val="1"/>
      <w:numFmt w:val="decimal"/>
      <w:lvlText w:val="%1."/>
      <w:lvlJc w:val="left"/>
      <w:pPr>
        <w:ind w:left="927" w:hanging="36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
    <w:nsid w:val="4983797F"/>
    <w:multiLevelType w:val="hybridMultilevel"/>
    <w:tmpl w:val="9CEEE5D6"/>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
    <w:nsid w:val="50551C7D"/>
    <w:multiLevelType w:val="hybridMultilevel"/>
    <w:tmpl w:val="81762F86"/>
    <w:lvl w:ilvl="0" w:tplc="9B1E3BAC">
      <w:start w:val="14"/>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5">
    <w:nsid w:val="578F5028"/>
    <w:multiLevelType w:val="hybridMultilevel"/>
    <w:tmpl w:val="B47ECA4C"/>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6">
    <w:nsid w:val="5F6B69C3"/>
    <w:multiLevelType w:val="hybridMultilevel"/>
    <w:tmpl w:val="75DC13AE"/>
    <w:lvl w:ilvl="0" w:tplc="5470A452">
      <w:start w:val="6"/>
      <w:numFmt w:val="bullet"/>
      <w:lvlText w:val="-"/>
      <w:lvlJc w:val="left"/>
      <w:pPr>
        <w:ind w:left="900" w:hanging="360"/>
      </w:pPr>
      <w:rPr>
        <w:rFonts w:ascii="Times New Roman" w:eastAsia="Times New Roman" w:hAnsi="Times New Roman" w:cs="Times New Roman" w:hint="default"/>
      </w:rPr>
    </w:lvl>
    <w:lvl w:ilvl="1" w:tplc="04020003" w:tentative="1">
      <w:start w:val="1"/>
      <w:numFmt w:val="bullet"/>
      <w:lvlText w:val="o"/>
      <w:lvlJc w:val="left"/>
      <w:pPr>
        <w:ind w:left="1620" w:hanging="360"/>
      </w:pPr>
      <w:rPr>
        <w:rFonts w:ascii="Courier New" w:hAnsi="Courier New" w:cs="Courier New" w:hint="default"/>
      </w:rPr>
    </w:lvl>
    <w:lvl w:ilvl="2" w:tplc="04020005" w:tentative="1">
      <w:start w:val="1"/>
      <w:numFmt w:val="bullet"/>
      <w:lvlText w:val=""/>
      <w:lvlJc w:val="left"/>
      <w:pPr>
        <w:ind w:left="2340" w:hanging="360"/>
      </w:pPr>
      <w:rPr>
        <w:rFonts w:ascii="Wingdings" w:hAnsi="Wingdings" w:hint="default"/>
      </w:rPr>
    </w:lvl>
    <w:lvl w:ilvl="3" w:tplc="04020001" w:tentative="1">
      <w:start w:val="1"/>
      <w:numFmt w:val="bullet"/>
      <w:lvlText w:val=""/>
      <w:lvlJc w:val="left"/>
      <w:pPr>
        <w:ind w:left="3060" w:hanging="360"/>
      </w:pPr>
      <w:rPr>
        <w:rFonts w:ascii="Symbol" w:hAnsi="Symbol" w:hint="default"/>
      </w:rPr>
    </w:lvl>
    <w:lvl w:ilvl="4" w:tplc="04020003" w:tentative="1">
      <w:start w:val="1"/>
      <w:numFmt w:val="bullet"/>
      <w:lvlText w:val="o"/>
      <w:lvlJc w:val="left"/>
      <w:pPr>
        <w:ind w:left="3780" w:hanging="360"/>
      </w:pPr>
      <w:rPr>
        <w:rFonts w:ascii="Courier New" w:hAnsi="Courier New" w:cs="Courier New" w:hint="default"/>
      </w:rPr>
    </w:lvl>
    <w:lvl w:ilvl="5" w:tplc="04020005" w:tentative="1">
      <w:start w:val="1"/>
      <w:numFmt w:val="bullet"/>
      <w:lvlText w:val=""/>
      <w:lvlJc w:val="left"/>
      <w:pPr>
        <w:ind w:left="4500" w:hanging="360"/>
      </w:pPr>
      <w:rPr>
        <w:rFonts w:ascii="Wingdings" w:hAnsi="Wingdings" w:hint="default"/>
      </w:rPr>
    </w:lvl>
    <w:lvl w:ilvl="6" w:tplc="04020001" w:tentative="1">
      <w:start w:val="1"/>
      <w:numFmt w:val="bullet"/>
      <w:lvlText w:val=""/>
      <w:lvlJc w:val="left"/>
      <w:pPr>
        <w:ind w:left="5220" w:hanging="360"/>
      </w:pPr>
      <w:rPr>
        <w:rFonts w:ascii="Symbol" w:hAnsi="Symbol" w:hint="default"/>
      </w:rPr>
    </w:lvl>
    <w:lvl w:ilvl="7" w:tplc="04020003" w:tentative="1">
      <w:start w:val="1"/>
      <w:numFmt w:val="bullet"/>
      <w:lvlText w:val="o"/>
      <w:lvlJc w:val="left"/>
      <w:pPr>
        <w:ind w:left="5940" w:hanging="360"/>
      </w:pPr>
      <w:rPr>
        <w:rFonts w:ascii="Courier New" w:hAnsi="Courier New" w:cs="Courier New" w:hint="default"/>
      </w:rPr>
    </w:lvl>
    <w:lvl w:ilvl="8" w:tplc="04020005" w:tentative="1">
      <w:start w:val="1"/>
      <w:numFmt w:val="bullet"/>
      <w:lvlText w:val=""/>
      <w:lvlJc w:val="left"/>
      <w:pPr>
        <w:ind w:left="6660" w:hanging="360"/>
      </w:pPr>
      <w:rPr>
        <w:rFonts w:ascii="Wingdings" w:hAnsi="Wingdings" w:hint="default"/>
      </w:rPr>
    </w:lvl>
  </w:abstractNum>
  <w:abstractNum w:abstractNumId="7">
    <w:nsid w:val="6B36519C"/>
    <w:multiLevelType w:val="hybridMultilevel"/>
    <w:tmpl w:val="4D482A00"/>
    <w:lvl w:ilvl="0" w:tplc="0402000D">
      <w:start w:val="1"/>
      <w:numFmt w:val="bullet"/>
      <w:lvlText w:val=""/>
      <w:lvlJc w:val="left"/>
      <w:pPr>
        <w:tabs>
          <w:tab w:val="num" w:pos="1287"/>
        </w:tabs>
        <w:ind w:left="1287" w:hanging="360"/>
      </w:pPr>
      <w:rPr>
        <w:rFonts w:ascii="Wingdings" w:hAnsi="Wingdings" w:hint="default"/>
      </w:rPr>
    </w:lvl>
    <w:lvl w:ilvl="1" w:tplc="04020003" w:tentative="1">
      <w:start w:val="1"/>
      <w:numFmt w:val="bullet"/>
      <w:lvlText w:val="o"/>
      <w:lvlJc w:val="left"/>
      <w:pPr>
        <w:tabs>
          <w:tab w:val="num" w:pos="2007"/>
        </w:tabs>
        <w:ind w:left="2007" w:hanging="360"/>
      </w:pPr>
      <w:rPr>
        <w:rFonts w:ascii="Courier New" w:hAnsi="Courier New" w:cs="Courier New" w:hint="default"/>
      </w:rPr>
    </w:lvl>
    <w:lvl w:ilvl="2" w:tplc="04020005" w:tentative="1">
      <w:start w:val="1"/>
      <w:numFmt w:val="bullet"/>
      <w:lvlText w:val=""/>
      <w:lvlJc w:val="left"/>
      <w:pPr>
        <w:tabs>
          <w:tab w:val="num" w:pos="2727"/>
        </w:tabs>
        <w:ind w:left="2727" w:hanging="360"/>
      </w:pPr>
      <w:rPr>
        <w:rFonts w:ascii="Wingdings" w:hAnsi="Wingdings" w:hint="default"/>
      </w:rPr>
    </w:lvl>
    <w:lvl w:ilvl="3" w:tplc="04020001" w:tentative="1">
      <w:start w:val="1"/>
      <w:numFmt w:val="bullet"/>
      <w:lvlText w:val=""/>
      <w:lvlJc w:val="left"/>
      <w:pPr>
        <w:tabs>
          <w:tab w:val="num" w:pos="3447"/>
        </w:tabs>
        <w:ind w:left="3447" w:hanging="360"/>
      </w:pPr>
      <w:rPr>
        <w:rFonts w:ascii="Symbol" w:hAnsi="Symbol" w:hint="default"/>
      </w:rPr>
    </w:lvl>
    <w:lvl w:ilvl="4" w:tplc="04020003" w:tentative="1">
      <w:start w:val="1"/>
      <w:numFmt w:val="bullet"/>
      <w:lvlText w:val="o"/>
      <w:lvlJc w:val="left"/>
      <w:pPr>
        <w:tabs>
          <w:tab w:val="num" w:pos="4167"/>
        </w:tabs>
        <w:ind w:left="4167" w:hanging="360"/>
      </w:pPr>
      <w:rPr>
        <w:rFonts w:ascii="Courier New" w:hAnsi="Courier New" w:cs="Courier New" w:hint="default"/>
      </w:rPr>
    </w:lvl>
    <w:lvl w:ilvl="5" w:tplc="04020005" w:tentative="1">
      <w:start w:val="1"/>
      <w:numFmt w:val="bullet"/>
      <w:lvlText w:val=""/>
      <w:lvlJc w:val="left"/>
      <w:pPr>
        <w:tabs>
          <w:tab w:val="num" w:pos="4887"/>
        </w:tabs>
        <w:ind w:left="4887" w:hanging="360"/>
      </w:pPr>
      <w:rPr>
        <w:rFonts w:ascii="Wingdings" w:hAnsi="Wingdings" w:hint="default"/>
      </w:rPr>
    </w:lvl>
    <w:lvl w:ilvl="6" w:tplc="04020001" w:tentative="1">
      <w:start w:val="1"/>
      <w:numFmt w:val="bullet"/>
      <w:lvlText w:val=""/>
      <w:lvlJc w:val="left"/>
      <w:pPr>
        <w:tabs>
          <w:tab w:val="num" w:pos="5607"/>
        </w:tabs>
        <w:ind w:left="5607" w:hanging="360"/>
      </w:pPr>
      <w:rPr>
        <w:rFonts w:ascii="Symbol" w:hAnsi="Symbol" w:hint="default"/>
      </w:rPr>
    </w:lvl>
    <w:lvl w:ilvl="7" w:tplc="04020003" w:tentative="1">
      <w:start w:val="1"/>
      <w:numFmt w:val="bullet"/>
      <w:lvlText w:val="o"/>
      <w:lvlJc w:val="left"/>
      <w:pPr>
        <w:tabs>
          <w:tab w:val="num" w:pos="6327"/>
        </w:tabs>
        <w:ind w:left="6327" w:hanging="360"/>
      </w:pPr>
      <w:rPr>
        <w:rFonts w:ascii="Courier New" w:hAnsi="Courier New" w:cs="Courier New" w:hint="default"/>
      </w:rPr>
    </w:lvl>
    <w:lvl w:ilvl="8" w:tplc="04020005" w:tentative="1">
      <w:start w:val="1"/>
      <w:numFmt w:val="bullet"/>
      <w:lvlText w:val=""/>
      <w:lvlJc w:val="left"/>
      <w:pPr>
        <w:tabs>
          <w:tab w:val="num" w:pos="7047"/>
        </w:tabs>
        <w:ind w:left="7047" w:hanging="360"/>
      </w:pPr>
      <w:rPr>
        <w:rFonts w:ascii="Wingdings" w:hAnsi="Wingdings" w:hint="default"/>
      </w:rPr>
    </w:lvl>
  </w:abstractNum>
  <w:abstractNum w:abstractNumId="8">
    <w:nsid w:val="705F39A6"/>
    <w:multiLevelType w:val="hybridMultilevel"/>
    <w:tmpl w:val="58040C9A"/>
    <w:lvl w:ilvl="0" w:tplc="FDAE9DFC">
      <w:numFmt w:val="bullet"/>
      <w:lvlText w:val="-"/>
      <w:lvlJc w:val="left"/>
      <w:pPr>
        <w:ind w:left="720" w:hanging="360"/>
      </w:pPr>
      <w:rPr>
        <w:rFonts w:ascii="Times New Roman" w:eastAsia="Times New Roman" w:hAnsi="Times New Roman" w:cs="Times New Roman" w:hint="default"/>
        <w:color w:val="auto"/>
        <w:sz w:val="24"/>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0"/>
  </w:num>
  <w:num w:numId="5">
    <w:abstractNumId w:val="4"/>
  </w:num>
  <w:num w:numId="6">
    <w:abstractNumId w:val="6"/>
  </w:num>
  <w:num w:numId="7">
    <w:abstractNumId w:val="8"/>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6EE"/>
    <w:rsid w:val="000B0993"/>
    <w:rsid w:val="001A4953"/>
    <w:rsid w:val="00310B83"/>
    <w:rsid w:val="005636EE"/>
    <w:rsid w:val="005D7E46"/>
    <w:rsid w:val="006075CD"/>
    <w:rsid w:val="00A9260C"/>
    <w:rsid w:val="00AB69E1"/>
    <w:rsid w:val="00D21270"/>
    <w:rsid w:val="00E96FC0"/>
    <w:rsid w:val="00EB0A76"/>
    <w:rsid w:val="00F20CA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6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636EE"/>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636EE"/>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5636EE"/>
    <w:rPr>
      <w:rFonts w:ascii="Tahoma" w:hAnsi="Tahoma" w:cs="Tahoma"/>
      <w:sz w:val="16"/>
      <w:szCs w:val="16"/>
    </w:rPr>
  </w:style>
  <w:style w:type="paragraph" w:styleId="a6">
    <w:name w:val="List Paragraph"/>
    <w:basedOn w:val="a"/>
    <w:uiPriority w:val="34"/>
    <w:qFormat/>
    <w:rsid w:val="00AB69E1"/>
    <w:pPr>
      <w:ind w:left="720"/>
      <w:contextualSpacing/>
    </w:pPr>
  </w:style>
  <w:style w:type="paragraph" w:styleId="a7">
    <w:name w:val="header"/>
    <w:basedOn w:val="a"/>
    <w:link w:val="a8"/>
    <w:uiPriority w:val="99"/>
    <w:unhideWhenUsed/>
    <w:rsid w:val="00AB69E1"/>
    <w:pPr>
      <w:tabs>
        <w:tab w:val="center" w:pos="4536"/>
        <w:tab w:val="right" w:pos="9072"/>
      </w:tabs>
      <w:spacing w:after="0" w:line="240" w:lineRule="auto"/>
    </w:pPr>
  </w:style>
  <w:style w:type="character" w:customStyle="1" w:styleId="a8">
    <w:name w:val="Горен колонтитул Знак"/>
    <w:basedOn w:val="a0"/>
    <w:link w:val="a7"/>
    <w:uiPriority w:val="99"/>
    <w:rsid w:val="00AB69E1"/>
  </w:style>
  <w:style w:type="paragraph" w:styleId="a9">
    <w:name w:val="footer"/>
    <w:basedOn w:val="a"/>
    <w:link w:val="aa"/>
    <w:uiPriority w:val="99"/>
    <w:unhideWhenUsed/>
    <w:rsid w:val="00AB69E1"/>
    <w:pPr>
      <w:tabs>
        <w:tab w:val="center" w:pos="4536"/>
        <w:tab w:val="right" w:pos="9072"/>
      </w:tabs>
      <w:spacing w:after="0" w:line="240" w:lineRule="auto"/>
    </w:pPr>
  </w:style>
  <w:style w:type="character" w:customStyle="1" w:styleId="aa">
    <w:name w:val="Долен колонтитул Знак"/>
    <w:basedOn w:val="a0"/>
    <w:link w:val="a9"/>
    <w:uiPriority w:val="99"/>
    <w:rsid w:val="00AB69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6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636EE"/>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636EE"/>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5636EE"/>
    <w:rPr>
      <w:rFonts w:ascii="Tahoma" w:hAnsi="Tahoma" w:cs="Tahoma"/>
      <w:sz w:val="16"/>
      <w:szCs w:val="16"/>
    </w:rPr>
  </w:style>
  <w:style w:type="paragraph" w:styleId="a6">
    <w:name w:val="List Paragraph"/>
    <w:basedOn w:val="a"/>
    <w:uiPriority w:val="34"/>
    <w:qFormat/>
    <w:rsid w:val="00AB69E1"/>
    <w:pPr>
      <w:ind w:left="720"/>
      <w:contextualSpacing/>
    </w:pPr>
  </w:style>
  <w:style w:type="paragraph" w:styleId="a7">
    <w:name w:val="header"/>
    <w:basedOn w:val="a"/>
    <w:link w:val="a8"/>
    <w:uiPriority w:val="99"/>
    <w:unhideWhenUsed/>
    <w:rsid w:val="00AB69E1"/>
    <w:pPr>
      <w:tabs>
        <w:tab w:val="center" w:pos="4536"/>
        <w:tab w:val="right" w:pos="9072"/>
      </w:tabs>
      <w:spacing w:after="0" w:line="240" w:lineRule="auto"/>
    </w:pPr>
  </w:style>
  <w:style w:type="character" w:customStyle="1" w:styleId="a8">
    <w:name w:val="Горен колонтитул Знак"/>
    <w:basedOn w:val="a0"/>
    <w:link w:val="a7"/>
    <w:uiPriority w:val="99"/>
    <w:rsid w:val="00AB69E1"/>
  </w:style>
  <w:style w:type="paragraph" w:styleId="a9">
    <w:name w:val="footer"/>
    <w:basedOn w:val="a"/>
    <w:link w:val="aa"/>
    <w:uiPriority w:val="99"/>
    <w:unhideWhenUsed/>
    <w:rsid w:val="00AB69E1"/>
    <w:pPr>
      <w:tabs>
        <w:tab w:val="center" w:pos="4536"/>
        <w:tab w:val="right" w:pos="9072"/>
      </w:tabs>
      <w:spacing w:after="0" w:line="240" w:lineRule="auto"/>
    </w:pPr>
  </w:style>
  <w:style w:type="character" w:customStyle="1" w:styleId="aa">
    <w:name w:val="Долен колонтитул Знак"/>
    <w:basedOn w:val="a0"/>
    <w:link w:val="a9"/>
    <w:uiPriority w:val="99"/>
    <w:rsid w:val="00AB69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zi@rzi-burga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16</Pages>
  <Words>5258</Words>
  <Characters>29972</Characters>
  <Application>Microsoft Office Word</Application>
  <DocSecurity>0</DocSecurity>
  <Lines>249</Lines>
  <Paragraphs>70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35160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VIP</dc:creator>
  <cp:lastModifiedBy>VIP</cp:lastModifiedBy>
  <cp:revision>9</cp:revision>
  <dcterms:created xsi:type="dcterms:W3CDTF">2017-05-05T11:17:00Z</dcterms:created>
  <dcterms:modified xsi:type="dcterms:W3CDTF">2017-05-09T13:28:00Z</dcterms:modified>
</cp:coreProperties>
</file>