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340" w:rsidRDefault="007B1340" w:rsidP="007B134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B1340" w:rsidRDefault="007B1340" w:rsidP="007B1340">
      <w:pPr>
        <w:autoSpaceDE w:val="0"/>
        <w:autoSpaceDN w:val="0"/>
        <w:adjustRightInd w:val="0"/>
        <w:spacing w:after="0" w:line="240" w:lineRule="auto"/>
        <w:jc w:val="both"/>
        <w:rPr>
          <w:rStyle w:val="FontStyle13"/>
          <w:b/>
          <w:sz w:val="24"/>
          <w:szCs w:val="24"/>
          <w:lang w:val="en-US"/>
        </w:rPr>
      </w:pPr>
    </w:p>
    <w:p w:rsidR="007B1340" w:rsidRDefault="007B1340" w:rsidP="007B1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1340">
        <w:rPr>
          <w:rStyle w:val="FontStyle13"/>
          <w:b/>
          <w:sz w:val="24"/>
          <w:szCs w:val="24"/>
        </w:rPr>
        <w:t>Списък на паразитол</w:t>
      </w:r>
      <w:r w:rsidR="00081502">
        <w:rPr>
          <w:rStyle w:val="FontStyle13"/>
          <w:b/>
          <w:sz w:val="24"/>
          <w:szCs w:val="24"/>
        </w:rPr>
        <w:t>огичните заболявания, при които</w:t>
      </w:r>
      <w:r w:rsidRPr="007B1340">
        <w:rPr>
          <w:rFonts w:ascii="Times New Roman" w:eastAsia="LiberationSerif" w:hAnsi="Times New Roman" w:cs="Times New Roman"/>
          <w:b/>
          <w:bCs/>
          <w:sz w:val="24"/>
          <w:szCs w:val="24"/>
        </w:rPr>
        <w:t xml:space="preserve"> деца и лица над 18г.</w:t>
      </w:r>
      <w:r w:rsidRPr="007B1340">
        <w:rPr>
          <w:rStyle w:val="FontStyle13"/>
          <w:b/>
          <w:sz w:val="24"/>
          <w:szCs w:val="24"/>
        </w:rPr>
        <w:t xml:space="preserve"> подлежат на диспансеризация (Приложение №</w:t>
      </w:r>
      <w:r w:rsidR="00711AB5">
        <w:rPr>
          <w:rStyle w:val="FontStyle13"/>
          <w:b/>
          <w:sz w:val="24"/>
          <w:szCs w:val="24"/>
          <w:lang w:val="en-US"/>
        </w:rPr>
        <w:t xml:space="preserve"> </w:t>
      </w:r>
      <w:r w:rsidRPr="007B1340">
        <w:rPr>
          <w:rStyle w:val="FontStyle13"/>
          <w:b/>
          <w:sz w:val="24"/>
          <w:szCs w:val="24"/>
        </w:rPr>
        <w:t>8 към чл.</w:t>
      </w:r>
      <w:r w:rsidR="00711AB5">
        <w:rPr>
          <w:rStyle w:val="FontStyle13"/>
          <w:b/>
          <w:sz w:val="24"/>
          <w:szCs w:val="24"/>
          <w:lang w:val="en-US"/>
        </w:rPr>
        <w:t xml:space="preserve"> </w:t>
      </w:r>
      <w:r w:rsidRPr="007B1340">
        <w:rPr>
          <w:rStyle w:val="FontStyle13"/>
          <w:b/>
          <w:sz w:val="24"/>
          <w:szCs w:val="24"/>
        </w:rPr>
        <w:t>20, ал.</w:t>
      </w:r>
      <w:r w:rsidR="00711AB5">
        <w:rPr>
          <w:rStyle w:val="FontStyle13"/>
          <w:b/>
          <w:sz w:val="24"/>
          <w:szCs w:val="24"/>
          <w:lang w:val="en-US"/>
        </w:rPr>
        <w:t xml:space="preserve"> </w:t>
      </w:r>
      <w:r w:rsidRPr="007B1340">
        <w:rPr>
          <w:rStyle w:val="FontStyle13"/>
          <w:b/>
          <w:sz w:val="24"/>
          <w:szCs w:val="24"/>
        </w:rPr>
        <w:t>1 и Приложение №</w:t>
      </w:r>
      <w:r w:rsidR="00711AB5">
        <w:rPr>
          <w:rStyle w:val="FontStyle13"/>
          <w:b/>
          <w:sz w:val="24"/>
          <w:szCs w:val="24"/>
          <w:lang w:val="en-US"/>
        </w:rPr>
        <w:t xml:space="preserve"> </w:t>
      </w:r>
      <w:r w:rsidRPr="007B1340">
        <w:rPr>
          <w:rStyle w:val="FontStyle13"/>
          <w:b/>
          <w:sz w:val="24"/>
          <w:szCs w:val="24"/>
        </w:rPr>
        <w:t>10 към чл.</w:t>
      </w:r>
      <w:r w:rsidR="00711AB5">
        <w:rPr>
          <w:rStyle w:val="FontStyle13"/>
          <w:b/>
          <w:sz w:val="24"/>
          <w:szCs w:val="24"/>
          <w:lang w:val="en-US"/>
        </w:rPr>
        <w:t xml:space="preserve"> </w:t>
      </w:r>
      <w:r w:rsidRPr="007B1340">
        <w:rPr>
          <w:rStyle w:val="FontStyle13"/>
          <w:b/>
          <w:sz w:val="24"/>
          <w:szCs w:val="24"/>
        </w:rPr>
        <w:t>21,ал.1):</w:t>
      </w:r>
      <w:r w:rsidRPr="007B1340">
        <w:rPr>
          <w:rFonts w:ascii="Times New Roman" w:eastAsia="LiberationSerif" w:hAnsi="Times New Roman" w:cs="Times New Roman"/>
          <w:b/>
          <w:bCs/>
          <w:sz w:val="24"/>
          <w:szCs w:val="24"/>
        </w:rPr>
        <w:t xml:space="preserve"> и Списък на заболяванията при деца и лица над 18г., за които Националната здравноосигурителна каса заплаща дейностите по диспансеризация (Приложение №</w:t>
      </w:r>
      <w:r w:rsidR="00711AB5">
        <w:rPr>
          <w:rFonts w:ascii="Times New Roman" w:eastAsia="LiberationSerif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B1340">
        <w:rPr>
          <w:rFonts w:ascii="Times New Roman" w:eastAsia="LiberationSerif" w:hAnsi="Times New Roman" w:cs="Times New Roman"/>
          <w:b/>
          <w:bCs/>
          <w:sz w:val="24"/>
          <w:szCs w:val="24"/>
        </w:rPr>
        <w:t>9 към чл.</w:t>
      </w:r>
      <w:r w:rsidR="00711AB5">
        <w:rPr>
          <w:rFonts w:ascii="Times New Roman" w:eastAsia="LiberationSerif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B1340">
        <w:rPr>
          <w:rFonts w:ascii="Times New Roman" w:eastAsia="LiberationSerif" w:hAnsi="Times New Roman" w:cs="Times New Roman"/>
          <w:b/>
          <w:bCs/>
          <w:sz w:val="24"/>
          <w:szCs w:val="24"/>
        </w:rPr>
        <w:t>20, ал.</w:t>
      </w:r>
      <w:r w:rsidR="00711AB5">
        <w:rPr>
          <w:rFonts w:ascii="Times New Roman" w:eastAsia="LiberationSerif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B1340">
        <w:rPr>
          <w:rFonts w:ascii="Times New Roman" w:eastAsia="LiberationSerif" w:hAnsi="Times New Roman" w:cs="Times New Roman"/>
          <w:b/>
          <w:bCs/>
          <w:sz w:val="24"/>
          <w:szCs w:val="24"/>
        </w:rPr>
        <w:t>2 и Приложение №</w:t>
      </w:r>
      <w:r w:rsidR="00711AB5">
        <w:rPr>
          <w:rFonts w:ascii="Times New Roman" w:eastAsia="LiberationSerif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B1340">
        <w:rPr>
          <w:rFonts w:ascii="Times New Roman" w:eastAsia="LiberationSerif" w:hAnsi="Times New Roman" w:cs="Times New Roman"/>
          <w:b/>
          <w:bCs/>
          <w:sz w:val="24"/>
          <w:szCs w:val="24"/>
        </w:rPr>
        <w:t>11 към чл.</w:t>
      </w:r>
      <w:r w:rsidR="00711AB5">
        <w:rPr>
          <w:rFonts w:ascii="Times New Roman" w:eastAsia="LiberationSerif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B1340">
        <w:rPr>
          <w:rFonts w:ascii="Times New Roman" w:eastAsia="LiberationSerif" w:hAnsi="Times New Roman" w:cs="Times New Roman"/>
          <w:b/>
          <w:bCs/>
          <w:sz w:val="24"/>
          <w:szCs w:val="24"/>
        </w:rPr>
        <w:t>21,</w:t>
      </w:r>
      <w:r w:rsidR="00711AB5">
        <w:rPr>
          <w:rFonts w:ascii="Times New Roman" w:eastAsia="LiberationSerif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B1340">
        <w:rPr>
          <w:rFonts w:ascii="Times New Roman" w:eastAsia="LiberationSerif" w:hAnsi="Times New Roman" w:cs="Times New Roman"/>
          <w:b/>
          <w:bCs/>
          <w:sz w:val="24"/>
          <w:szCs w:val="24"/>
        </w:rPr>
        <w:t>ал.</w:t>
      </w:r>
      <w:r w:rsidR="00711AB5">
        <w:rPr>
          <w:rFonts w:ascii="Times New Roman" w:eastAsia="LiberationSerif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B1340">
        <w:rPr>
          <w:rFonts w:ascii="Times New Roman" w:eastAsia="LiberationSerif" w:hAnsi="Times New Roman" w:cs="Times New Roman"/>
          <w:b/>
          <w:bCs/>
          <w:sz w:val="24"/>
          <w:szCs w:val="24"/>
        </w:rPr>
        <w:t>2)</w:t>
      </w:r>
      <w:r w:rsidRPr="002E5D80">
        <w:rPr>
          <w:rFonts w:ascii="Times New Roman" w:eastAsia="LiberationSerif" w:hAnsi="Times New Roman" w:cs="Times New Roman"/>
          <w:sz w:val="20"/>
          <w:szCs w:val="20"/>
        </w:rPr>
        <w:t xml:space="preserve"> </w:t>
      </w:r>
      <w:r w:rsidRPr="00997164">
        <w:rPr>
          <w:rFonts w:ascii="Times New Roman" w:hAnsi="Times New Roman" w:cs="Times New Roman"/>
          <w:b/>
          <w:sz w:val="24"/>
          <w:szCs w:val="24"/>
        </w:rPr>
        <w:t>по Наредба №</w:t>
      </w:r>
      <w:r w:rsidR="00711A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97164">
        <w:rPr>
          <w:rFonts w:ascii="Times New Roman" w:hAnsi="Times New Roman" w:cs="Times New Roman"/>
          <w:b/>
          <w:sz w:val="24"/>
          <w:szCs w:val="24"/>
        </w:rPr>
        <w:t>8 от 03.11.2016г. за профилактичните прегледи и диспансеризацията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1340" w:rsidRPr="007B1340" w:rsidRDefault="007B1340" w:rsidP="007B1340">
      <w:pPr>
        <w:autoSpaceDE w:val="0"/>
        <w:autoSpaceDN w:val="0"/>
        <w:adjustRightInd w:val="0"/>
        <w:spacing w:after="0" w:line="240" w:lineRule="auto"/>
        <w:jc w:val="both"/>
        <w:rPr>
          <w:rStyle w:val="FontStyle13"/>
          <w:sz w:val="24"/>
          <w:szCs w:val="24"/>
          <w:lang w:val="en-US"/>
        </w:rPr>
      </w:pPr>
    </w:p>
    <w:p w:rsidR="007B1340" w:rsidRDefault="007B1340" w:rsidP="007B1340">
      <w:pPr>
        <w:pStyle w:val="a3"/>
        <w:ind w:firstLine="708"/>
        <w:jc w:val="both"/>
        <w:rPr>
          <w:rStyle w:val="FontStyle13"/>
          <w:sz w:val="24"/>
          <w:szCs w:val="24"/>
        </w:rPr>
      </w:pPr>
    </w:p>
    <w:p w:rsidR="007B1340" w:rsidRDefault="007B1340" w:rsidP="007B1340">
      <w:pPr>
        <w:pStyle w:val="a3"/>
        <w:ind w:firstLine="708"/>
        <w:jc w:val="both"/>
        <w:rPr>
          <w:rStyle w:val="FontStyle13"/>
          <w:sz w:val="24"/>
          <w:szCs w:val="24"/>
        </w:rPr>
      </w:pPr>
      <w:r w:rsidRPr="002E5D80">
        <w:rPr>
          <w:rStyle w:val="FontStyle13"/>
          <w:sz w:val="24"/>
          <w:szCs w:val="24"/>
        </w:rPr>
        <w:t>Други протозойни чревни болести</w:t>
      </w:r>
      <w:r>
        <w:rPr>
          <w:rStyle w:val="FontStyle13"/>
          <w:sz w:val="24"/>
          <w:szCs w:val="24"/>
        </w:rPr>
        <w:t>:</w:t>
      </w:r>
      <w:r w:rsidRPr="006B6400">
        <w:rPr>
          <w:rStyle w:val="FontStyle13"/>
          <w:b/>
          <w:sz w:val="24"/>
          <w:szCs w:val="24"/>
        </w:rPr>
        <w:t>Жиардиаза(ламблиаза)</w:t>
      </w:r>
      <w:r w:rsidRPr="006B6400">
        <w:rPr>
          <w:rStyle w:val="FontStyle13"/>
          <w:sz w:val="24"/>
          <w:szCs w:val="24"/>
        </w:rPr>
        <w:t xml:space="preserve"> </w:t>
      </w:r>
      <w:r>
        <w:rPr>
          <w:rStyle w:val="FontStyle13"/>
          <w:sz w:val="24"/>
          <w:szCs w:val="24"/>
        </w:rPr>
        <w:t>(рубрика по МКБ</w:t>
      </w:r>
      <w:r>
        <w:rPr>
          <w:rStyle w:val="FontStyle13"/>
          <w:sz w:val="24"/>
          <w:szCs w:val="24"/>
          <w:lang w:val="en-US"/>
        </w:rPr>
        <w:t>:</w:t>
      </w:r>
      <w:r>
        <w:rPr>
          <w:rStyle w:val="FontStyle13"/>
          <w:sz w:val="24"/>
          <w:szCs w:val="24"/>
        </w:rPr>
        <w:t xml:space="preserve"> </w:t>
      </w:r>
      <w:r w:rsidRPr="006B6400">
        <w:rPr>
          <w:rStyle w:val="FontStyle13"/>
          <w:b/>
          <w:sz w:val="24"/>
          <w:szCs w:val="24"/>
        </w:rPr>
        <w:t>А07.1</w:t>
      </w:r>
      <w:r>
        <w:rPr>
          <w:rStyle w:val="FontStyle13"/>
          <w:sz w:val="24"/>
          <w:szCs w:val="24"/>
        </w:rPr>
        <w:t>)</w:t>
      </w:r>
    </w:p>
    <w:p w:rsidR="007B1340" w:rsidRDefault="007B1340" w:rsidP="007B1340">
      <w:pPr>
        <w:pStyle w:val="a3"/>
        <w:ind w:firstLine="708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                                               Други уточнени протозойни чревни болести (А07.8)</w:t>
      </w:r>
    </w:p>
    <w:p w:rsidR="007B1340" w:rsidRDefault="007B1340" w:rsidP="007B1340">
      <w:pPr>
        <w:pStyle w:val="a3"/>
        <w:ind w:firstLine="708"/>
        <w:jc w:val="both"/>
        <w:rPr>
          <w:rStyle w:val="FontStyle13"/>
          <w:sz w:val="24"/>
          <w:szCs w:val="24"/>
          <w:lang w:val="en-US"/>
        </w:rPr>
      </w:pPr>
      <w:r>
        <w:rPr>
          <w:rStyle w:val="FontStyle13"/>
          <w:sz w:val="24"/>
          <w:szCs w:val="24"/>
        </w:rPr>
        <w:t>Малария (</w:t>
      </w:r>
      <w:r>
        <w:rPr>
          <w:rStyle w:val="FontStyle13"/>
          <w:sz w:val="24"/>
          <w:szCs w:val="24"/>
          <w:lang w:val="en-US"/>
        </w:rPr>
        <w:t>B50)</w:t>
      </w:r>
    </w:p>
    <w:p w:rsidR="007B1340" w:rsidRDefault="007B1340" w:rsidP="007B1340">
      <w:pPr>
        <w:pStyle w:val="a3"/>
        <w:ind w:firstLine="708"/>
        <w:jc w:val="both"/>
        <w:rPr>
          <w:rStyle w:val="FontStyle13"/>
          <w:sz w:val="24"/>
          <w:szCs w:val="24"/>
          <w:lang w:val="en-US"/>
        </w:rPr>
      </w:pPr>
      <w:r>
        <w:rPr>
          <w:rStyle w:val="FontStyle13"/>
          <w:sz w:val="24"/>
          <w:szCs w:val="24"/>
        </w:rPr>
        <w:t>Малария предизвикана от Плазмодиум фалципарум (</w:t>
      </w:r>
      <w:r>
        <w:rPr>
          <w:rStyle w:val="FontStyle13"/>
          <w:sz w:val="24"/>
          <w:szCs w:val="24"/>
          <w:lang w:val="en-US"/>
        </w:rPr>
        <w:t>B50.0-B50.9)</w:t>
      </w:r>
    </w:p>
    <w:p w:rsidR="007B1340" w:rsidRDefault="007B1340" w:rsidP="007B1340">
      <w:pPr>
        <w:pStyle w:val="a3"/>
        <w:ind w:firstLine="708"/>
        <w:jc w:val="both"/>
        <w:rPr>
          <w:rStyle w:val="FontStyle13"/>
          <w:sz w:val="24"/>
          <w:szCs w:val="24"/>
          <w:lang w:val="en-US"/>
        </w:rPr>
      </w:pPr>
      <w:r>
        <w:rPr>
          <w:rStyle w:val="FontStyle13"/>
          <w:sz w:val="24"/>
          <w:szCs w:val="24"/>
        </w:rPr>
        <w:t>Малария предизвикана от Плазмодиум вивакс (</w:t>
      </w:r>
      <w:r>
        <w:rPr>
          <w:rStyle w:val="FontStyle13"/>
          <w:sz w:val="24"/>
          <w:szCs w:val="24"/>
          <w:lang w:val="en-US"/>
        </w:rPr>
        <w:t>B5</w:t>
      </w:r>
      <w:r>
        <w:rPr>
          <w:rStyle w:val="FontStyle13"/>
          <w:sz w:val="24"/>
          <w:szCs w:val="24"/>
        </w:rPr>
        <w:t>1</w:t>
      </w:r>
      <w:r>
        <w:rPr>
          <w:rStyle w:val="FontStyle13"/>
          <w:sz w:val="24"/>
          <w:szCs w:val="24"/>
          <w:lang w:val="en-US"/>
        </w:rPr>
        <w:t>.0-B5</w:t>
      </w:r>
      <w:r>
        <w:rPr>
          <w:rStyle w:val="FontStyle13"/>
          <w:sz w:val="24"/>
          <w:szCs w:val="24"/>
        </w:rPr>
        <w:t>1</w:t>
      </w:r>
      <w:r>
        <w:rPr>
          <w:rStyle w:val="FontStyle13"/>
          <w:sz w:val="24"/>
          <w:szCs w:val="24"/>
          <w:lang w:val="en-US"/>
        </w:rPr>
        <w:t>.9)</w:t>
      </w:r>
    </w:p>
    <w:p w:rsidR="007B1340" w:rsidRDefault="007B1340" w:rsidP="007B1340">
      <w:pPr>
        <w:pStyle w:val="a3"/>
        <w:ind w:firstLine="708"/>
        <w:jc w:val="both"/>
        <w:rPr>
          <w:rStyle w:val="FontStyle13"/>
          <w:sz w:val="24"/>
          <w:szCs w:val="24"/>
          <w:lang w:val="en-US"/>
        </w:rPr>
      </w:pPr>
      <w:r>
        <w:rPr>
          <w:rStyle w:val="FontStyle13"/>
          <w:sz w:val="24"/>
          <w:szCs w:val="24"/>
        </w:rPr>
        <w:t>Малария предизвикана от Плазмодиум маларие (</w:t>
      </w:r>
      <w:r>
        <w:rPr>
          <w:rStyle w:val="FontStyle13"/>
          <w:sz w:val="24"/>
          <w:szCs w:val="24"/>
          <w:lang w:val="en-US"/>
        </w:rPr>
        <w:t>B5</w:t>
      </w:r>
      <w:r>
        <w:rPr>
          <w:rStyle w:val="FontStyle13"/>
          <w:sz w:val="24"/>
          <w:szCs w:val="24"/>
        </w:rPr>
        <w:t>2</w:t>
      </w:r>
      <w:r>
        <w:rPr>
          <w:rStyle w:val="FontStyle13"/>
          <w:sz w:val="24"/>
          <w:szCs w:val="24"/>
          <w:lang w:val="en-US"/>
        </w:rPr>
        <w:t>.0-B5</w:t>
      </w:r>
      <w:r>
        <w:rPr>
          <w:rStyle w:val="FontStyle13"/>
          <w:sz w:val="24"/>
          <w:szCs w:val="24"/>
        </w:rPr>
        <w:t>2</w:t>
      </w:r>
      <w:r>
        <w:rPr>
          <w:rStyle w:val="FontStyle13"/>
          <w:sz w:val="24"/>
          <w:szCs w:val="24"/>
          <w:lang w:val="en-US"/>
        </w:rPr>
        <w:t>.9)</w:t>
      </w:r>
    </w:p>
    <w:p w:rsidR="007B1340" w:rsidRDefault="007B1340" w:rsidP="007B1340">
      <w:pPr>
        <w:pStyle w:val="a3"/>
        <w:ind w:firstLine="708"/>
        <w:jc w:val="both"/>
        <w:rPr>
          <w:rStyle w:val="FontStyle13"/>
          <w:sz w:val="24"/>
          <w:szCs w:val="24"/>
          <w:lang w:val="en-US"/>
        </w:rPr>
      </w:pPr>
      <w:r>
        <w:rPr>
          <w:rStyle w:val="FontStyle13"/>
          <w:sz w:val="24"/>
          <w:szCs w:val="24"/>
        </w:rPr>
        <w:t>Малария предизвикана от Плазмодиум фалципарум (</w:t>
      </w:r>
      <w:r>
        <w:rPr>
          <w:rStyle w:val="FontStyle13"/>
          <w:sz w:val="24"/>
          <w:szCs w:val="24"/>
          <w:lang w:val="en-US"/>
        </w:rPr>
        <w:t>B50.0-B50.9)</w:t>
      </w:r>
    </w:p>
    <w:p w:rsidR="007B1340" w:rsidRDefault="007B1340" w:rsidP="007B1340">
      <w:pPr>
        <w:pStyle w:val="a3"/>
        <w:ind w:firstLine="708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Други видове паразитологично потвърдена малария (В 53.0)</w:t>
      </w:r>
    </w:p>
    <w:p w:rsidR="007B1340" w:rsidRDefault="007B1340" w:rsidP="007B1340">
      <w:pPr>
        <w:pStyle w:val="a3"/>
        <w:ind w:firstLine="708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Лайшманиоза: висцерална лайшманиоза (кала-азар) В 55.0; Кожна лайшманиоза (В55.1)</w:t>
      </w:r>
    </w:p>
    <w:p w:rsidR="007B1340" w:rsidRDefault="007B1340" w:rsidP="007B1340">
      <w:pPr>
        <w:pStyle w:val="a3"/>
        <w:ind w:firstLine="708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Токсоплазмоза (В58.0-В58.9)</w:t>
      </w:r>
    </w:p>
    <w:p w:rsidR="007B1340" w:rsidRDefault="007B1340" w:rsidP="007B1340">
      <w:pPr>
        <w:pStyle w:val="a3"/>
        <w:ind w:firstLine="708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Шистозомиаза(Билхарциоза) (В65.0 предизвикана от Шистозома хематобиум-уринарна шистозомиаза; В65.1 предизвикана от Шистозома мансони-чревна шистозомиаза)</w:t>
      </w:r>
    </w:p>
    <w:p w:rsidR="007B1340" w:rsidRDefault="007B1340" w:rsidP="007B1340">
      <w:pPr>
        <w:pStyle w:val="a3"/>
        <w:ind w:firstLine="708"/>
        <w:jc w:val="both"/>
        <w:rPr>
          <w:rStyle w:val="FontStyle13"/>
          <w:sz w:val="24"/>
          <w:szCs w:val="24"/>
        </w:rPr>
      </w:pPr>
      <w:r w:rsidRPr="006B6400">
        <w:rPr>
          <w:rStyle w:val="FontStyle13"/>
          <w:b/>
          <w:sz w:val="24"/>
          <w:szCs w:val="24"/>
        </w:rPr>
        <w:t>Ехинококоза</w:t>
      </w:r>
      <w:r>
        <w:rPr>
          <w:rStyle w:val="FontStyle13"/>
          <w:sz w:val="24"/>
          <w:szCs w:val="24"/>
        </w:rPr>
        <w:t>(</w:t>
      </w:r>
      <w:r w:rsidRPr="006B6400">
        <w:rPr>
          <w:rStyle w:val="FontStyle13"/>
          <w:b/>
          <w:sz w:val="24"/>
          <w:szCs w:val="24"/>
        </w:rPr>
        <w:t>В67.0</w:t>
      </w:r>
      <w:r>
        <w:rPr>
          <w:rStyle w:val="FontStyle13"/>
          <w:sz w:val="24"/>
          <w:szCs w:val="24"/>
        </w:rPr>
        <w:t xml:space="preserve"> Инвазия на черния дроб, предизвикана от Ехинококус гранулозус</w:t>
      </w:r>
    </w:p>
    <w:p w:rsidR="007B1340" w:rsidRDefault="007B1340" w:rsidP="007B1340">
      <w:pPr>
        <w:pStyle w:val="a3"/>
        <w:ind w:firstLine="708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             </w:t>
      </w:r>
      <w:r w:rsidRPr="006B6400">
        <w:rPr>
          <w:rStyle w:val="FontStyle13"/>
          <w:b/>
          <w:sz w:val="24"/>
          <w:szCs w:val="24"/>
        </w:rPr>
        <w:t>В67.1</w:t>
      </w:r>
      <w:r>
        <w:rPr>
          <w:rStyle w:val="FontStyle13"/>
          <w:sz w:val="24"/>
          <w:szCs w:val="24"/>
        </w:rPr>
        <w:t xml:space="preserve"> Инвазия на белия дроб, предизвикана от Ехинококус гранулозус</w:t>
      </w:r>
    </w:p>
    <w:p w:rsidR="007B1340" w:rsidRDefault="007B1340" w:rsidP="007B1340">
      <w:pPr>
        <w:pStyle w:val="a3"/>
        <w:ind w:firstLine="708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               </w:t>
      </w:r>
      <w:r w:rsidRPr="006B6400">
        <w:rPr>
          <w:rStyle w:val="FontStyle13"/>
          <w:b/>
          <w:sz w:val="24"/>
          <w:szCs w:val="24"/>
        </w:rPr>
        <w:t>В67.3</w:t>
      </w:r>
      <w:r>
        <w:rPr>
          <w:rStyle w:val="FontStyle13"/>
          <w:sz w:val="24"/>
          <w:szCs w:val="24"/>
        </w:rPr>
        <w:t xml:space="preserve"> Инвазия с друга локализация и множествена ехинококоза, предизвикана от Ехинококус гранулозус</w:t>
      </w:r>
    </w:p>
    <w:p w:rsidR="007B1340" w:rsidRDefault="007B1340" w:rsidP="007B1340">
      <w:pPr>
        <w:pStyle w:val="a3"/>
        <w:ind w:firstLine="708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             В67.1 Инвазия на белия дроб, предизвикана от Ехинококус мултилокуларис</w:t>
      </w:r>
    </w:p>
    <w:p w:rsidR="007B1340" w:rsidRDefault="007B1340" w:rsidP="007B1340">
      <w:pPr>
        <w:pStyle w:val="a3"/>
        <w:ind w:firstLine="708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               В67.6 Инвазия с друга локализация и множествена ехинококоза, предизвикана от Ехинококус мултилокуларис)</w:t>
      </w:r>
    </w:p>
    <w:p w:rsidR="007B1340" w:rsidRPr="006B6400" w:rsidRDefault="007B1340" w:rsidP="007B1340">
      <w:pPr>
        <w:pStyle w:val="a3"/>
        <w:ind w:firstLine="708"/>
        <w:jc w:val="both"/>
        <w:rPr>
          <w:rStyle w:val="FontStyle13"/>
          <w:b/>
          <w:sz w:val="24"/>
          <w:szCs w:val="24"/>
        </w:rPr>
      </w:pPr>
      <w:r w:rsidRPr="006B6400">
        <w:rPr>
          <w:rStyle w:val="FontStyle13"/>
          <w:b/>
          <w:sz w:val="24"/>
          <w:szCs w:val="24"/>
        </w:rPr>
        <w:t>Трихинелоза (В75)</w:t>
      </w:r>
    </w:p>
    <w:p w:rsidR="007B1340" w:rsidRDefault="007B1340" w:rsidP="007B1340">
      <w:pPr>
        <w:pStyle w:val="a3"/>
        <w:ind w:firstLine="708"/>
        <w:jc w:val="both"/>
        <w:rPr>
          <w:rStyle w:val="FontStyle13"/>
          <w:sz w:val="24"/>
          <w:szCs w:val="24"/>
        </w:rPr>
      </w:pPr>
      <w:r w:rsidRPr="006B6400">
        <w:rPr>
          <w:rStyle w:val="FontStyle13"/>
          <w:b/>
          <w:sz w:val="24"/>
          <w:szCs w:val="24"/>
        </w:rPr>
        <w:t>Аскаридоза (В77.0)</w:t>
      </w:r>
      <w:r>
        <w:rPr>
          <w:rStyle w:val="FontStyle13"/>
          <w:sz w:val="24"/>
          <w:szCs w:val="24"/>
        </w:rPr>
        <w:t xml:space="preserve"> Аскаридоза с чревни исложнения; В77.8 Аскаридоза с други усложнения</w:t>
      </w:r>
    </w:p>
    <w:p w:rsidR="007B1340" w:rsidRPr="006B6400" w:rsidRDefault="007B1340" w:rsidP="007B1340">
      <w:pPr>
        <w:pStyle w:val="a3"/>
        <w:ind w:firstLine="708"/>
        <w:jc w:val="both"/>
        <w:rPr>
          <w:rStyle w:val="FontStyle13"/>
          <w:b/>
          <w:sz w:val="24"/>
          <w:szCs w:val="24"/>
        </w:rPr>
      </w:pPr>
      <w:r w:rsidRPr="006B6400">
        <w:rPr>
          <w:rStyle w:val="FontStyle13"/>
          <w:b/>
          <w:sz w:val="24"/>
          <w:szCs w:val="24"/>
        </w:rPr>
        <w:t>Ентеробиоза (В80.0)</w:t>
      </w:r>
    </w:p>
    <w:p w:rsidR="007B1340" w:rsidRDefault="007B1340" w:rsidP="007B1340">
      <w:pPr>
        <w:pStyle w:val="a3"/>
        <w:ind w:firstLine="708"/>
        <w:jc w:val="both"/>
        <w:rPr>
          <w:rStyle w:val="FontStyle13"/>
          <w:sz w:val="24"/>
          <w:szCs w:val="24"/>
        </w:rPr>
      </w:pPr>
      <w:r w:rsidRPr="006B6400">
        <w:rPr>
          <w:rStyle w:val="FontStyle13"/>
          <w:b/>
          <w:sz w:val="24"/>
          <w:szCs w:val="24"/>
        </w:rPr>
        <w:t>Други хелминтози (В83.0) (Токсокароза)</w:t>
      </w:r>
      <w:r>
        <w:rPr>
          <w:rStyle w:val="FontStyle13"/>
          <w:sz w:val="24"/>
          <w:szCs w:val="24"/>
        </w:rPr>
        <w:t xml:space="preserve"> Висцерална форма на заболяване, предизвикано от миграция на личинките на хелминтите(висцерална Ларва мигранс)</w:t>
      </w:r>
    </w:p>
    <w:p w:rsidR="007B1340" w:rsidRDefault="007B1340" w:rsidP="007B1340">
      <w:pPr>
        <w:pStyle w:val="a3"/>
        <w:ind w:firstLine="708"/>
        <w:jc w:val="both"/>
        <w:rPr>
          <w:rStyle w:val="FontStyle13"/>
          <w:sz w:val="24"/>
          <w:szCs w:val="24"/>
          <w:lang w:val="en-US"/>
        </w:rPr>
      </w:pPr>
    </w:p>
    <w:p w:rsidR="007B1340" w:rsidRPr="007B1340" w:rsidRDefault="007B1340" w:rsidP="007B1340">
      <w:pPr>
        <w:pStyle w:val="a3"/>
        <w:ind w:firstLine="708"/>
        <w:jc w:val="both"/>
        <w:rPr>
          <w:rStyle w:val="FontStyle13"/>
          <w:sz w:val="24"/>
          <w:szCs w:val="24"/>
          <w:lang w:val="en-US"/>
        </w:rPr>
      </w:pPr>
    </w:p>
    <w:p w:rsidR="007B1340" w:rsidRDefault="007B1340" w:rsidP="007B1340">
      <w:pPr>
        <w:pStyle w:val="a3"/>
        <w:ind w:firstLine="708"/>
        <w:jc w:val="both"/>
        <w:rPr>
          <w:rStyle w:val="FontStyle13"/>
          <w:sz w:val="24"/>
          <w:szCs w:val="24"/>
        </w:rPr>
      </w:pPr>
    </w:p>
    <w:p w:rsidR="007B1340" w:rsidRDefault="007B1340" w:rsidP="007B134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B1340" w:rsidRDefault="007B1340" w:rsidP="007B134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B1340" w:rsidRDefault="007B1340" w:rsidP="007B134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B1340" w:rsidRDefault="007B1340" w:rsidP="007B134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B1340" w:rsidRDefault="007B1340" w:rsidP="007B134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B1340" w:rsidRDefault="007B1340" w:rsidP="007B134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B1340" w:rsidRDefault="007B1340" w:rsidP="007B134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B1340" w:rsidRPr="007B1340" w:rsidRDefault="007B1340" w:rsidP="007B134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B1340" w:rsidRDefault="007B1340" w:rsidP="007B13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340" w:rsidRDefault="007B1340" w:rsidP="007B13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340" w:rsidRDefault="007B1340" w:rsidP="007B1340">
      <w:pPr>
        <w:pStyle w:val="a3"/>
        <w:ind w:firstLine="708"/>
        <w:jc w:val="both"/>
        <w:rPr>
          <w:rFonts w:ascii="Times New Roman" w:eastAsia="LiberationSerif" w:hAnsi="Times New Roman" w:cs="Times New Roman"/>
          <w:b/>
          <w:sz w:val="24"/>
          <w:szCs w:val="24"/>
        </w:rPr>
      </w:pPr>
      <w:r w:rsidRPr="00870E4A">
        <w:rPr>
          <w:rFonts w:ascii="Times New Roman" w:hAnsi="Times New Roman" w:cs="Times New Roman"/>
          <w:b/>
          <w:bCs/>
          <w:sz w:val="24"/>
          <w:szCs w:val="24"/>
        </w:rPr>
        <w:t>Вид и периодичност на дейности по диспансеризация при деца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Pr="00870E4A">
        <w:rPr>
          <w:rFonts w:ascii="Times New Roman" w:eastAsia="LiberationSerif" w:hAnsi="Times New Roman" w:cs="Times New Roman"/>
          <w:b/>
          <w:sz w:val="24"/>
          <w:szCs w:val="24"/>
        </w:rPr>
        <w:t>Приложение №</w:t>
      </w:r>
      <w:r w:rsidR="00711AB5">
        <w:rPr>
          <w:rFonts w:ascii="Times New Roman" w:eastAsia="LiberationSerif" w:hAnsi="Times New Roman" w:cs="Times New Roman"/>
          <w:b/>
          <w:sz w:val="24"/>
          <w:szCs w:val="24"/>
          <w:lang w:val="en-US"/>
        </w:rPr>
        <w:t xml:space="preserve"> </w:t>
      </w:r>
      <w:r w:rsidRPr="00870E4A">
        <w:rPr>
          <w:rFonts w:ascii="Times New Roman" w:eastAsia="LiberationSerif" w:hAnsi="Times New Roman" w:cs="Times New Roman"/>
          <w:b/>
          <w:sz w:val="24"/>
          <w:szCs w:val="24"/>
        </w:rPr>
        <w:t>12 към чл.</w:t>
      </w:r>
      <w:r w:rsidR="00711AB5">
        <w:rPr>
          <w:rFonts w:ascii="Times New Roman" w:eastAsia="LiberationSerif" w:hAnsi="Times New Roman" w:cs="Times New Roman"/>
          <w:b/>
          <w:sz w:val="24"/>
          <w:szCs w:val="24"/>
          <w:lang w:val="en-US"/>
        </w:rPr>
        <w:t xml:space="preserve"> </w:t>
      </w:r>
      <w:r w:rsidRPr="00870E4A">
        <w:rPr>
          <w:rFonts w:ascii="Times New Roman" w:eastAsia="LiberationSerif" w:hAnsi="Times New Roman" w:cs="Times New Roman"/>
          <w:b/>
          <w:sz w:val="24"/>
          <w:szCs w:val="24"/>
        </w:rPr>
        <w:t>22,ал.</w:t>
      </w:r>
      <w:r w:rsidR="00711AB5">
        <w:rPr>
          <w:rFonts w:ascii="Times New Roman" w:eastAsia="LiberationSerif" w:hAnsi="Times New Roman" w:cs="Times New Roman"/>
          <w:b/>
          <w:sz w:val="24"/>
          <w:szCs w:val="24"/>
          <w:lang w:val="en-US"/>
        </w:rPr>
        <w:t xml:space="preserve"> </w:t>
      </w:r>
      <w:r w:rsidRPr="00870E4A">
        <w:rPr>
          <w:rFonts w:ascii="Times New Roman" w:eastAsia="LiberationSerif" w:hAnsi="Times New Roman" w:cs="Times New Roman"/>
          <w:b/>
          <w:sz w:val="24"/>
          <w:szCs w:val="24"/>
        </w:rPr>
        <w:t>1</w:t>
      </w:r>
      <w:r>
        <w:rPr>
          <w:rFonts w:ascii="Times New Roman" w:eastAsia="LiberationSerif" w:hAnsi="Times New Roman" w:cs="Times New Roman"/>
          <w:b/>
          <w:sz w:val="24"/>
          <w:szCs w:val="24"/>
        </w:rPr>
        <w:t xml:space="preserve"> </w:t>
      </w:r>
      <w:r w:rsidRPr="004024B0">
        <w:rPr>
          <w:rFonts w:ascii="Times New Roman" w:hAnsi="Times New Roman" w:cs="Times New Roman"/>
          <w:b/>
          <w:color w:val="4C4C4C"/>
          <w:sz w:val="20"/>
          <w:szCs w:val="20"/>
        </w:rPr>
        <w:t>стр.</w:t>
      </w:r>
      <w:r w:rsidR="00711AB5">
        <w:rPr>
          <w:rFonts w:ascii="Times New Roman" w:hAnsi="Times New Roman" w:cs="Times New Roman"/>
          <w:b/>
          <w:color w:val="4C4C4C"/>
          <w:sz w:val="20"/>
          <w:szCs w:val="20"/>
          <w:lang w:val="en-US"/>
        </w:rPr>
        <w:t xml:space="preserve"> </w:t>
      </w:r>
      <w:r w:rsidRPr="004024B0">
        <w:rPr>
          <w:rFonts w:ascii="Times New Roman" w:hAnsi="Times New Roman" w:cs="Times New Roman"/>
          <w:b/>
          <w:color w:val="4C4C4C"/>
          <w:sz w:val="20"/>
          <w:szCs w:val="20"/>
        </w:rPr>
        <w:t>240/454</w:t>
      </w:r>
      <w:r>
        <w:rPr>
          <w:rFonts w:ascii="Times New Roman" w:hAnsi="Times New Roman" w:cs="Times New Roman"/>
          <w:b/>
          <w:color w:val="4C4C4C"/>
          <w:sz w:val="20"/>
          <w:szCs w:val="20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531"/>
        <w:gridCol w:w="1715"/>
        <w:gridCol w:w="1857"/>
        <w:gridCol w:w="1225"/>
        <w:gridCol w:w="1430"/>
        <w:gridCol w:w="1314"/>
        <w:gridCol w:w="1276"/>
        <w:gridCol w:w="2126"/>
        <w:gridCol w:w="1210"/>
      </w:tblGrid>
      <w:tr w:rsidR="007B1340" w:rsidTr="009B3D5D">
        <w:tc>
          <w:tcPr>
            <w:tcW w:w="2376" w:type="dxa"/>
          </w:tcPr>
          <w:p w:rsidR="007B1340" w:rsidRPr="00FC38E7" w:rsidRDefault="007B1340" w:rsidP="009B3D5D">
            <w:pPr>
              <w:pStyle w:val="a3"/>
              <w:jc w:val="center"/>
              <w:rPr>
                <w:rStyle w:val="FontStyle13"/>
                <w:sz w:val="20"/>
                <w:szCs w:val="20"/>
              </w:rPr>
            </w:pPr>
            <w:r w:rsidRPr="00FC38E7">
              <w:rPr>
                <w:rStyle w:val="FontStyle13"/>
                <w:sz w:val="20"/>
                <w:szCs w:val="20"/>
              </w:rPr>
              <w:t>Код по МКБ 10</w:t>
            </w:r>
          </w:p>
        </w:tc>
        <w:tc>
          <w:tcPr>
            <w:tcW w:w="1531" w:type="dxa"/>
          </w:tcPr>
          <w:p w:rsidR="007B1340" w:rsidRPr="00FC38E7" w:rsidRDefault="007B1340" w:rsidP="009B3D5D">
            <w:pPr>
              <w:pStyle w:val="a3"/>
              <w:ind w:left="-108" w:right="-137"/>
              <w:jc w:val="center"/>
              <w:rPr>
                <w:rStyle w:val="FontStyle13"/>
                <w:sz w:val="20"/>
                <w:szCs w:val="20"/>
              </w:rPr>
            </w:pPr>
            <w:r w:rsidRPr="00FC38E7">
              <w:rPr>
                <w:rStyle w:val="FontStyle13"/>
                <w:sz w:val="20"/>
                <w:szCs w:val="20"/>
              </w:rPr>
              <w:t>Диспансеризиращ лекар</w:t>
            </w:r>
          </w:p>
        </w:tc>
        <w:tc>
          <w:tcPr>
            <w:tcW w:w="1715" w:type="dxa"/>
          </w:tcPr>
          <w:p w:rsidR="007B1340" w:rsidRPr="00FC38E7" w:rsidRDefault="007B1340" w:rsidP="009B3D5D">
            <w:pPr>
              <w:pStyle w:val="a3"/>
              <w:ind w:left="-79"/>
              <w:jc w:val="center"/>
              <w:rPr>
                <w:rStyle w:val="FontStyle13"/>
                <w:sz w:val="20"/>
                <w:szCs w:val="20"/>
              </w:rPr>
            </w:pPr>
            <w:r w:rsidRPr="00FC38E7">
              <w:rPr>
                <w:rStyle w:val="FontStyle13"/>
                <w:sz w:val="20"/>
                <w:szCs w:val="20"/>
              </w:rPr>
              <w:t>Обща продължителност на наблюдението</w:t>
            </w:r>
          </w:p>
        </w:tc>
        <w:tc>
          <w:tcPr>
            <w:tcW w:w="1857" w:type="dxa"/>
          </w:tcPr>
          <w:p w:rsidR="007B1340" w:rsidRPr="00FC38E7" w:rsidRDefault="007B1340" w:rsidP="009B3D5D">
            <w:pPr>
              <w:pStyle w:val="a3"/>
              <w:ind w:left="-93" w:right="-56"/>
              <w:jc w:val="center"/>
              <w:rPr>
                <w:rStyle w:val="FontStyle13"/>
                <w:sz w:val="20"/>
                <w:szCs w:val="20"/>
              </w:rPr>
            </w:pPr>
            <w:r w:rsidRPr="00FC38E7">
              <w:rPr>
                <w:rStyle w:val="FontStyle13"/>
                <w:sz w:val="20"/>
                <w:szCs w:val="20"/>
              </w:rPr>
              <w:t>Дейности осъществявани от диспансеризиращия лекар</w:t>
            </w:r>
          </w:p>
        </w:tc>
        <w:tc>
          <w:tcPr>
            <w:tcW w:w="1225" w:type="dxa"/>
          </w:tcPr>
          <w:p w:rsidR="007B1340" w:rsidRPr="00FC38E7" w:rsidRDefault="007B1340" w:rsidP="009B3D5D">
            <w:pPr>
              <w:pStyle w:val="a3"/>
              <w:ind w:left="-18" w:right="-159"/>
              <w:jc w:val="center"/>
              <w:rPr>
                <w:rStyle w:val="FontStyle13"/>
                <w:sz w:val="20"/>
                <w:szCs w:val="20"/>
              </w:rPr>
            </w:pPr>
            <w:r w:rsidRPr="00FC38E7">
              <w:rPr>
                <w:rStyle w:val="FontStyle13"/>
                <w:sz w:val="20"/>
                <w:szCs w:val="20"/>
              </w:rPr>
              <w:t>Честота на дейностите за календарна година</w:t>
            </w:r>
          </w:p>
        </w:tc>
        <w:tc>
          <w:tcPr>
            <w:tcW w:w="1430" w:type="dxa"/>
          </w:tcPr>
          <w:p w:rsidR="007B1340" w:rsidRPr="00FC38E7" w:rsidRDefault="007B1340" w:rsidP="009B3D5D">
            <w:pPr>
              <w:pStyle w:val="a3"/>
              <w:jc w:val="center"/>
              <w:rPr>
                <w:rStyle w:val="FontStyle13"/>
                <w:sz w:val="20"/>
                <w:szCs w:val="20"/>
              </w:rPr>
            </w:pPr>
            <w:r w:rsidRPr="00FC38E7">
              <w:rPr>
                <w:rStyle w:val="FontStyle13"/>
                <w:sz w:val="20"/>
                <w:szCs w:val="20"/>
              </w:rPr>
              <w:t>Период на мед.дейности в рамките на наблюдението</w:t>
            </w:r>
          </w:p>
        </w:tc>
        <w:tc>
          <w:tcPr>
            <w:tcW w:w="1314" w:type="dxa"/>
          </w:tcPr>
          <w:p w:rsidR="007B1340" w:rsidRPr="00FC38E7" w:rsidRDefault="007B1340" w:rsidP="009B3D5D">
            <w:pPr>
              <w:pStyle w:val="a3"/>
              <w:jc w:val="center"/>
              <w:rPr>
                <w:rStyle w:val="FontStyle13"/>
                <w:sz w:val="20"/>
                <w:szCs w:val="20"/>
              </w:rPr>
            </w:pPr>
            <w:r w:rsidRPr="00FC38E7">
              <w:rPr>
                <w:rStyle w:val="FontStyle13"/>
                <w:sz w:val="20"/>
                <w:szCs w:val="20"/>
              </w:rPr>
              <w:t>Медико-диагностични дейности</w:t>
            </w:r>
          </w:p>
        </w:tc>
        <w:tc>
          <w:tcPr>
            <w:tcW w:w="1276" w:type="dxa"/>
          </w:tcPr>
          <w:p w:rsidR="007B1340" w:rsidRPr="00FC38E7" w:rsidRDefault="007B1340" w:rsidP="009B3D5D">
            <w:pPr>
              <w:pStyle w:val="a3"/>
              <w:ind w:left="-108" w:right="-108"/>
              <w:rPr>
                <w:rStyle w:val="FontStyle13"/>
                <w:sz w:val="20"/>
                <w:szCs w:val="20"/>
              </w:rPr>
            </w:pPr>
            <w:r w:rsidRPr="00FC38E7">
              <w:rPr>
                <w:rStyle w:val="FontStyle13"/>
                <w:sz w:val="20"/>
                <w:szCs w:val="20"/>
              </w:rPr>
              <w:t>Период на медико-диагно</w:t>
            </w:r>
            <w:r>
              <w:rPr>
                <w:rStyle w:val="FontStyle13"/>
                <w:sz w:val="20"/>
                <w:szCs w:val="20"/>
              </w:rPr>
              <w:t xml:space="preserve"> </w:t>
            </w:r>
            <w:r w:rsidRPr="00FC38E7">
              <w:rPr>
                <w:rStyle w:val="FontStyle13"/>
                <w:sz w:val="20"/>
                <w:szCs w:val="20"/>
              </w:rPr>
              <w:t>стичните дейности в рамките на наблюдението</w:t>
            </w:r>
          </w:p>
        </w:tc>
        <w:tc>
          <w:tcPr>
            <w:tcW w:w="2126" w:type="dxa"/>
          </w:tcPr>
          <w:p w:rsidR="007B1340" w:rsidRPr="00FC38E7" w:rsidRDefault="007B1340" w:rsidP="009B3D5D">
            <w:pPr>
              <w:pStyle w:val="a3"/>
              <w:jc w:val="center"/>
              <w:rPr>
                <w:rStyle w:val="FontStyle13"/>
                <w:sz w:val="20"/>
                <w:szCs w:val="20"/>
              </w:rPr>
            </w:pPr>
            <w:r w:rsidRPr="00FC38E7">
              <w:rPr>
                <w:rStyle w:val="FontStyle13"/>
                <w:sz w:val="20"/>
                <w:szCs w:val="20"/>
              </w:rPr>
              <w:t>Консултативни дейности със специалисти</w:t>
            </w:r>
          </w:p>
        </w:tc>
        <w:tc>
          <w:tcPr>
            <w:tcW w:w="1210" w:type="dxa"/>
          </w:tcPr>
          <w:p w:rsidR="007B1340" w:rsidRPr="00FC38E7" w:rsidRDefault="007B1340" w:rsidP="009B3D5D">
            <w:pPr>
              <w:pStyle w:val="a3"/>
              <w:ind w:left="-108" w:right="-174"/>
              <w:rPr>
                <w:rStyle w:val="FontStyle13"/>
                <w:sz w:val="20"/>
                <w:szCs w:val="20"/>
              </w:rPr>
            </w:pPr>
            <w:r w:rsidRPr="00FC38E7">
              <w:rPr>
                <w:rStyle w:val="FontStyle13"/>
                <w:sz w:val="20"/>
                <w:szCs w:val="20"/>
              </w:rPr>
              <w:t xml:space="preserve">Период на консултациите със </w:t>
            </w:r>
            <w:r>
              <w:rPr>
                <w:rStyle w:val="FontStyle13"/>
                <w:sz w:val="20"/>
                <w:szCs w:val="20"/>
              </w:rPr>
              <w:t>с</w:t>
            </w:r>
            <w:r w:rsidRPr="00FC38E7">
              <w:rPr>
                <w:rStyle w:val="FontStyle13"/>
                <w:sz w:val="20"/>
                <w:szCs w:val="20"/>
              </w:rPr>
              <w:t>пециали</w:t>
            </w:r>
            <w:r>
              <w:rPr>
                <w:rStyle w:val="FontStyle13"/>
                <w:sz w:val="20"/>
                <w:szCs w:val="20"/>
              </w:rPr>
              <w:t xml:space="preserve">- </w:t>
            </w:r>
            <w:r w:rsidRPr="00FC38E7">
              <w:rPr>
                <w:rStyle w:val="FontStyle13"/>
                <w:sz w:val="20"/>
                <w:szCs w:val="20"/>
              </w:rPr>
              <w:t xml:space="preserve">сти в рамките на </w:t>
            </w:r>
            <w:r>
              <w:rPr>
                <w:rStyle w:val="FontStyle13"/>
                <w:sz w:val="20"/>
                <w:szCs w:val="20"/>
              </w:rPr>
              <w:t>н</w:t>
            </w:r>
            <w:r w:rsidRPr="00FC38E7">
              <w:rPr>
                <w:rStyle w:val="FontStyle13"/>
                <w:sz w:val="20"/>
                <w:szCs w:val="20"/>
              </w:rPr>
              <w:t>аблюде</w:t>
            </w:r>
            <w:r>
              <w:rPr>
                <w:rStyle w:val="FontStyle13"/>
                <w:sz w:val="20"/>
                <w:szCs w:val="20"/>
              </w:rPr>
              <w:t xml:space="preserve">- </w:t>
            </w:r>
            <w:r w:rsidRPr="00FC38E7">
              <w:rPr>
                <w:rStyle w:val="FontStyle13"/>
                <w:sz w:val="20"/>
                <w:szCs w:val="20"/>
              </w:rPr>
              <w:t>нието</w:t>
            </w:r>
          </w:p>
        </w:tc>
      </w:tr>
      <w:tr w:rsidR="007B1340" w:rsidTr="009B3D5D">
        <w:tc>
          <w:tcPr>
            <w:tcW w:w="2376" w:type="dxa"/>
          </w:tcPr>
          <w:p w:rsidR="007B1340" w:rsidRPr="00B0217F" w:rsidRDefault="007B1340" w:rsidP="009B3D5D">
            <w:pPr>
              <w:pStyle w:val="a3"/>
              <w:ind w:left="-142"/>
              <w:jc w:val="center"/>
              <w:rPr>
                <w:rStyle w:val="FontStyle13"/>
                <w:sz w:val="20"/>
                <w:szCs w:val="20"/>
              </w:rPr>
            </w:pPr>
            <w:r w:rsidRPr="00B0217F">
              <w:rPr>
                <w:rStyle w:val="FontStyle13"/>
                <w:b/>
                <w:sz w:val="20"/>
                <w:szCs w:val="20"/>
              </w:rPr>
              <w:t>Жиардиаза(ламблиаза)   А07.1</w:t>
            </w:r>
          </w:p>
        </w:tc>
        <w:tc>
          <w:tcPr>
            <w:tcW w:w="1531" w:type="dxa"/>
          </w:tcPr>
          <w:p w:rsidR="007B1340" w:rsidRPr="004024B0" w:rsidRDefault="007B1340" w:rsidP="009B3D5D">
            <w:pPr>
              <w:pStyle w:val="a3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4024B0">
              <w:rPr>
                <w:rStyle w:val="FontStyle13"/>
                <w:b/>
                <w:sz w:val="20"/>
                <w:szCs w:val="20"/>
              </w:rPr>
              <w:t>ОПЛ</w:t>
            </w:r>
          </w:p>
        </w:tc>
        <w:tc>
          <w:tcPr>
            <w:tcW w:w="1715" w:type="dxa"/>
          </w:tcPr>
          <w:p w:rsidR="007B1340" w:rsidRPr="004024B0" w:rsidRDefault="007B1340" w:rsidP="009B3D5D">
            <w:pPr>
              <w:pStyle w:val="a3"/>
              <w:jc w:val="both"/>
              <w:rPr>
                <w:rStyle w:val="FontStyle13"/>
                <w:sz w:val="20"/>
                <w:szCs w:val="20"/>
              </w:rPr>
            </w:pPr>
            <w:r w:rsidRPr="004024B0">
              <w:rPr>
                <w:rStyle w:val="FontStyle13"/>
                <w:sz w:val="20"/>
                <w:szCs w:val="20"/>
              </w:rPr>
              <w:t>1 година</w:t>
            </w:r>
          </w:p>
        </w:tc>
        <w:tc>
          <w:tcPr>
            <w:tcW w:w="1857" w:type="dxa"/>
          </w:tcPr>
          <w:p w:rsidR="007B1340" w:rsidRPr="00323B3C" w:rsidRDefault="007B1340" w:rsidP="009B3D5D">
            <w:pPr>
              <w:pStyle w:val="a3"/>
              <w:ind w:left="-93"/>
              <w:jc w:val="both"/>
              <w:rPr>
                <w:rStyle w:val="FontStyle13"/>
                <w:sz w:val="20"/>
                <w:szCs w:val="20"/>
              </w:rPr>
            </w:pPr>
            <w:r w:rsidRPr="00323B3C">
              <w:rPr>
                <w:rFonts w:ascii="Times New Roman" w:eastAsia="PTSans-Narrow" w:hAnsi="Times New Roman" w:cs="Times New Roman"/>
                <w:sz w:val="20"/>
                <w:szCs w:val="20"/>
              </w:rPr>
              <w:t>Преглед и оценка на общ клиничен статус</w:t>
            </w:r>
          </w:p>
        </w:tc>
        <w:tc>
          <w:tcPr>
            <w:tcW w:w="1225" w:type="dxa"/>
          </w:tcPr>
          <w:p w:rsidR="007B1340" w:rsidRPr="00323B3C" w:rsidRDefault="007B1340" w:rsidP="009B3D5D">
            <w:pPr>
              <w:pStyle w:val="a3"/>
              <w:jc w:val="both"/>
              <w:rPr>
                <w:rStyle w:val="FontStyle13"/>
                <w:sz w:val="20"/>
                <w:szCs w:val="20"/>
              </w:rPr>
            </w:pPr>
            <w:r w:rsidRPr="00323B3C">
              <w:rPr>
                <w:rStyle w:val="FontStyle13"/>
                <w:sz w:val="20"/>
                <w:szCs w:val="20"/>
              </w:rPr>
              <w:t xml:space="preserve">До 2 пъти </w:t>
            </w:r>
          </w:p>
        </w:tc>
        <w:tc>
          <w:tcPr>
            <w:tcW w:w="1430" w:type="dxa"/>
          </w:tcPr>
          <w:p w:rsidR="007B1340" w:rsidRPr="00323B3C" w:rsidRDefault="007B1340" w:rsidP="009B3D5D">
            <w:pPr>
              <w:pStyle w:val="a3"/>
              <w:jc w:val="both"/>
              <w:rPr>
                <w:rStyle w:val="FontStyle13"/>
                <w:sz w:val="20"/>
                <w:szCs w:val="20"/>
              </w:rPr>
            </w:pPr>
            <w:r w:rsidRPr="00323B3C">
              <w:rPr>
                <w:rStyle w:val="FontStyle13"/>
                <w:sz w:val="20"/>
                <w:szCs w:val="20"/>
              </w:rPr>
              <w:t>6 месеца</w:t>
            </w:r>
          </w:p>
        </w:tc>
        <w:tc>
          <w:tcPr>
            <w:tcW w:w="1314" w:type="dxa"/>
          </w:tcPr>
          <w:p w:rsidR="007B1340" w:rsidRPr="00323B3C" w:rsidRDefault="007B1340" w:rsidP="009B3D5D">
            <w:pPr>
              <w:pStyle w:val="a3"/>
              <w:jc w:val="both"/>
              <w:rPr>
                <w:rStyle w:val="FontStyle13"/>
                <w:sz w:val="20"/>
                <w:szCs w:val="20"/>
              </w:rPr>
            </w:pPr>
            <w:r w:rsidRPr="00323B3C">
              <w:rPr>
                <w:rFonts w:ascii="Times New Roman" w:hAnsi="Times New Roman" w:cs="Times New Roman"/>
                <w:sz w:val="20"/>
                <w:szCs w:val="20"/>
              </w:rPr>
              <w:t>Микроскопско изследване за паразити</w:t>
            </w:r>
          </w:p>
        </w:tc>
        <w:tc>
          <w:tcPr>
            <w:tcW w:w="1276" w:type="dxa"/>
          </w:tcPr>
          <w:p w:rsidR="007B1340" w:rsidRPr="00323B3C" w:rsidRDefault="007B1340" w:rsidP="009B3D5D">
            <w:pPr>
              <w:pStyle w:val="a3"/>
              <w:jc w:val="both"/>
              <w:rPr>
                <w:rStyle w:val="FontStyle13"/>
                <w:sz w:val="20"/>
                <w:szCs w:val="20"/>
              </w:rPr>
            </w:pPr>
            <w:r w:rsidRPr="00323B3C">
              <w:rPr>
                <w:rStyle w:val="FontStyle13"/>
                <w:sz w:val="20"/>
                <w:szCs w:val="20"/>
              </w:rPr>
              <w:t>6 месеца</w:t>
            </w:r>
          </w:p>
        </w:tc>
        <w:tc>
          <w:tcPr>
            <w:tcW w:w="2126" w:type="dxa"/>
          </w:tcPr>
          <w:p w:rsidR="007B1340" w:rsidRPr="00323B3C" w:rsidRDefault="007B1340" w:rsidP="009B3D5D">
            <w:pPr>
              <w:pStyle w:val="a3"/>
              <w:ind w:left="-41"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323B3C">
              <w:rPr>
                <w:rFonts w:ascii="Times New Roman" w:hAnsi="Times New Roman" w:cs="Times New Roman"/>
                <w:sz w:val="20"/>
                <w:szCs w:val="20"/>
              </w:rPr>
              <w:t>Детска гастроентероло гия или</w:t>
            </w:r>
          </w:p>
          <w:p w:rsidR="007B1340" w:rsidRPr="00323B3C" w:rsidRDefault="007B1340" w:rsidP="009B3D5D">
            <w:pPr>
              <w:pStyle w:val="a3"/>
              <w:ind w:left="-41"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323B3C">
              <w:rPr>
                <w:rFonts w:ascii="Times New Roman" w:hAnsi="Times New Roman" w:cs="Times New Roman"/>
                <w:sz w:val="20"/>
                <w:szCs w:val="20"/>
              </w:rPr>
              <w:t>гастроентерология,</w:t>
            </w:r>
          </w:p>
          <w:p w:rsidR="007B1340" w:rsidRPr="00323B3C" w:rsidRDefault="007B1340" w:rsidP="009B3D5D">
            <w:pPr>
              <w:pStyle w:val="a3"/>
              <w:ind w:left="-41" w:right="-83"/>
              <w:rPr>
                <w:rStyle w:val="FontStyle13"/>
                <w:sz w:val="20"/>
                <w:szCs w:val="20"/>
              </w:rPr>
            </w:pPr>
            <w:r w:rsidRPr="00323B3C">
              <w:rPr>
                <w:rFonts w:ascii="Times New Roman" w:hAnsi="Times New Roman" w:cs="Times New Roman"/>
                <w:sz w:val="20"/>
                <w:szCs w:val="20"/>
              </w:rPr>
              <w:t>медицинска паразитоло гия или инфекциозни болести</w:t>
            </w:r>
          </w:p>
        </w:tc>
        <w:tc>
          <w:tcPr>
            <w:tcW w:w="1210" w:type="dxa"/>
          </w:tcPr>
          <w:p w:rsidR="007B1340" w:rsidRPr="00323B3C" w:rsidRDefault="007B1340" w:rsidP="009B3D5D">
            <w:pPr>
              <w:pStyle w:val="a3"/>
              <w:ind w:left="-108"/>
              <w:jc w:val="both"/>
              <w:rPr>
                <w:rStyle w:val="FontStyle13"/>
                <w:sz w:val="20"/>
                <w:szCs w:val="20"/>
              </w:rPr>
            </w:pPr>
            <w:r w:rsidRPr="00323B3C">
              <w:rPr>
                <w:rStyle w:val="FontStyle13"/>
                <w:sz w:val="20"/>
                <w:szCs w:val="20"/>
              </w:rPr>
              <w:t>12 месеца</w:t>
            </w:r>
          </w:p>
        </w:tc>
      </w:tr>
      <w:tr w:rsidR="007B1340" w:rsidTr="009B3D5D">
        <w:tc>
          <w:tcPr>
            <w:tcW w:w="2376" w:type="dxa"/>
          </w:tcPr>
          <w:p w:rsidR="007B1340" w:rsidRPr="00B0217F" w:rsidRDefault="007B1340" w:rsidP="009B3D5D">
            <w:pPr>
              <w:pStyle w:val="a3"/>
              <w:ind w:left="-142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B0217F">
              <w:rPr>
                <w:rStyle w:val="FontStyle13"/>
                <w:b/>
                <w:sz w:val="20"/>
                <w:szCs w:val="20"/>
              </w:rPr>
              <w:t>Ентеробиоза (В80.0)</w:t>
            </w:r>
          </w:p>
          <w:p w:rsidR="007B1340" w:rsidRPr="00B0217F" w:rsidRDefault="007B1340" w:rsidP="009B3D5D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ArialNarrow" w:hAnsi="ArialNarrow" w:cs="ArialNarrow"/>
                <w:color w:val="4C4C4C"/>
                <w:sz w:val="20"/>
                <w:szCs w:val="20"/>
              </w:rPr>
            </w:pPr>
          </w:p>
        </w:tc>
        <w:tc>
          <w:tcPr>
            <w:tcW w:w="1531" w:type="dxa"/>
          </w:tcPr>
          <w:p w:rsidR="007B1340" w:rsidRPr="004024B0" w:rsidRDefault="007B1340" w:rsidP="009B3D5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4B0">
              <w:rPr>
                <w:rFonts w:ascii="Times New Roman" w:hAnsi="Times New Roman" w:cs="Times New Roman"/>
                <w:b/>
                <w:sz w:val="20"/>
                <w:szCs w:val="20"/>
              </w:rPr>
              <w:t>ОПЛ</w:t>
            </w:r>
          </w:p>
        </w:tc>
        <w:tc>
          <w:tcPr>
            <w:tcW w:w="1715" w:type="dxa"/>
          </w:tcPr>
          <w:p w:rsidR="007B1340" w:rsidRPr="004024B0" w:rsidRDefault="007B1340" w:rsidP="009B3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024B0">
              <w:rPr>
                <w:rFonts w:ascii="Times New Roman" w:hAnsi="Times New Roman" w:cs="Times New Roman"/>
                <w:sz w:val="20"/>
                <w:szCs w:val="20"/>
              </w:rPr>
              <w:t xml:space="preserve">1 месец </w:t>
            </w:r>
          </w:p>
        </w:tc>
        <w:tc>
          <w:tcPr>
            <w:tcW w:w="1857" w:type="dxa"/>
          </w:tcPr>
          <w:p w:rsidR="007B1340" w:rsidRPr="00AB7E12" w:rsidRDefault="007B1340" w:rsidP="009B3D5D">
            <w:pPr>
              <w:pStyle w:val="a3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 w:rsidRPr="00AB7E12">
              <w:rPr>
                <w:rFonts w:ascii="Times New Roman" w:eastAsia="PTSans-Narrow" w:hAnsi="Times New Roman" w:cs="Times New Roman"/>
                <w:sz w:val="20"/>
                <w:szCs w:val="20"/>
              </w:rPr>
              <w:t>Преглед и оценка на</w:t>
            </w:r>
            <w:r>
              <w:rPr>
                <w:rFonts w:ascii="Times New Roman" w:eastAsia="PTSans-Narrow" w:hAnsi="Times New Roman" w:cs="Times New Roman"/>
                <w:sz w:val="20"/>
                <w:szCs w:val="20"/>
              </w:rPr>
              <w:t xml:space="preserve"> </w:t>
            </w:r>
            <w:r w:rsidRPr="00AB7E12">
              <w:rPr>
                <w:rFonts w:ascii="Times New Roman" w:eastAsia="PTSans-Narrow" w:hAnsi="Times New Roman" w:cs="Times New Roman"/>
                <w:sz w:val="20"/>
                <w:szCs w:val="20"/>
              </w:rPr>
              <w:t>общ клиничен статус</w:t>
            </w:r>
          </w:p>
        </w:tc>
        <w:tc>
          <w:tcPr>
            <w:tcW w:w="1225" w:type="dxa"/>
          </w:tcPr>
          <w:p w:rsidR="007B1340" w:rsidRPr="00AB7E12" w:rsidRDefault="007B1340" w:rsidP="009B3D5D">
            <w:pPr>
              <w:pStyle w:val="a3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AB7E12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B7E12">
              <w:rPr>
                <w:rFonts w:ascii="Times New Roman" w:hAnsi="Times New Roman" w:cs="Times New Roman"/>
                <w:sz w:val="20"/>
                <w:szCs w:val="20"/>
              </w:rPr>
              <w:t>реценка на ОПЛ</w:t>
            </w:r>
          </w:p>
        </w:tc>
        <w:tc>
          <w:tcPr>
            <w:tcW w:w="1430" w:type="dxa"/>
          </w:tcPr>
          <w:p w:rsidR="007B1340" w:rsidRPr="00AB7E12" w:rsidRDefault="007B1340" w:rsidP="009B3D5D">
            <w:pPr>
              <w:pStyle w:val="a3"/>
              <w:ind w:left="-57" w:right="-147"/>
              <w:rPr>
                <w:rFonts w:ascii="Times New Roman" w:hAnsi="Times New Roman" w:cs="Times New Roman"/>
                <w:sz w:val="20"/>
                <w:szCs w:val="20"/>
              </w:rPr>
            </w:pPr>
            <w:r w:rsidRPr="00AB7E12">
              <w:rPr>
                <w:rFonts w:ascii="Times New Roman" w:hAnsi="Times New Roman" w:cs="Times New Roman"/>
                <w:sz w:val="20"/>
                <w:szCs w:val="20"/>
              </w:rPr>
              <w:t>До 20 дни след лечение</w:t>
            </w:r>
          </w:p>
        </w:tc>
        <w:tc>
          <w:tcPr>
            <w:tcW w:w="1314" w:type="dxa"/>
          </w:tcPr>
          <w:p w:rsidR="007B1340" w:rsidRPr="00AB7E12" w:rsidRDefault="007B1340" w:rsidP="009B3D5D">
            <w:pPr>
              <w:pStyle w:val="a3"/>
              <w:ind w:left="-69" w:right="-177"/>
              <w:rPr>
                <w:rFonts w:ascii="Times New Roman" w:hAnsi="Times New Roman" w:cs="Times New Roman"/>
                <w:sz w:val="20"/>
                <w:szCs w:val="20"/>
              </w:rPr>
            </w:pPr>
            <w:r w:rsidRPr="00AB7E12">
              <w:rPr>
                <w:rFonts w:ascii="Times New Roman" w:hAnsi="Times New Roman" w:cs="Times New Roman"/>
                <w:sz w:val="20"/>
                <w:szCs w:val="20"/>
              </w:rPr>
              <w:t>Микроскопско изследване за паразити</w:t>
            </w:r>
          </w:p>
        </w:tc>
        <w:tc>
          <w:tcPr>
            <w:tcW w:w="1276" w:type="dxa"/>
          </w:tcPr>
          <w:p w:rsidR="007B1340" w:rsidRPr="00AB7E12" w:rsidRDefault="007B1340" w:rsidP="009B3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7E12">
              <w:rPr>
                <w:rFonts w:ascii="Times New Roman" w:hAnsi="Times New Roman" w:cs="Times New Roman"/>
                <w:sz w:val="20"/>
                <w:szCs w:val="20"/>
              </w:rPr>
              <w:t>еднократно</w:t>
            </w:r>
          </w:p>
        </w:tc>
        <w:tc>
          <w:tcPr>
            <w:tcW w:w="2126" w:type="dxa"/>
          </w:tcPr>
          <w:p w:rsidR="007B1340" w:rsidRPr="00AB7E12" w:rsidRDefault="007B1340" w:rsidP="009B3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7E12">
              <w:rPr>
                <w:rFonts w:ascii="Times New Roman" w:hAnsi="Times New Roman" w:cs="Times New Roman"/>
                <w:sz w:val="20"/>
                <w:szCs w:val="20"/>
              </w:rPr>
              <w:t>Медицинска паразитология</w:t>
            </w:r>
          </w:p>
        </w:tc>
        <w:tc>
          <w:tcPr>
            <w:tcW w:w="1210" w:type="dxa"/>
          </w:tcPr>
          <w:p w:rsidR="007B1340" w:rsidRPr="00AB7E12" w:rsidRDefault="007B1340" w:rsidP="009B3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7E12">
              <w:rPr>
                <w:rFonts w:ascii="Times New Roman" w:hAnsi="Times New Roman" w:cs="Times New Roman"/>
                <w:sz w:val="20"/>
                <w:szCs w:val="20"/>
              </w:rPr>
              <w:t>еднократно</w:t>
            </w:r>
          </w:p>
        </w:tc>
      </w:tr>
      <w:tr w:rsidR="007B1340" w:rsidTr="009B3D5D">
        <w:tc>
          <w:tcPr>
            <w:tcW w:w="2376" w:type="dxa"/>
          </w:tcPr>
          <w:p w:rsidR="007B1340" w:rsidRPr="00B0217F" w:rsidRDefault="007B1340" w:rsidP="009B3D5D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ArialNarrow" w:hAnsi="ArialNarrow" w:cs="ArialNarrow"/>
                <w:color w:val="4C4C4C"/>
                <w:sz w:val="20"/>
                <w:szCs w:val="20"/>
              </w:rPr>
            </w:pPr>
            <w:r w:rsidRPr="00B0217F">
              <w:rPr>
                <w:rStyle w:val="FontStyle13"/>
                <w:b/>
                <w:sz w:val="20"/>
                <w:szCs w:val="20"/>
              </w:rPr>
              <w:t>Аскаридоза (В77.0)</w:t>
            </w:r>
          </w:p>
        </w:tc>
        <w:tc>
          <w:tcPr>
            <w:tcW w:w="1531" w:type="dxa"/>
          </w:tcPr>
          <w:p w:rsidR="007B1340" w:rsidRPr="004024B0" w:rsidRDefault="007B1340" w:rsidP="009B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4C4C4C"/>
                <w:sz w:val="20"/>
                <w:szCs w:val="20"/>
              </w:rPr>
            </w:pPr>
            <w:r w:rsidRPr="004024B0">
              <w:rPr>
                <w:rFonts w:ascii="Times New Roman" w:hAnsi="Times New Roman" w:cs="Times New Roman"/>
                <w:b/>
                <w:color w:val="4C4C4C"/>
                <w:sz w:val="20"/>
                <w:szCs w:val="20"/>
              </w:rPr>
              <w:t>ОПЛ</w:t>
            </w:r>
          </w:p>
        </w:tc>
        <w:tc>
          <w:tcPr>
            <w:tcW w:w="1715" w:type="dxa"/>
          </w:tcPr>
          <w:p w:rsidR="007B1340" w:rsidRPr="004024B0" w:rsidRDefault="007B1340" w:rsidP="009B3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C4C4C"/>
                <w:sz w:val="20"/>
                <w:szCs w:val="20"/>
              </w:rPr>
            </w:pPr>
            <w:r w:rsidRPr="004024B0">
              <w:rPr>
                <w:rFonts w:ascii="Times New Roman" w:hAnsi="Times New Roman" w:cs="Times New Roman"/>
                <w:color w:val="4C4C4C"/>
                <w:sz w:val="20"/>
                <w:szCs w:val="20"/>
              </w:rPr>
              <w:t>1 година</w:t>
            </w:r>
          </w:p>
        </w:tc>
        <w:tc>
          <w:tcPr>
            <w:tcW w:w="1857" w:type="dxa"/>
          </w:tcPr>
          <w:p w:rsidR="007B1340" w:rsidRPr="00AB7E12" w:rsidRDefault="007B1340" w:rsidP="009B3D5D">
            <w:pPr>
              <w:autoSpaceDE w:val="0"/>
              <w:autoSpaceDN w:val="0"/>
              <w:adjustRightInd w:val="0"/>
              <w:ind w:left="-93"/>
              <w:rPr>
                <w:rFonts w:ascii="Times New Roman" w:hAnsi="Times New Roman" w:cs="Times New Roman"/>
                <w:color w:val="4C4C4C"/>
                <w:sz w:val="20"/>
                <w:szCs w:val="20"/>
              </w:rPr>
            </w:pPr>
            <w:r w:rsidRPr="00AB7E12">
              <w:rPr>
                <w:rFonts w:ascii="Times New Roman" w:eastAsia="PTSans-Narrow" w:hAnsi="Times New Roman" w:cs="Times New Roman"/>
                <w:sz w:val="20"/>
                <w:szCs w:val="20"/>
              </w:rPr>
              <w:t>Преглед и оценка на общ клиничен статус</w:t>
            </w:r>
          </w:p>
        </w:tc>
        <w:tc>
          <w:tcPr>
            <w:tcW w:w="1225" w:type="dxa"/>
          </w:tcPr>
          <w:p w:rsidR="007B1340" w:rsidRPr="00AB7E12" w:rsidRDefault="007B1340" w:rsidP="009B3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C4C4C"/>
                <w:sz w:val="20"/>
                <w:szCs w:val="20"/>
              </w:rPr>
            </w:pPr>
            <w:r w:rsidRPr="00AB7E12">
              <w:rPr>
                <w:rFonts w:ascii="Times New Roman" w:hAnsi="Times New Roman" w:cs="Times New Roman"/>
                <w:color w:val="4C4C4C"/>
                <w:sz w:val="20"/>
                <w:szCs w:val="20"/>
              </w:rPr>
              <w:t>До 2 пъти</w:t>
            </w:r>
          </w:p>
        </w:tc>
        <w:tc>
          <w:tcPr>
            <w:tcW w:w="1430" w:type="dxa"/>
          </w:tcPr>
          <w:p w:rsidR="007B1340" w:rsidRPr="00AB7E12" w:rsidRDefault="007B1340" w:rsidP="009B3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C4C4C"/>
                <w:sz w:val="20"/>
                <w:szCs w:val="20"/>
              </w:rPr>
            </w:pPr>
            <w:r w:rsidRPr="00AB7E12">
              <w:rPr>
                <w:rFonts w:ascii="Times New Roman" w:hAnsi="Times New Roman" w:cs="Times New Roman"/>
                <w:color w:val="4C4C4C"/>
                <w:sz w:val="20"/>
                <w:szCs w:val="20"/>
              </w:rPr>
              <w:t>6 месеца</w:t>
            </w:r>
          </w:p>
        </w:tc>
        <w:tc>
          <w:tcPr>
            <w:tcW w:w="1314" w:type="dxa"/>
          </w:tcPr>
          <w:p w:rsidR="007B1340" w:rsidRPr="00AB7E12" w:rsidRDefault="007B1340" w:rsidP="009B3D5D">
            <w:pPr>
              <w:autoSpaceDE w:val="0"/>
              <w:autoSpaceDN w:val="0"/>
              <w:adjustRightInd w:val="0"/>
              <w:ind w:left="-69" w:right="-177"/>
              <w:rPr>
                <w:rFonts w:ascii="Times New Roman" w:hAnsi="Times New Roman" w:cs="Times New Roman"/>
                <w:color w:val="4C4C4C"/>
                <w:sz w:val="20"/>
                <w:szCs w:val="20"/>
              </w:rPr>
            </w:pPr>
            <w:r w:rsidRPr="00AB7E12">
              <w:rPr>
                <w:rFonts w:ascii="Times New Roman" w:hAnsi="Times New Roman" w:cs="Times New Roman"/>
                <w:sz w:val="20"/>
                <w:szCs w:val="20"/>
              </w:rPr>
              <w:t>Микроскопско изследване за паразити</w:t>
            </w:r>
          </w:p>
        </w:tc>
        <w:tc>
          <w:tcPr>
            <w:tcW w:w="1276" w:type="dxa"/>
          </w:tcPr>
          <w:p w:rsidR="007B1340" w:rsidRPr="00AB7E12" w:rsidRDefault="007B1340" w:rsidP="009B3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C4C4C"/>
                <w:sz w:val="20"/>
                <w:szCs w:val="20"/>
              </w:rPr>
            </w:pPr>
            <w:r w:rsidRPr="00AB7E12">
              <w:rPr>
                <w:rFonts w:ascii="Times New Roman" w:hAnsi="Times New Roman" w:cs="Times New Roman"/>
                <w:color w:val="4C4C4C"/>
                <w:sz w:val="20"/>
                <w:szCs w:val="20"/>
              </w:rPr>
              <w:t>6 месеца</w:t>
            </w:r>
          </w:p>
        </w:tc>
        <w:tc>
          <w:tcPr>
            <w:tcW w:w="2126" w:type="dxa"/>
          </w:tcPr>
          <w:p w:rsidR="007B1340" w:rsidRPr="00AB7E12" w:rsidRDefault="007B1340" w:rsidP="009B3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C4C4C"/>
                <w:sz w:val="20"/>
                <w:szCs w:val="20"/>
              </w:rPr>
            </w:pPr>
            <w:r w:rsidRPr="00AB7E12">
              <w:rPr>
                <w:rFonts w:ascii="Times New Roman" w:hAnsi="Times New Roman" w:cs="Times New Roman"/>
                <w:sz w:val="20"/>
                <w:szCs w:val="20"/>
              </w:rPr>
              <w:t>Медицинска паразитология</w:t>
            </w:r>
          </w:p>
        </w:tc>
        <w:tc>
          <w:tcPr>
            <w:tcW w:w="1210" w:type="dxa"/>
          </w:tcPr>
          <w:p w:rsidR="007B1340" w:rsidRPr="00AB7E12" w:rsidRDefault="007B1340" w:rsidP="009B3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C4C4C"/>
                <w:sz w:val="20"/>
                <w:szCs w:val="20"/>
              </w:rPr>
            </w:pPr>
            <w:r w:rsidRPr="00AB7E12">
              <w:rPr>
                <w:rFonts w:ascii="Times New Roman" w:hAnsi="Times New Roman" w:cs="Times New Roman"/>
                <w:color w:val="4C4C4C"/>
                <w:sz w:val="20"/>
                <w:szCs w:val="20"/>
              </w:rPr>
              <w:t>12 месеца</w:t>
            </w:r>
          </w:p>
        </w:tc>
      </w:tr>
      <w:tr w:rsidR="007B1340" w:rsidTr="009B3D5D">
        <w:tc>
          <w:tcPr>
            <w:tcW w:w="2376" w:type="dxa"/>
          </w:tcPr>
          <w:p w:rsidR="007B1340" w:rsidRPr="00B0217F" w:rsidRDefault="007B1340" w:rsidP="009B3D5D">
            <w:pPr>
              <w:pStyle w:val="a3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B0217F">
              <w:rPr>
                <w:rStyle w:val="FontStyle13"/>
                <w:b/>
                <w:sz w:val="20"/>
                <w:szCs w:val="20"/>
              </w:rPr>
              <w:t>Трихинелоза (В75)</w:t>
            </w:r>
          </w:p>
          <w:p w:rsidR="007B1340" w:rsidRPr="00B0217F" w:rsidRDefault="007B1340" w:rsidP="009B3D5D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ArialNarrow" w:hAnsi="ArialNarrow" w:cs="ArialNarrow"/>
                <w:color w:val="4C4C4C"/>
                <w:sz w:val="20"/>
                <w:szCs w:val="20"/>
              </w:rPr>
            </w:pPr>
          </w:p>
        </w:tc>
        <w:tc>
          <w:tcPr>
            <w:tcW w:w="1531" w:type="dxa"/>
          </w:tcPr>
          <w:p w:rsidR="007B1340" w:rsidRPr="004024B0" w:rsidRDefault="007B1340" w:rsidP="009B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4C4C4C"/>
                <w:sz w:val="20"/>
                <w:szCs w:val="20"/>
              </w:rPr>
            </w:pPr>
            <w:r w:rsidRPr="004024B0">
              <w:rPr>
                <w:rFonts w:ascii="Times New Roman" w:hAnsi="Times New Roman" w:cs="Times New Roman"/>
                <w:b/>
                <w:color w:val="4C4C4C"/>
                <w:sz w:val="20"/>
                <w:szCs w:val="20"/>
              </w:rPr>
              <w:t>ОПЛ</w:t>
            </w:r>
          </w:p>
        </w:tc>
        <w:tc>
          <w:tcPr>
            <w:tcW w:w="1715" w:type="dxa"/>
          </w:tcPr>
          <w:p w:rsidR="007B1340" w:rsidRPr="004024B0" w:rsidRDefault="007B1340" w:rsidP="009B3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C4C4C"/>
                <w:sz w:val="20"/>
                <w:szCs w:val="20"/>
              </w:rPr>
            </w:pPr>
            <w:r w:rsidRPr="004024B0">
              <w:rPr>
                <w:rFonts w:ascii="Times New Roman" w:hAnsi="Times New Roman" w:cs="Times New Roman"/>
                <w:color w:val="4C4C4C"/>
                <w:sz w:val="20"/>
                <w:szCs w:val="20"/>
              </w:rPr>
              <w:t>1 година</w:t>
            </w:r>
          </w:p>
        </w:tc>
        <w:tc>
          <w:tcPr>
            <w:tcW w:w="1857" w:type="dxa"/>
          </w:tcPr>
          <w:p w:rsidR="007B1340" w:rsidRPr="00323B3C" w:rsidRDefault="007B1340" w:rsidP="009B3D5D">
            <w:pPr>
              <w:autoSpaceDE w:val="0"/>
              <w:autoSpaceDN w:val="0"/>
              <w:adjustRightInd w:val="0"/>
              <w:ind w:left="-93"/>
              <w:rPr>
                <w:rFonts w:ascii="Times New Roman" w:hAnsi="Times New Roman" w:cs="Times New Roman"/>
                <w:color w:val="4C4C4C"/>
                <w:sz w:val="20"/>
                <w:szCs w:val="20"/>
              </w:rPr>
            </w:pPr>
            <w:r w:rsidRPr="00323B3C">
              <w:rPr>
                <w:rFonts w:ascii="Times New Roman" w:eastAsia="PTSans-Narrow" w:hAnsi="Times New Roman" w:cs="Times New Roman"/>
                <w:sz w:val="20"/>
                <w:szCs w:val="20"/>
              </w:rPr>
              <w:t>Преглед и оценка на общ клиничен статус с ЕКГ</w:t>
            </w:r>
          </w:p>
        </w:tc>
        <w:tc>
          <w:tcPr>
            <w:tcW w:w="1225" w:type="dxa"/>
          </w:tcPr>
          <w:p w:rsidR="007B1340" w:rsidRPr="00323B3C" w:rsidRDefault="007B1340" w:rsidP="009B3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C4C4C"/>
                <w:sz w:val="20"/>
                <w:szCs w:val="20"/>
              </w:rPr>
            </w:pPr>
            <w:r w:rsidRPr="00323B3C">
              <w:rPr>
                <w:rFonts w:ascii="Times New Roman" w:hAnsi="Times New Roman" w:cs="Times New Roman"/>
                <w:color w:val="4C4C4C"/>
                <w:sz w:val="20"/>
                <w:szCs w:val="20"/>
              </w:rPr>
              <w:t>До 2 пъти</w:t>
            </w:r>
          </w:p>
        </w:tc>
        <w:tc>
          <w:tcPr>
            <w:tcW w:w="1430" w:type="dxa"/>
          </w:tcPr>
          <w:p w:rsidR="007B1340" w:rsidRPr="00323B3C" w:rsidRDefault="007B1340" w:rsidP="009B3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C4C4C"/>
                <w:sz w:val="20"/>
                <w:szCs w:val="20"/>
              </w:rPr>
            </w:pPr>
            <w:r w:rsidRPr="00323B3C">
              <w:rPr>
                <w:rFonts w:ascii="Times New Roman" w:hAnsi="Times New Roman" w:cs="Times New Roman"/>
                <w:color w:val="4C4C4C"/>
                <w:sz w:val="20"/>
                <w:szCs w:val="20"/>
              </w:rPr>
              <w:t>6 месеца</w:t>
            </w:r>
          </w:p>
        </w:tc>
        <w:tc>
          <w:tcPr>
            <w:tcW w:w="1314" w:type="dxa"/>
          </w:tcPr>
          <w:p w:rsidR="007B1340" w:rsidRPr="00323B3C" w:rsidRDefault="007B1340" w:rsidP="009B3D5D">
            <w:pPr>
              <w:autoSpaceDE w:val="0"/>
              <w:autoSpaceDN w:val="0"/>
              <w:adjustRightInd w:val="0"/>
              <w:ind w:left="-69" w:right="-177"/>
              <w:rPr>
                <w:rFonts w:ascii="Times New Roman" w:hAnsi="Times New Roman" w:cs="Times New Roman"/>
                <w:color w:val="4C4C4C"/>
                <w:sz w:val="20"/>
                <w:szCs w:val="20"/>
              </w:rPr>
            </w:pPr>
            <w:r w:rsidRPr="00323B3C">
              <w:rPr>
                <w:rFonts w:ascii="Times New Roman" w:eastAsia="PTSans-Narrow" w:hAnsi="Times New Roman" w:cs="Times New Roman"/>
                <w:sz w:val="20"/>
                <w:szCs w:val="20"/>
              </w:rPr>
              <w:t>СУЕ,серологи</w:t>
            </w:r>
            <w:r>
              <w:rPr>
                <w:rFonts w:ascii="Times New Roman" w:eastAsia="PTSans-Narrow" w:hAnsi="Times New Roman" w:cs="Times New Roman"/>
                <w:sz w:val="20"/>
                <w:szCs w:val="20"/>
              </w:rPr>
              <w:t>-</w:t>
            </w:r>
            <w:r w:rsidRPr="00323B3C">
              <w:rPr>
                <w:rFonts w:ascii="Times New Roman" w:eastAsia="PTSans-Narrow" w:hAnsi="Times New Roman" w:cs="Times New Roman"/>
                <w:sz w:val="20"/>
                <w:szCs w:val="20"/>
              </w:rPr>
              <w:t>чно</w:t>
            </w:r>
            <w:r>
              <w:rPr>
                <w:rFonts w:ascii="Times New Roman" w:eastAsia="PTSans-Narrow" w:hAnsi="Times New Roman" w:cs="Times New Roman"/>
                <w:sz w:val="20"/>
                <w:szCs w:val="20"/>
              </w:rPr>
              <w:t xml:space="preserve"> </w:t>
            </w:r>
            <w:r w:rsidRPr="00323B3C">
              <w:rPr>
                <w:rFonts w:ascii="Times New Roman" w:eastAsia="PTSans-Narrow" w:hAnsi="Times New Roman" w:cs="Times New Roman"/>
                <w:sz w:val="20"/>
                <w:szCs w:val="20"/>
              </w:rPr>
              <w:t>изследване за трихинелоза</w:t>
            </w:r>
          </w:p>
        </w:tc>
        <w:tc>
          <w:tcPr>
            <w:tcW w:w="1276" w:type="dxa"/>
          </w:tcPr>
          <w:p w:rsidR="007B1340" w:rsidRPr="00323B3C" w:rsidRDefault="007B1340" w:rsidP="009B3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C4C4C"/>
                <w:sz w:val="20"/>
                <w:szCs w:val="20"/>
              </w:rPr>
            </w:pPr>
            <w:r w:rsidRPr="00323B3C">
              <w:rPr>
                <w:rFonts w:ascii="Times New Roman" w:hAnsi="Times New Roman" w:cs="Times New Roman"/>
                <w:color w:val="4C4C4C"/>
                <w:sz w:val="20"/>
                <w:szCs w:val="20"/>
              </w:rPr>
              <w:t>6 месеца</w:t>
            </w:r>
          </w:p>
        </w:tc>
        <w:tc>
          <w:tcPr>
            <w:tcW w:w="2126" w:type="dxa"/>
          </w:tcPr>
          <w:p w:rsidR="007B1340" w:rsidRPr="00323B3C" w:rsidRDefault="007B1340" w:rsidP="009B3D5D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4C4C4C"/>
                <w:sz w:val="20"/>
                <w:szCs w:val="20"/>
              </w:rPr>
            </w:pPr>
            <w:r w:rsidRPr="00323B3C">
              <w:rPr>
                <w:rFonts w:ascii="Times New Roman" w:eastAsia="PTSans-Narrow" w:hAnsi="Times New Roman" w:cs="Times New Roman"/>
                <w:sz w:val="20"/>
                <w:szCs w:val="20"/>
              </w:rPr>
              <w:t>Медицинска паразитоло гия, нервни болести (невр</w:t>
            </w:r>
            <w:r>
              <w:rPr>
                <w:rFonts w:ascii="Times New Roman" w:eastAsia="PTSans-Narrow" w:hAnsi="Times New Roman" w:cs="Times New Roman"/>
                <w:sz w:val="20"/>
                <w:szCs w:val="20"/>
              </w:rPr>
              <w:t>ол.</w:t>
            </w:r>
            <w:r w:rsidRPr="00323B3C">
              <w:rPr>
                <w:rFonts w:ascii="Times New Roman" w:eastAsia="PTSans-Narrow" w:hAnsi="Times New Roman" w:cs="Times New Roman"/>
                <w:sz w:val="20"/>
                <w:szCs w:val="20"/>
              </w:rPr>
              <w:t>насоченост)</w:t>
            </w:r>
          </w:p>
        </w:tc>
        <w:tc>
          <w:tcPr>
            <w:tcW w:w="1210" w:type="dxa"/>
          </w:tcPr>
          <w:p w:rsidR="007B1340" w:rsidRPr="00323B3C" w:rsidRDefault="007B1340" w:rsidP="009B3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C4C4C"/>
                <w:sz w:val="20"/>
                <w:szCs w:val="20"/>
              </w:rPr>
            </w:pPr>
            <w:r w:rsidRPr="00323B3C">
              <w:rPr>
                <w:rFonts w:ascii="Times New Roman" w:hAnsi="Times New Roman" w:cs="Times New Roman"/>
                <w:color w:val="4C4C4C"/>
                <w:sz w:val="20"/>
                <w:szCs w:val="20"/>
              </w:rPr>
              <w:t>12 месеца</w:t>
            </w:r>
          </w:p>
        </w:tc>
      </w:tr>
      <w:tr w:rsidR="007B1340" w:rsidTr="009B3D5D">
        <w:tc>
          <w:tcPr>
            <w:tcW w:w="2376" w:type="dxa"/>
          </w:tcPr>
          <w:p w:rsidR="007B1340" w:rsidRPr="00B0217F" w:rsidRDefault="007B1340" w:rsidP="009B3D5D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ArialNarrow" w:hAnsi="ArialNarrow" w:cs="ArialNarrow"/>
                <w:color w:val="4C4C4C"/>
                <w:sz w:val="20"/>
                <w:szCs w:val="20"/>
              </w:rPr>
            </w:pPr>
            <w:r w:rsidRPr="00B0217F">
              <w:rPr>
                <w:rStyle w:val="FontStyle13"/>
                <w:b/>
                <w:sz w:val="20"/>
                <w:szCs w:val="20"/>
              </w:rPr>
              <w:t>Ехинококоза черен дроб В67.0</w:t>
            </w:r>
          </w:p>
        </w:tc>
        <w:tc>
          <w:tcPr>
            <w:tcW w:w="1531" w:type="dxa"/>
          </w:tcPr>
          <w:p w:rsidR="007B1340" w:rsidRPr="004024B0" w:rsidRDefault="007B1340" w:rsidP="009B3D5D">
            <w:pPr>
              <w:autoSpaceDE w:val="0"/>
              <w:autoSpaceDN w:val="0"/>
              <w:adjustRightInd w:val="0"/>
              <w:ind w:left="-108" w:right="-137"/>
              <w:jc w:val="center"/>
              <w:rPr>
                <w:rFonts w:ascii="Times New Roman" w:hAnsi="Times New Roman" w:cs="Times New Roman"/>
                <w:b/>
                <w:color w:val="4C4C4C"/>
                <w:sz w:val="20"/>
                <w:szCs w:val="20"/>
              </w:rPr>
            </w:pPr>
            <w:r w:rsidRPr="004024B0">
              <w:rPr>
                <w:rFonts w:ascii="Times New Roman" w:hAnsi="Times New Roman" w:cs="Times New Roman"/>
                <w:b/>
                <w:color w:val="4C4C4C"/>
                <w:sz w:val="20"/>
                <w:szCs w:val="20"/>
              </w:rPr>
              <w:t>Медицинска паразитология</w:t>
            </w:r>
          </w:p>
        </w:tc>
        <w:tc>
          <w:tcPr>
            <w:tcW w:w="1715" w:type="dxa"/>
          </w:tcPr>
          <w:p w:rsidR="007B1340" w:rsidRPr="004024B0" w:rsidRDefault="007B1340" w:rsidP="009B3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C4C4C"/>
                <w:sz w:val="20"/>
                <w:szCs w:val="20"/>
              </w:rPr>
            </w:pPr>
            <w:r w:rsidRPr="004024B0">
              <w:rPr>
                <w:rFonts w:ascii="Times New Roman" w:hAnsi="Times New Roman" w:cs="Times New Roman"/>
                <w:color w:val="4C4C4C"/>
                <w:sz w:val="20"/>
                <w:szCs w:val="20"/>
              </w:rPr>
              <w:t>5 години</w:t>
            </w:r>
          </w:p>
        </w:tc>
        <w:tc>
          <w:tcPr>
            <w:tcW w:w="1857" w:type="dxa"/>
          </w:tcPr>
          <w:p w:rsidR="007B1340" w:rsidRPr="00920B2C" w:rsidRDefault="007B1340" w:rsidP="009B3D5D">
            <w:pPr>
              <w:autoSpaceDE w:val="0"/>
              <w:autoSpaceDN w:val="0"/>
              <w:adjustRightInd w:val="0"/>
              <w:ind w:left="-93" w:right="-56"/>
              <w:rPr>
                <w:rFonts w:ascii="ArialNarrow" w:hAnsi="ArialNarrow" w:cs="ArialNarrow"/>
                <w:color w:val="4C4C4C"/>
                <w:sz w:val="20"/>
                <w:szCs w:val="20"/>
              </w:rPr>
            </w:pPr>
            <w:r w:rsidRPr="00AB7E12">
              <w:rPr>
                <w:rFonts w:ascii="Times New Roman" w:eastAsia="PTSans-Narrow" w:hAnsi="Times New Roman" w:cs="Times New Roman"/>
                <w:sz w:val="20"/>
                <w:szCs w:val="20"/>
              </w:rPr>
              <w:t>Преглед и оценка на</w:t>
            </w:r>
            <w:r>
              <w:rPr>
                <w:rFonts w:ascii="Times New Roman" w:eastAsia="PTSans-Narrow" w:hAnsi="Times New Roman" w:cs="Times New Roman"/>
                <w:sz w:val="20"/>
                <w:szCs w:val="20"/>
              </w:rPr>
              <w:t xml:space="preserve"> </w:t>
            </w:r>
            <w:r w:rsidRPr="00AB7E12">
              <w:rPr>
                <w:rFonts w:ascii="Times New Roman" w:eastAsia="PTSans-Narrow" w:hAnsi="Times New Roman" w:cs="Times New Roman"/>
                <w:sz w:val="20"/>
                <w:szCs w:val="20"/>
              </w:rPr>
              <w:t>общ клиничен статус</w:t>
            </w:r>
          </w:p>
        </w:tc>
        <w:tc>
          <w:tcPr>
            <w:tcW w:w="1225" w:type="dxa"/>
          </w:tcPr>
          <w:p w:rsidR="007B1340" w:rsidRPr="00BF7492" w:rsidRDefault="007B1340" w:rsidP="009B3D5D">
            <w:pPr>
              <w:autoSpaceDE w:val="0"/>
              <w:autoSpaceDN w:val="0"/>
              <w:adjustRightInd w:val="0"/>
              <w:ind w:left="-108" w:right="-159"/>
              <w:rPr>
                <w:rFonts w:ascii="Times New Roman" w:eastAsia="PTSans-Narrow" w:hAnsi="Times New Roman" w:cs="Times New Roman"/>
                <w:sz w:val="20"/>
                <w:szCs w:val="20"/>
              </w:rPr>
            </w:pPr>
            <w:r w:rsidRPr="00BF7492">
              <w:rPr>
                <w:rFonts w:ascii="Times New Roman" w:eastAsia="PTSans-Narrow" w:hAnsi="Times New Roman" w:cs="Times New Roman"/>
                <w:sz w:val="20"/>
                <w:szCs w:val="20"/>
              </w:rPr>
              <w:t>До 3 пъти през година след операцията.</w:t>
            </w:r>
          </w:p>
          <w:p w:rsidR="007B1340" w:rsidRPr="00BF7492" w:rsidRDefault="007B1340" w:rsidP="009B3D5D">
            <w:pPr>
              <w:autoSpaceDE w:val="0"/>
              <w:autoSpaceDN w:val="0"/>
              <w:adjustRightInd w:val="0"/>
              <w:ind w:left="-108" w:right="-159"/>
              <w:rPr>
                <w:rFonts w:ascii="Times New Roman" w:hAnsi="Times New Roman" w:cs="Times New Roman"/>
                <w:color w:val="4C4C4C"/>
                <w:sz w:val="20"/>
                <w:szCs w:val="20"/>
              </w:rPr>
            </w:pPr>
            <w:r w:rsidRPr="00BF7492">
              <w:rPr>
                <w:rFonts w:ascii="Times New Roman" w:eastAsia="PTSans-Narrow" w:hAnsi="Times New Roman" w:cs="Times New Roman"/>
                <w:sz w:val="20"/>
                <w:szCs w:val="20"/>
              </w:rPr>
              <w:t>След първата година</w:t>
            </w:r>
            <w:r>
              <w:rPr>
                <w:rFonts w:ascii="Times New Roman" w:eastAsia="PTSans-Narrow" w:hAnsi="Times New Roman" w:cs="Times New Roman"/>
                <w:sz w:val="20"/>
                <w:szCs w:val="20"/>
              </w:rPr>
              <w:t xml:space="preserve"> </w:t>
            </w:r>
            <w:r w:rsidRPr="00BF7492">
              <w:rPr>
                <w:rFonts w:ascii="Times New Roman" w:eastAsia="PTSans-Narrow" w:hAnsi="Times New Roman" w:cs="Times New Roman"/>
                <w:sz w:val="20"/>
                <w:szCs w:val="20"/>
              </w:rPr>
              <w:t>до 2 пъти годишно</w:t>
            </w:r>
          </w:p>
        </w:tc>
        <w:tc>
          <w:tcPr>
            <w:tcW w:w="1430" w:type="dxa"/>
          </w:tcPr>
          <w:p w:rsidR="007B1340" w:rsidRPr="00BF7492" w:rsidRDefault="007B1340" w:rsidP="009B3D5D">
            <w:pPr>
              <w:autoSpaceDE w:val="0"/>
              <w:autoSpaceDN w:val="0"/>
              <w:adjustRightInd w:val="0"/>
              <w:ind w:left="-57" w:right="-147"/>
              <w:rPr>
                <w:rFonts w:ascii="Times New Roman" w:eastAsia="PTSans-Narrow" w:hAnsi="Times New Roman" w:cs="Times New Roman"/>
                <w:sz w:val="20"/>
                <w:szCs w:val="20"/>
              </w:rPr>
            </w:pPr>
            <w:r w:rsidRPr="00BF7492">
              <w:rPr>
                <w:rFonts w:ascii="Times New Roman" w:eastAsia="PTSans-Narrow" w:hAnsi="Times New Roman" w:cs="Times New Roman"/>
                <w:sz w:val="20"/>
                <w:szCs w:val="20"/>
              </w:rPr>
              <w:t>През 1-вата година</w:t>
            </w:r>
            <w:r>
              <w:rPr>
                <w:rFonts w:ascii="Times New Roman" w:eastAsia="PTSans-Narrow" w:hAnsi="Times New Roman" w:cs="Times New Roman"/>
                <w:sz w:val="20"/>
                <w:szCs w:val="20"/>
              </w:rPr>
              <w:t xml:space="preserve"> </w:t>
            </w:r>
            <w:r w:rsidRPr="00BF7492">
              <w:rPr>
                <w:rFonts w:ascii="Times New Roman" w:eastAsia="PTSans-Narrow" w:hAnsi="Times New Roman" w:cs="Times New Roman"/>
                <w:sz w:val="20"/>
                <w:szCs w:val="20"/>
              </w:rPr>
              <w:t>след операцията – на</w:t>
            </w:r>
          </w:p>
          <w:p w:rsidR="007B1340" w:rsidRPr="00BF7492" w:rsidRDefault="007B1340" w:rsidP="009B3D5D">
            <w:pPr>
              <w:autoSpaceDE w:val="0"/>
              <w:autoSpaceDN w:val="0"/>
              <w:adjustRightInd w:val="0"/>
              <w:ind w:left="-57" w:right="-147"/>
              <w:rPr>
                <w:rFonts w:ascii="Times New Roman" w:hAnsi="Times New Roman" w:cs="Times New Roman"/>
                <w:color w:val="4C4C4C"/>
                <w:sz w:val="20"/>
                <w:szCs w:val="20"/>
              </w:rPr>
            </w:pPr>
            <w:r w:rsidRPr="00BF7492">
              <w:rPr>
                <w:rFonts w:ascii="Times New Roman" w:eastAsia="PTSans-Narrow" w:hAnsi="Times New Roman" w:cs="Times New Roman"/>
                <w:sz w:val="20"/>
                <w:szCs w:val="20"/>
              </w:rPr>
              <w:t>3-тия, 6-ия и 12-ия</w:t>
            </w:r>
            <w:r>
              <w:rPr>
                <w:rFonts w:ascii="Times New Roman" w:eastAsia="PTSans-Narrow" w:hAnsi="Times New Roman" w:cs="Times New Roman"/>
                <w:sz w:val="20"/>
                <w:szCs w:val="20"/>
              </w:rPr>
              <w:t xml:space="preserve"> </w:t>
            </w:r>
            <w:r w:rsidRPr="00BF7492">
              <w:rPr>
                <w:rFonts w:ascii="Times New Roman" w:eastAsia="PTSans-Narrow" w:hAnsi="Times New Roman" w:cs="Times New Roman"/>
                <w:sz w:val="20"/>
                <w:szCs w:val="20"/>
              </w:rPr>
              <w:t>месец; след това – на</w:t>
            </w:r>
            <w:r>
              <w:rPr>
                <w:rFonts w:ascii="Times New Roman" w:eastAsia="PTSans-Narrow" w:hAnsi="Times New Roman" w:cs="Times New Roman"/>
                <w:sz w:val="20"/>
                <w:szCs w:val="20"/>
              </w:rPr>
              <w:t xml:space="preserve"> </w:t>
            </w:r>
            <w:r w:rsidRPr="00BF7492">
              <w:rPr>
                <w:rFonts w:ascii="Times New Roman" w:eastAsia="PTSans-Narrow" w:hAnsi="Times New Roman" w:cs="Times New Roman"/>
                <w:sz w:val="20"/>
                <w:szCs w:val="20"/>
              </w:rPr>
              <w:t>6 месеца</w:t>
            </w:r>
          </w:p>
        </w:tc>
        <w:tc>
          <w:tcPr>
            <w:tcW w:w="1314" w:type="dxa"/>
          </w:tcPr>
          <w:p w:rsidR="007B1340" w:rsidRPr="004024B0" w:rsidRDefault="007B1340" w:rsidP="009B3D5D">
            <w:pPr>
              <w:autoSpaceDE w:val="0"/>
              <w:autoSpaceDN w:val="0"/>
              <w:adjustRightInd w:val="0"/>
              <w:ind w:left="-69"/>
              <w:rPr>
                <w:rFonts w:ascii="Times New Roman" w:eastAsia="PTSans-Narrow" w:hAnsi="Times New Roman" w:cs="Times New Roman"/>
                <w:sz w:val="20"/>
                <w:szCs w:val="20"/>
              </w:rPr>
            </w:pPr>
            <w:r w:rsidRPr="004024B0">
              <w:rPr>
                <w:rFonts w:ascii="Times New Roman" w:eastAsia="PTSans-Narrow" w:hAnsi="Times New Roman" w:cs="Times New Roman"/>
                <w:sz w:val="20"/>
                <w:szCs w:val="20"/>
              </w:rPr>
              <w:t>Серологично</w:t>
            </w:r>
          </w:p>
          <w:p w:rsidR="007B1340" w:rsidRPr="004024B0" w:rsidRDefault="007B1340" w:rsidP="009B3D5D">
            <w:pPr>
              <w:autoSpaceDE w:val="0"/>
              <w:autoSpaceDN w:val="0"/>
              <w:adjustRightInd w:val="0"/>
              <w:ind w:left="-69"/>
              <w:rPr>
                <w:rFonts w:ascii="Times New Roman" w:hAnsi="Times New Roman" w:cs="Times New Roman"/>
                <w:color w:val="4C4C4C"/>
                <w:sz w:val="20"/>
                <w:szCs w:val="20"/>
              </w:rPr>
            </w:pPr>
            <w:r w:rsidRPr="004024B0">
              <w:rPr>
                <w:rFonts w:ascii="Times New Roman" w:eastAsia="PTSans-Narrow" w:hAnsi="Times New Roman" w:cs="Times New Roman"/>
                <w:sz w:val="20"/>
                <w:szCs w:val="20"/>
              </w:rPr>
              <w:t>изследване за ехинококоза</w:t>
            </w:r>
          </w:p>
        </w:tc>
        <w:tc>
          <w:tcPr>
            <w:tcW w:w="1276" w:type="dxa"/>
          </w:tcPr>
          <w:p w:rsidR="007B1340" w:rsidRPr="00920B2C" w:rsidRDefault="007B1340" w:rsidP="009B3D5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4C4C4C"/>
                <w:sz w:val="20"/>
                <w:szCs w:val="20"/>
              </w:rPr>
            </w:pPr>
          </w:p>
        </w:tc>
        <w:tc>
          <w:tcPr>
            <w:tcW w:w="2126" w:type="dxa"/>
          </w:tcPr>
          <w:p w:rsidR="007B1340" w:rsidRPr="004024B0" w:rsidRDefault="007B1340" w:rsidP="009B3D5D">
            <w:pPr>
              <w:autoSpaceDE w:val="0"/>
              <w:autoSpaceDN w:val="0"/>
              <w:adjustRightInd w:val="0"/>
              <w:ind w:left="-108"/>
              <w:rPr>
                <w:rFonts w:ascii="Times New Roman" w:eastAsia="PTSans-Narrow" w:hAnsi="Times New Roman" w:cs="Times New Roman"/>
                <w:sz w:val="20"/>
                <w:szCs w:val="20"/>
              </w:rPr>
            </w:pPr>
            <w:r w:rsidRPr="004024B0">
              <w:rPr>
                <w:rFonts w:ascii="Times New Roman" w:eastAsia="PTSans-Narrow" w:hAnsi="Times New Roman" w:cs="Times New Roman"/>
                <w:sz w:val="20"/>
                <w:szCs w:val="20"/>
              </w:rPr>
              <w:t>Детска гастроенте</w:t>
            </w:r>
            <w:r>
              <w:rPr>
                <w:rFonts w:ascii="Times New Roman" w:eastAsia="PTSans-Narrow" w:hAnsi="Times New Roman" w:cs="Times New Roman"/>
                <w:sz w:val="20"/>
                <w:szCs w:val="20"/>
              </w:rPr>
              <w:t>р</w:t>
            </w:r>
            <w:r w:rsidRPr="004024B0">
              <w:rPr>
                <w:rFonts w:ascii="Times New Roman" w:eastAsia="PTSans-Narrow" w:hAnsi="Times New Roman" w:cs="Times New Roman"/>
                <w:sz w:val="20"/>
                <w:szCs w:val="20"/>
              </w:rPr>
              <w:t>оло</w:t>
            </w:r>
            <w:r>
              <w:rPr>
                <w:rFonts w:ascii="Times New Roman" w:eastAsia="PTSans-Narrow" w:hAnsi="Times New Roman" w:cs="Times New Roman"/>
                <w:sz w:val="20"/>
                <w:szCs w:val="20"/>
              </w:rPr>
              <w:t xml:space="preserve"> </w:t>
            </w:r>
            <w:r w:rsidRPr="004024B0">
              <w:rPr>
                <w:rFonts w:ascii="Times New Roman" w:eastAsia="PTSans-Narrow" w:hAnsi="Times New Roman" w:cs="Times New Roman"/>
                <w:sz w:val="20"/>
                <w:szCs w:val="20"/>
              </w:rPr>
              <w:t>гия или</w:t>
            </w:r>
            <w:r>
              <w:rPr>
                <w:rFonts w:ascii="Times New Roman" w:eastAsia="PTSans-Narrow" w:hAnsi="Times New Roman" w:cs="Times New Roman"/>
                <w:sz w:val="20"/>
                <w:szCs w:val="20"/>
              </w:rPr>
              <w:t xml:space="preserve"> </w:t>
            </w:r>
            <w:r w:rsidRPr="004024B0">
              <w:rPr>
                <w:rFonts w:ascii="Times New Roman" w:eastAsia="PTSans-Narrow" w:hAnsi="Times New Roman" w:cs="Times New Roman"/>
                <w:sz w:val="20"/>
                <w:szCs w:val="20"/>
              </w:rPr>
              <w:t>гастроентеро</w:t>
            </w:r>
            <w:r>
              <w:rPr>
                <w:rFonts w:ascii="Times New Roman" w:eastAsia="PTSans-Narrow" w:hAnsi="Times New Roman" w:cs="Times New Roman"/>
                <w:sz w:val="20"/>
                <w:szCs w:val="20"/>
              </w:rPr>
              <w:t xml:space="preserve">- </w:t>
            </w:r>
            <w:r w:rsidRPr="004024B0">
              <w:rPr>
                <w:rFonts w:ascii="Times New Roman" w:eastAsia="PTSans-Narrow" w:hAnsi="Times New Roman" w:cs="Times New Roman"/>
                <w:sz w:val="20"/>
                <w:szCs w:val="20"/>
              </w:rPr>
              <w:t>логия (с</w:t>
            </w:r>
            <w:r>
              <w:rPr>
                <w:rFonts w:ascii="Times New Roman" w:eastAsia="PTSans-Narrow" w:hAnsi="Times New Roman" w:cs="Times New Roman"/>
                <w:sz w:val="20"/>
                <w:szCs w:val="20"/>
              </w:rPr>
              <w:t xml:space="preserve"> </w:t>
            </w:r>
            <w:r w:rsidRPr="004024B0">
              <w:rPr>
                <w:rFonts w:ascii="Times New Roman" w:eastAsia="PTSans-Narrow" w:hAnsi="Times New Roman" w:cs="Times New Roman"/>
                <w:sz w:val="20"/>
                <w:szCs w:val="20"/>
              </w:rPr>
              <w:t>ехография на коремни органи); през</w:t>
            </w:r>
          </w:p>
          <w:p w:rsidR="007B1340" w:rsidRPr="004024B0" w:rsidRDefault="007B1340" w:rsidP="009B3D5D">
            <w:pPr>
              <w:autoSpaceDE w:val="0"/>
              <w:autoSpaceDN w:val="0"/>
              <w:adjustRightInd w:val="0"/>
              <w:ind w:left="-108"/>
              <w:rPr>
                <w:rFonts w:ascii="Times New Roman" w:eastAsia="PTSans-Narrow" w:hAnsi="Times New Roman" w:cs="Times New Roman"/>
                <w:sz w:val="20"/>
                <w:szCs w:val="20"/>
              </w:rPr>
            </w:pPr>
            <w:r w:rsidRPr="004024B0">
              <w:rPr>
                <w:rFonts w:ascii="Times New Roman" w:eastAsia="PTSans-Narrow" w:hAnsi="Times New Roman" w:cs="Times New Roman"/>
                <w:sz w:val="20"/>
                <w:szCs w:val="20"/>
              </w:rPr>
              <w:t>първата година след</w:t>
            </w:r>
          </w:p>
          <w:p w:rsidR="007B1340" w:rsidRPr="00920B2C" w:rsidRDefault="007B1340" w:rsidP="009B3D5D">
            <w:pPr>
              <w:autoSpaceDE w:val="0"/>
              <w:autoSpaceDN w:val="0"/>
              <w:adjustRightInd w:val="0"/>
              <w:ind w:left="-108"/>
              <w:rPr>
                <w:rFonts w:ascii="ArialNarrow" w:hAnsi="ArialNarrow" w:cs="ArialNarrow"/>
                <w:color w:val="4C4C4C"/>
                <w:sz w:val="20"/>
                <w:szCs w:val="20"/>
              </w:rPr>
            </w:pPr>
            <w:r w:rsidRPr="004024B0">
              <w:rPr>
                <w:rFonts w:ascii="Times New Roman" w:eastAsia="PTSans-Narrow" w:hAnsi="Times New Roman" w:cs="Times New Roman"/>
                <w:sz w:val="20"/>
                <w:szCs w:val="20"/>
              </w:rPr>
              <w:t>операцията – с хирург или детски хирург</w:t>
            </w:r>
          </w:p>
        </w:tc>
        <w:tc>
          <w:tcPr>
            <w:tcW w:w="1210" w:type="dxa"/>
          </w:tcPr>
          <w:p w:rsidR="007B1340" w:rsidRPr="004024B0" w:rsidRDefault="007B1340" w:rsidP="009B3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C4C4C"/>
                <w:sz w:val="20"/>
                <w:szCs w:val="20"/>
              </w:rPr>
            </w:pPr>
            <w:r w:rsidRPr="004024B0">
              <w:rPr>
                <w:rFonts w:ascii="Times New Roman" w:hAnsi="Times New Roman" w:cs="Times New Roman"/>
                <w:color w:val="4C4C4C"/>
                <w:sz w:val="20"/>
                <w:szCs w:val="20"/>
              </w:rPr>
              <w:t>12 месеца</w:t>
            </w:r>
          </w:p>
        </w:tc>
      </w:tr>
      <w:tr w:rsidR="007B1340" w:rsidTr="009B3D5D">
        <w:tc>
          <w:tcPr>
            <w:tcW w:w="2376" w:type="dxa"/>
          </w:tcPr>
          <w:p w:rsidR="007B1340" w:rsidRPr="00B0217F" w:rsidRDefault="007B1340" w:rsidP="009B3D5D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ArialNarrow" w:hAnsi="ArialNarrow" w:cs="ArialNarrow"/>
                <w:color w:val="4C4C4C"/>
                <w:sz w:val="20"/>
                <w:szCs w:val="20"/>
              </w:rPr>
            </w:pPr>
            <w:r w:rsidRPr="00B0217F">
              <w:rPr>
                <w:rStyle w:val="FontStyle13"/>
                <w:b/>
                <w:sz w:val="20"/>
                <w:szCs w:val="20"/>
              </w:rPr>
              <w:t>Ехинококоза на бял дроб В67.1</w:t>
            </w:r>
          </w:p>
        </w:tc>
        <w:tc>
          <w:tcPr>
            <w:tcW w:w="1531" w:type="dxa"/>
          </w:tcPr>
          <w:p w:rsidR="007B1340" w:rsidRPr="004024B0" w:rsidRDefault="007B1340" w:rsidP="009B3D5D">
            <w:pPr>
              <w:autoSpaceDE w:val="0"/>
              <w:autoSpaceDN w:val="0"/>
              <w:adjustRightInd w:val="0"/>
              <w:ind w:left="-108" w:right="-137"/>
              <w:jc w:val="center"/>
              <w:rPr>
                <w:rFonts w:ascii="Times New Roman" w:hAnsi="Times New Roman" w:cs="Times New Roman"/>
                <w:b/>
                <w:color w:val="4C4C4C"/>
                <w:sz w:val="20"/>
                <w:szCs w:val="20"/>
              </w:rPr>
            </w:pPr>
            <w:r w:rsidRPr="004024B0">
              <w:rPr>
                <w:rFonts w:ascii="Times New Roman" w:hAnsi="Times New Roman" w:cs="Times New Roman"/>
                <w:b/>
                <w:color w:val="4C4C4C"/>
                <w:sz w:val="20"/>
                <w:szCs w:val="20"/>
              </w:rPr>
              <w:t>Медицинска паразитология</w:t>
            </w:r>
          </w:p>
        </w:tc>
        <w:tc>
          <w:tcPr>
            <w:tcW w:w="1715" w:type="dxa"/>
          </w:tcPr>
          <w:p w:rsidR="007B1340" w:rsidRPr="004024B0" w:rsidRDefault="007B1340" w:rsidP="009B3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C4C4C"/>
                <w:sz w:val="20"/>
                <w:szCs w:val="20"/>
              </w:rPr>
            </w:pPr>
            <w:r w:rsidRPr="004024B0">
              <w:rPr>
                <w:rFonts w:ascii="Times New Roman" w:hAnsi="Times New Roman" w:cs="Times New Roman"/>
                <w:color w:val="4C4C4C"/>
                <w:sz w:val="20"/>
                <w:szCs w:val="20"/>
              </w:rPr>
              <w:t>5 години</w:t>
            </w:r>
          </w:p>
        </w:tc>
        <w:tc>
          <w:tcPr>
            <w:tcW w:w="1857" w:type="dxa"/>
          </w:tcPr>
          <w:p w:rsidR="007B1340" w:rsidRPr="00920B2C" w:rsidRDefault="007B1340" w:rsidP="009B3D5D">
            <w:pPr>
              <w:autoSpaceDE w:val="0"/>
              <w:autoSpaceDN w:val="0"/>
              <w:adjustRightInd w:val="0"/>
              <w:ind w:left="-93" w:right="-56"/>
              <w:rPr>
                <w:rFonts w:ascii="ArialNarrow" w:hAnsi="ArialNarrow" w:cs="ArialNarrow"/>
                <w:color w:val="4C4C4C"/>
                <w:sz w:val="20"/>
                <w:szCs w:val="20"/>
              </w:rPr>
            </w:pPr>
            <w:r w:rsidRPr="00AB7E12">
              <w:rPr>
                <w:rFonts w:ascii="Times New Roman" w:eastAsia="PTSans-Narrow" w:hAnsi="Times New Roman" w:cs="Times New Roman"/>
                <w:sz w:val="20"/>
                <w:szCs w:val="20"/>
              </w:rPr>
              <w:t>Преглед и оценка на</w:t>
            </w:r>
            <w:r>
              <w:rPr>
                <w:rFonts w:ascii="Times New Roman" w:eastAsia="PTSans-Narrow" w:hAnsi="Times New Roman" w:cs="Times New Roman"/>
                <w:sz w:val="20"/>
                <w:szCs w:val="20"/>
              </w:rPr>
              <w:t xml:space="preserve"> </w:t>
            </w:r>
            <w:r w:rsidRPr="00AB7E12">
              <w:rPr>
                <w:rFonts w:ascii="Times New Roman" w:eastAsia="PTSans-Narrow" w:hAnsi="Times New Roman" w:cs="Times New Roman"/>
                <w:sz w:val="20"/>
                <w:szCs w:val="20"/>
              </w:rPr>
              <w:t>общ клиничен статус</w:t>
            </w:r>
          </w:p>
        </w:tc>
        <w:tc>
          <w:tcPr>
            <w:tcW w:w="1225" w:type="dxa"/>
          </w:tcPr>
          <w:p w:rsidR="007B1340" w:rsidRPr="00BF7492" w:rsidRDefault="007B1340" w:rsidP="009B3D5D">
            <w:pPr>
              <w:autoSpaceDE w:val="0"/>
              <w:autoSpaceDN w:val="0"/>
              <w:adjustRightInd w:val="0"/>
              <w:ind w:left="-108" w:right="-159"/>
              <w:rPr>
                <w:rFonts w:ascii="Times New Roman" w:eastAsia="PTSans-Narrow" w:hAnsi="Times New Roman" w:cs="Times New Roman"/>
                <w:sz w:val="20"/>
                <w:szCs w:val="20"/>
              </w:rPr>
            </w:pPr>
            <w:r w:rsidRPr="00BF7492">
              <w:rPr>
                <w:rFonts w:ascii="Times New Roman" w:eastAsia="PTSans-Narrow" w:hAnsi="Times New Roman" w:cs="Times New Roman"/>
                <w:sz w:val="20"/>
                <w:szCs w:val="20"/>
              </w:rPr>
              <w:t>До 3 пъти през година след операцията.</w:t>
            </w:r>
          </w:p>
          <w:p w:rsidR="007B1340" w:rsidRPr="00BF7492" w:rsidRDefault="007B1340" w:rsidP="009B3D5D">
            <w:pPr>
              <w:autoSpaceDE w:val="0"/>
              <w:autoSpaceDN w:val="0"/>
              <w:adjustRightInd w:val="0"/>
              <w:ind w:left="-108" w:right="-159"/>
              <w:rPr>
                <w:rFonts w:ascii="Times New Roman" w:hAnsi="Times New Roman" w:cs="Times New Roman"/>
                <w:color w:val="4C4C4C"/>
                <w:sz w:val="20"/>
                <w:szCs w:val="20"/>
              </w:rPr>
            </w:pPr>
            <w:r w:rsidRPr="00BF7492">
              <w:rPr>
                <w:rFonts w:ascii="Times New Roman" w:eastAsia="PTSans-Narrow" w:hAnsi="Times New Roman" w:cs="Times New Roman"/>
                <w:sz w:val="20"/>
                <w:szCs w:val="20"/>
              </w:rPr>
              <w:t>След първата година</w:t>
            </w:r>
            <w:r>
              <w:rPr>
                <w:rFonts w:ascii="Times New Roman" w:eastAsia="PTSans-Narrow" w:hAnsi="Times New Roman" w:cs="Times New Roman"/>
                <w:sz w:val="20"/>
                <w:szCs w:val="20"/>
              </w:rPr>
              <w:t xml:space="preserve"> </w:t>
            </w:r>
            <w:r w:rsidRPr="00BF7492">
              <w:rPr>
                <w:rFonts w:ascii="Times New Roman" w:eastAsia="PTSans-Narrow" w:hAnsi="Times New Roman" w:cs="Times New Roman"/>
                <w:sz w:val="20"/>
                <w:szCs w:val="20"/>
              </w:rPr>
              <w:t>до 2 пъти годишно</w:t>
            </w:r>
          </w:p>
        </w:tc>
        <w:tc>
          <w:tcPr>
            <w:tcW w:w="1430" w:type="dxa"/>
          </w:tcPr>
          <w:p w:rsidR="007B1340" w:rsidRPr="00BF7492" w:rsidRDefault="007B1340" w:rsidP="009B3D5D">
            <w:pPr>
              <w:autoSpaceDE w:val="0"/>
              <w:autoSpaceDN w:val="0"/>
              <w:adjustRightInd w:val="0"/>
              <w:ind w:left="-57" w:right="-147"/>
              <w:rPr>
                <w:rFonts w:ascii="Times New Roman" w:eastAsia="PTSans-Narrow" w:hAnsi="Times New Roman" w:cs="Times New Roman"/>
                <w:sz w:val="20"/>
                <w:szCs w:val="20"/>
              </w:rPr>
            </w:pPr>
            <w:r w:rsidRPr="00BF7492">
              <w:rPr>
                <w:rFonts w:ascii="Times New Roman" w:eastAsia="PTSans-Narrow" w:hAnsi="Times New Roman" w:cs="Times New Roman"/>
                <w:sz w:val="20"/>
                <w:szCs w:val="20"/>
              </w:rPr>
              <w:t>През 1-вата година</w:t>
            </w:r>
            <w:r>
              <w:rPr>
                <w:rFonts w:ascii="Times New Roman" w:eastAsia="PTSans-Narrow" w:hAnsi="Times New Roman" w:cs="Times New Roman"/>
                <w:sz w:val="20"/>
                <w:szCs w:val="20"/>
              </w:rPr>
              <w:t xml:space="preserve"> </w:t>
            </w:r>
            <w:r w:rsidRPr="00BF7492">
              <w:rPr>
                <w:rFonts w:ascii="Times New Roman" w:eastAsia="PTSans-Narrow" w:hAnsi="Times New Roman" w:cs="Times New Roman"/>
                <w:sz w:val="20"/>
                <w:szCs w:val="20"/>
              </w:rPr>
              <w:t>след операцията – на</w:t>
            </w:r>
          </w:p>
          <w:p w:rsidR="007B1340" w:rsidRPr="00BF7492" w:rsidRDefault="007B1340" w:rsidP="009B3D5D">
            <w:pPr>
              <w:autoSpaceDE w:val="0"/>
              <w:autoSpaceDN w:val="0"/>
              <w:adjustRightInd w:val="0"/>
              <w:ind w:left="-57" w:right="-147"/>
              <w:rPr>
                <w:rFonts w:ascii="Times New Roman" w:hAnsi="Times New Roman" w:cs="Times New Roman"/>
                <w:color w:val="4C4C4C"/>
                <w:sz w:val="20"/>
                <w:szCs w:val="20"/>
              </w:rPr>
            </w:pPr>
            <w:r w:rsidRPr="00BF7492">
              <w:rPr>
                <w:rFonts w:ascii="Times New Roman" w:eastAsia="PTSans-Narrow" w:hAnsi="Times New Roman" w:cs="Times New Roman"/>
                <w:sz w:val="20"/>
                <w:szCs w:val="20"/>
              </w:rPr>
              <w:t>3-тия, 6-ия и 12-ия</w:t>
            </w:r>
            <w:r>
              <w:rPr>
                <w:rFonts w:ascii="Times New Roman" w:eastAsia="PTSans-Narrow" w:hAnsi="Times New Roman" w:cs="Times New Roman"/>
                <w:sz w:val="20"/>
                <w:szCs w:val="20"/>
              </w:rPr>
              <w:t xml:space="preserve"> </w:t>
            </w:r>
            <w:r w:rsidRPr="00BF7492">
              <w:rPr>
                <w:rFonts w:ascii="Times New Roman" w:eastAsia="PTSans-Narrow" w:hAnsi="Times New Roman" w:cs="Times New Roman"/>
                <w:sz w:val="20"/>
                <w:szCs w:val="20"/>
              </w:rPr>
              <w:t>месец; след това – на</w:t>
            </w:r>
            <w:r>
              <w:rPr>
                <w:rFonts w:ascii="Times New Roman" w:eastAsia="PTSans-Narrow" w:hAnsi="Times New Roman" w:cs="Times New Roman"/>
                <w:sz w:val="20"/>
                <w:szCs w:val="20"/>
              </w:rPr>
              <w:t xml:space="preserve"> </w:t>
            </w:r>
            <w:r w:rsidRPr="00BF7492">
              <w:rPr>
                <w:rFonts w:ascii="Times New Roman" w:eastAsia="PTSans-Narrow" w:hAnsi="Times New Roman" w:cs="Times New Roman"/>
                <w:sz w:val="20"/>
                <w:szCs w:val="20"/>
              </w:rPr>
              <w:t>6 месеца</w:t>
            </w:r>
          </w:p>
        </w:tc>
        <w:tc>
          <w:tcPr>
            <w:tcW w:w="1314" w:type="dxa"/>
          </w:tcPr>
          <w:p w:rsidR="007B1340" w:rsidRDefault="007B1340" w:rsidP="009B3D5D">
            <w:pPr>
              <w:autoSpaceDE w:val="0"/>
              <w:autoSpaceDN w:val="0"/>
              <w:adjustRightInd w:val="0"/>
              <w:ind w:left="-69" w:right="-108"/>
              <w:rPr>
                <w:rFonts w:ascii="Times New Roman" w:eastAsia="PTSans-Narrow" w:hAnsi="Times New Roman" w:cs="Times New Roman"/>
                <w:sz w:val="20"/>
                <w:szCs w:val="20"/>
              </w:rPr>
            </w:pPr>
            <w:r>
              <w:rPr>
                <w:rFonts w:ascii="Times New Roman" w:eastAsia="PTSans-Narrow" w:hAnsi="Times New Roman" w:cs="Times New Roman"/>
                <w:sz w:val="20"/>
                <w:szCs w:val="20"/>
              </w:rPr>
              <w:t>1.</w:t>
            </w:r>
            <w:r w:rsidRPr="004024B0">
              <w:rPr>
                <w:rFonts w:ascii="Times New Roman" w:eastAsia="PTSans-Narrow" w:hAnsi="Times New Roman" w:cs="Times New Roman"/>
                <w:sz w:val="20"/>
                <w:szCs w:val="20"/>
              </w:rPr>
              <w:t>Серологично</w:t>
            </w:r>
            <w:r>
              <w:rPr>
                <w:rFonts w:ascii="Times New Roman" w:eastAsia="PTSans-Narrow" w:hAnsi="Times New Roman" w:cs="Times New Roman"/>
                <w:sz w:val="20"/>
                <w:szCs w:val="20"/>
              </w:rPr>
              <w:t xml:space="preserve"> и</w:t>
            </w:r>
            <w:r w:rsidRPr="004024B0">
              <w:rPr>
                <w:rFonts w:ascii="Times New Roman" w:eastAsia="PTSans-Narrow" w:hAnsi="Times New Roman" w:cs="Times New Roman"/>
                <w:sz w:val="20"/>
                <w:szCs w:val="20"/>
              </w:rPr>
              <w:t>зследване за ехинококоза</w:t>
            </w:r>
          </w:p>
          <w:p w:rsidR="007B1340" w:rsidRPr="004024B0" w:rsidRDefault="007B1340" w:rsidP="009B3D5D">
            <w:pPr>
              <w:autoSpaceDE w:val="0"/>
              <w:autoSpaceDN w:val="0"/>
              <w:adjustRightInd w:val="0"/>
              <w:ind w:left="-69" w:right="-108"/>
              <w:rPr>
                <w:rFonts w:ascii="Times New Roman" w:eastAsia="PTSans-Narrow" w:hAnsi="Times New Roman" w:cs="Times New Roman"/>
                <w:sz w:val="20"/>
                <w:szCs w:val="20"/>
              </w:rPr>
            </w:pPr>
            <w:r w:rsidRPr="004024B0">
              <w:rPr>
                <w:rFonts w:ascii="Times New Roman" w:eastAsia="PTSans-Narrow" w:hAnsi="Times New Roman" w:cs="Times New Roman"/>
                <w:sz w:val="20"/>
                <w:szCs w:val="20"/>
              </w:rPr>
              <w:t>2.Рентгенография на</w:t>
            </w:r>
          </w:p>
          <w:p w:rsidR="007B1340" w:rsidRPr="004024B0" w:rsidRDefault="007B1340" w:rsidP="009B3D5D">
            <w:pPr>
              <w:autoSpaceDE w:val="0"/>
              <w:autoSpaceDN w:val="0"/>
              <w:adjustRightInd w:val="0"/>
              <w:ind w:left="-69" w:right="-108"/>
              <w:rPr>
                <w:rFonts w:ascii="Times New Roman" w:hAnsi="Times New Roman" w:cs="Times New Roman"/>
                <w:color w:val="4C4C4C"/>
                <w:sz w:val="20"/>
                <w:szCs w:val="20"/>
              </w:rPr>
            </w:pPr>
            <w:r w:rsidRPr="004024B0">
              <w:rPr>
                <w:rFonts w:ascii="Times New Roman" w:eastAsia="PTSans-Narrow" w:hAnsi="Times New Roman" w:cs="Times New Roman"/>
                <w:sz w:val="20"/>
                <w:szCs w:val="20"/>
              </w:rPr>
              <w:t>гръден кош и бял дроб</w:t>
            </w:r>
          </w:p>
        </w:tc>
        <w:tc>
          <w:tcPr>
            <w:tcW w:w="1276" w:type="dxa"/>
          </w:tcPr>
          <w:p w:rsidR="007B1340" w:rsidRPr="004024B0" w:rsidRDefault="007B1340" w:rsidP="009B3D5D">
            <w:pPr>
              <w:autoSpaceDE w:val="0"/>
              <w:autoSpaceDN w:val="0"/>
              <w:adjustRightInd w:val="0"/>
              <w:rPr>
                <w:rFonts w:ascii="Times New Roman" w:eastAsia="PTSans-Narrow" w:hAnsi="Times New Roman" w:cs="Times New Roman"/>
                <w:sz w:val="20"/>
                <w:szCs w:val="20"/>
              </w:rPr>
            </w:pPr>
            <w:r w:rsidRPr="004024B0">
              <w:rPr>
                <w:rFonts w:ascii="Times New Roman" w:eastAsia="PTSans-Narrow" w:hAnsi="Times New Roman" w:cs="Times New Roman"/>
                <w:sz w:val="20"/>
                <w:szCs w:val="20"/>
              </w:rPr>
              <w:t>1. 6 месеца</w:t>
            </w:r>
          </w:p>
          <w:p w:rsidR="007B1340" w:rsidRPr="00920B2C" w:rsidRDefault="007B1340" w:rsidP="009B3D5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4C4C4C"/>
                <w:sz w:val="20"/>
                <w:szCs w:val="20"/>
              </w:rPr>
            </w:pPr>
            <w:r w:rsidRPr="004024B0">
              <w:rPr>
                <w:rFonts w:ascii="Times New Roman" w:eastAsia="PTSans-Narrow" w:hAnsi="Times New Roman" w:cs="Times New Roman"/>
                <w:sz w:val="20"/>
                <w:szCs w:val="20"/>
              </w:rPr>
              <w:t>2. 12 месеца</w:t>
            </w:r>
          </w:p>
        </w:tc>
        <w:tc>
          <w:tcPr>
            <w:tcW w:w="2126" w:type="dxa"/>
          </w:tcPr>
          <w:p w:rsidR="007B1340" w:rsidRPr="004024B0" w:rsidRDefault="007B1340" w:rsidP="009B3D5D">
            <w:pPr>
              <w:autoSpaceDE w:val="0"/>
              <w:autoSpaceDN w:val="0"/>
              <w:adjustRightInd w:val="0"/>
              <w:ind w:left="-108" w:right="-108"/>
              <w:rPr>
                <w:rFonts w:ascii="Times New Roman" w:eastAsia="PTSans-Narrow" w:hAnsi="Times New Roman" w:cs="Times New Roman"/>
                <w:sz w:val="20"/>
                <w:szCs w:val="20"/>
              </w:rPr>
            </w:pPr>
            <w:r w:rsidRPr="004024B0">
              <w:rPr>
                <w:rFonts w:ascii="Times New Roman" w:eastAsia="PTSans-Narrow" w:hAnsi="Times New Roman" w:cs="Times New Roman"/>
                <w:sz w:val="20"/>
                <w:szCs w:val="20"/>
              </w:rPr>
              <w:t>Детска пневмология</w:t>
            </w:r>
          </w:p>
          <w:p w:rsidR="007B1340" w:rsidRPr="004024B0" w:rsidRDefault="007B1340" w:rsidP="009B3D5D">
            <w:pPr>
              <w:autoSpaceDE w:val="0"/>
              <w:autoSpaceDN w:val="0"/>
              <w:adjustRightInd w:val="0"/>
              <w:ind w:left="-108" w:right="-108"/>
              <w:rPr>
                <w:rFonts w:ascii="Times New Roman" w:eastAsia="PTSans-Narrow" w:hAnsi="Times New Roman" w:cs="Times New Roman"/>
                <w:sz w:val="20"/>
                <w:szCs w:val="20"/>
              </w:rPr>
            </w:pPr>
            <w:r w:rsidRPr="004024B0">
              <w:rPr>
                <w:rFonts w:ascii="Times New Roman" w:eastAsia="PTSans-Narrow" w:hAnsi="Times New Roman" w:cs="Times New Roman"/>
                <w:sz w:val="20"/>
                <w:szCs w:val="20"/>
              </w:rPr>
              <w:t>и фтизиатрия или</w:t>
            </w:r>
          </w:p>
          <w:p w:rsidR="007B1340" w:rsidRPr="00920B2C" w:rsidRDefault="007B1340" w:rsidP="009B3D5D">
            <w:pPr>
              <w:autoSpaceDE w:val="0"/>
              <w:autoSpaceDN w:val="0"/>
              <w:adjustRightInd w:val="0"/>
              <w:ind w:left="-108" w:right="-108"/>
              <w:rPr>
                <w:rFonts w:ascii="ArialNarrow" w:hAnsi="ArialNarrow" w:cs="ArialNarrow"/>
                <w:color w:val="4C4C4C"/>
                <w:sz w:val="20"/>
                <w:szCs w:val="20"/>
              </w:rPr>
            </w:pPr>
            <w:r w:rsidRPr="004024B0">
              <w:rPr>
                <w:rFonts w:ascii="Times New Roman" w:eastAsia="PTSans-Narrow" w:hAnsi="Times New Roman" w:cs="Times New Roman"/>
                <w:sz w:val="20"/>
                <w:szCs w:val="20"/>
              </w:rPr>
              <w:t>пневмология и фтизиа</w:t>
            </w:r>
            <w:r>
              <w:rPr>
                <w:rFonts w:ascii="Times New Roman" w:eastAsia="PTSans-Narrow" w:hAnsi="Times New Roman" w:cs="Times New Roman"/>
                <w:sz w:val="20"/>
                <w:szCs w:val="20"/>
              </w:rPr>
              <w:t xml:space="preserve">- </w:t>
            </w:r>
            <w:r w:rsidRPr="004024B0">
              <w:rPr>
                <w:rFonts w:ascii="Times New Roman" w:eastAsia="PTSans-Narrow" w:hAnsi="Times New Roman" w:cs="Times New Roman"/>
                <w:sz w:val="20"/>
                <w:szCs w:val="20"/>
              </w:rPr>
              <w:t>трия; през първата година след операцията – с хирург</w:t>
            </w:r>
            <w:r>
              <w:rPr>
                <w:rFonts w:ascii="Times New Roman" w:eastAsia="PTSans-Narrow" w:hAnsi="Times New Roman" w:cs="Times New Roman"/>
                <w:sz w:val="20"/>
                <w:szCs w:val="20"/>
              </w:rPr>
              <w:t xml:space="preserve"> </w:t>
            </w:r>
            <w:r w:rsidRPr="004024B0">
              <w:rPr>
                <w:rFonts w:ascii="Times New Roman" w:eastAsia="PTSans-Narrow" w:hAnsi="Times New Roman" w:cs="Times New Roman"/>
                <w:sz w:val="20"/>
                <w:szCs w:val="20"/>
              </w:rPr>
              <w:t>или детски хирург</w:t>
            </w:r>
          </w:p>
        </w:tc>
        <w:tc>
          <w:tcPr>
            <w:tcW w:w="1210" w:type="dxa"/>
          </w:tcPr>
          <w:p w:rsidR="007B1340" w:rsidRPr="004024B0" w:rsidRDefault="007B1340" w:rsidP="009B3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C4C4C"/>
                <w:sz w:val="20"/>
                <w:szCs w:val="20"/>
              </w:rPr>
            </w:pPr>
            <w:r w:rsidRPr="004024B0">
              <w:rPr>
                <w:rFonts w:ascii="Times New Roman" w:hAnsi="Times New Roman" w:cs="Times New Roman"/>
                <w:color w:val="4C4C4C"/>
                <w:sz w:val="20"/>
                <w:szCs w:val="20"/>
              </w:rPr>
              <w:t>12 месеца</w:t>
            </w:r>
          </w:p>
        </w:tc>
      </w:tr>
    </w:tbl>
    <w:p w:rsidR="007B1340" w:rsidRDefault="007B1340" w:rsidP="007B1340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B1340" w:rsidRDefault="007B1340" w:rsidP="007B1340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B1340" w:rsidRDefault="007B1340" w:rsidP="007B1340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B1340" w:rsidRDefault="007B1340" w:rsidP="007B1340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B1340" w:rsidRDefault="007B1340" w:rsidP="007B1340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B1340" w:rsidRDefault="007B1340" w:rsidP="007B1340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B1340" w:rsidRDefault="007B1340" w:rsidP="007B1340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B1340" w:rsidRDefault="007B1340" w:rsidP="007B1340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B1340" w:rsidRDefault="007B1340" w:rsidP="007B1340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B1340" w:rsidRDefault="007B1340" w:rsidP="007B1340">
      <w:pPr>
        <w:pStyle w:val="a3"/>
        <w:jc w:val="both"/>
        <w:rPr>
          <w:rFonts w:ascii="Times New Roman" w:eastAsia="LiberationSerif" w:hAnsi="Times New Roman" w:cs="Times New Roman"/>
          <w:b/>
          <w:sz w:val="24"/>
          <w:szCs w:val="24"/>
        </w:rPr>
      </w:pPr>
      <w:r w:rsidRPr="00870E4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Вид и периодичност на дейности по диспансеризация при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лица над 18 години                                   </w:t>
      </w:r>
      <w:r>
        <w:rPr>
          <w:rFonts w:ascii="Times New Roman" w:eastAsia="LiberationSerif" w:hAnsi="Times New Roman" w:cs="Times New Roman"/>
          <w:b/>
          <w:sz w:val="24"/>
          <w:szCs w:val="24"/>
        </w:rPr>
        <w:t>Приложение №13</w:t>
      </w:r>
      <w:r w:rsidRPr="00870E4A">
        <w:rPr>
          <w:rFonts w:ascii="Times New Roman" w:eastAsia="LiberationSerif" w:hAnsi="Times New Roman" w:cs="Times New Roman"/>
          <w:b/>
          <w:sz w:val="24"/>
          <w:szCs w:val="24"/>
        </w:rPr>
        <w:t xml:space="preserve"> към чл.22,ал.1</w:t>
      </w:r>
      <w:r>
        <w:rPr>
          <w:rFonts w:ascii="Times New Roman" w:eastAsia="LiberationSerif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4C4C4C"/>
          <w:sz w:val="20"/>
          <w:szCs w:val="20"/>
        </w:rPr>
        <w:t>стр.314</w:t>
      </w:r>
      <w:r w:rsidRPr="004024B0">
        <w:rPr>
          <w:rFonts w:ascii="Times New Roman" w:hAnsi="Times New Roman" w:cs="Times New Roman"/>
          <w:b/>
          <w:color w:val="4C4C4C"/>
          <w:sz w:val="20"/>
          <w:szCs w:val="20"/>
        </w:rPr>
        <w:t>/454</w:t>
      </w:r>
      <w:r>
        <w:rPr>
          <w:rFonts w:ascii="Times New Roman" w:hAnsi="Times New Roman" w:cs="Times New Roman"/>
          <w:b/>
          <w:color w:val="4C4C4C"/>
          <w:sz w:val="20"/>
          <w:szCs w:val="20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531"/>
        <w:gridCol w:w="1715"/>
        <w:gridCol w:w="1857"/>
        <w:gridCol w:w="1225"/>
        <w:gridCol w:w="1430"/>
        <w:gridCol w:w="1314"/>
        <w:gridCol w:w="1276"/>
        <w:gridCol w:w="2126"/>
        <w:gridCol w:w="1210"/>
      </w:tblGrid>
      <w:tr w:rsidR="007B1340" w:rsidTr="009B3D5D">
        <w:tc>
          <w:tcPr>
            <w:tcW w:w="2376" w:type="dxa"/>
          </w:tcPr>
          <w:p w:rsidR="007B1340" w:rsidRPr="00FC38E7" w:rsidRDefault="007B1340" w:rsidP="009B3D5D">
            <w:pPr>
              <w:pStyle w:val="a3"/>
              <w:jc w:val="center"/>
              <w:rPr>
                <w:rStyle w:val="FontStyle13"/>
                <w:sz w:val="20"/>
                <w:szCs w:val="20"/>
              </w:rPr>
            </w:pPr>
            <w:r w:rsidRPr="00FC38E7">
              <w:rPr>
                <w:rStyle w:val="FontStyle13"/>
                <w:sz w:val="20"/>
                <w:szCs w:val="20"/>
              </w:rPr>
              <w:t>Код по МКБ 10</w:t>
            </w:r>
          </w:p>
        </w:tc>
        <w:tc>
          <w:tcPr>
            <w:tcW w:w="1531" w:type="dxa"/>
          </w:tcPr>
          <w:p w:rsidR="007B1340" w:rsidRPr="00FC38E7" w:rsidRDefault="007B1340" w:rsidP="009B3D5D">
            <w:pPr>
              <w:pStyle w:val="a3"/>
              <w:ind w:left="-108" w:right="-137"/>
              <w:jc w:val="center"/>
              <w:rPr>
                <w:rStyle w:val="FontStyle13"/>
                <w:sz w:val="20"/>
                <w:szCs w:val="20"/>
              </w:rPr>
            </w:pPr>
            <w:r w:rsidRPr="00FC38E7">
              <w:rPr>
                <w:rStyle w:val="FontStyle13"/>
                <w:sz w:val="20"/>
                <w:szCs w:val="20"/>
              </w:rPr>
              <w:t>Диспансеризиращ лекар</w:t>
            </w:r>
          </w:p>
        </w:tc>
        <w:tc>
          <w:tcPr>
            <w:tcW w:w="1715" w:type="dxa"/>
          </w:tcPr>
          <w:p w:rsidR="007B1340" w:rsidRPr="00FC38E7" w:rsidRDefault="007B1340" w:rsidP="009B3D5D">
            <w:pPr>
              <w:pStyle w:val="a3"/>
              <w:ind w:left="-79"/>
              <w:jc w:val="center"/>
              <w:rPr>
                <w:rStyle w:val="FontStyle13"/>
                <w:sz w:val="20"/>
                <w:szCs w:val="20"/>
              </w:rPr>
            </w:pPr>
            <w:r w:rsidRPr="00FC38E7">
              <w:rPr>
                <w:rStyle w:val="FontStyle13"/>
                <w:sz w:val="20"/>
                <w:szCs w:val="20"/>
              </w:rPr>
              <w:t>Обща продължителност на наблюдението</w:t>
            </w:r>
          </w:p>
        </w:tc>
        <w:tc>
          <w:tcPr>
            <w:tcW w:w="1857" w:type="dxa"/>
          </w:tcPr>
          <w:p w:rsidR="007B1340" w:rsidRPr="00FC38E7" w:rsidRDefault="007B1340" w:rsidP="009B3D5D">
            <w:pPr>
              <w:pStyle w:val="a3"/>
              <w:ind w:left="-93" w:right="-56"/>
              <w:jc w:val="center"/>
              <w:rPr>
                <w:rStyle w:val="FontStyle13"/>
                <w:sz w:val="20"/>
                <w:szCs w:val="20"/>
              </w:rPr>
            </w:pPr>
            <w:r w:rsidRPr="00FC38E7">
              <w:rPr>
                <w:rStyle w:val="FontStyle13"/>
                <w:sz w:val="20"/>
                <w:szCs w:val="20"/>
              </w:rPr>
              <w:t>Дейности осъществявани от диспансеризиращия лекар</w:t>
            </w:r>
          </w:p>
        </w:tc>
        <w:tc>
          <w:tcPr>
            <w:tcW w:w="1225" w:type="dxa"/>
          </w:tcPr>
          <w:p w:rsidR="007B1340" w:rsidRPr="00FC38E7" w:rsidRDefault="007B1340" w:rsidP="009B3D5D">
            <w:pPr>
              <w:pStyle w:val="a3"/>
              <w:ind w:left="-18" w:right="-159"/>
              <w:jc w:val="center"/>
              <w:rPr>
                <w:rStyle w:val="FontStyle13"/>
                <w:sz w:val="20"/>
                <w:szCs w:val="20"/>
              </w:rPr>
            </w:pPr>
            <w:r w:rsidRPr="00FC38E7">
              <w:rPr>
                <w:rStyle w:val="FontStyle13"/>
                <w:sz w:val="20"/>
                <w:szCs w:val="20"/>
              </w:rPr>
              <w:t>Честота на дейностите за календарна година</w:t>
            </w:r>
          </w:p>
        </w:tc>
        <w:tc>
          <w:tcPr>
            <w:tcW w:w="1430" w:type="dxa"/>
          </w:tcPr>
          <w:p w:rsidR="007B1340" w:rsidRPr="00FC38E7" w:rsidRDefault="007B1340" w:rsidP="009B3D5D">
            <w:pPr>
              <w:pStyle w:val="a3"/>
              <w:ind w:left="-57"/>
              <w:jc w:val="center"/>
              <w:rPr>
                <w:rStyle w:val="FontStyle13"/>
                <w:sz w:val="20"/>
                <w:szCs w:val="20"/>
              </w:rPr>
            </w:pPr>
            <w:r w:rsidRPr="00FC38E7">
              <w:rPr>
                <w:rStyle w:val="FontStyle13"/>
                <w:sz w:val="20"/>
                <w:szCs w:val="20"/>
              </w:rPr>
              <w:t>Период на мед.дейности в рамките на наблюдението</w:t>
            </w:r>
          </w:p>
        </w:tc>
        <w:tc>
          <w:tcPr>
            <w:tcW w:w="1314" w:type="dxa"/>
          </w:tcPr>
          <w:p w:rsidR="007B1340" w:rsidRPr="00FC38E7" w:rsidRDefault="007B1340" w:rsidP="009B3D5D">
            <w:pPr>
              <w:pStyle w:val="a3"/>
              <w:ind w:left="-69" w:right="-108"/>
              <w:jc w:val="center"/>
              <w:rPr>
                <w:rStyle w:val="FontStyle13"/>
                <w:sz w:val="20"/>
                <w:szCs w:val="20"/>
              </w:rPr>
            </w:pPr>
            <w:r w:rsidRPr="00FC38E7">
              <w:rPr>
                <w:rStyle w:val="FontStyle13"/>
                <w:sz w:val="20"/>
                <w:szCs w:val="20"/>
              </w:rPr>
              <w:t>Медико-диагностични дейности</w:t>
            </w:r>
          </w:p>
        </w:tc>
        <w:tc>
          <w:tcPr>
            <w:tcW w:w="1276" w:type="dxa"/>
          </w:tcPr>
          <w:p w:rsidR="007B1340" w:rsidRPr="00FC38E7" w:rsidRDefault="007B1340" w:rsidP="009B3D5D">
            <w:pPr>
              <w:pStyle w:val="a3"/>
              <w:ind w:left="-108" w:right="-108"/>
              <w:rPr>
                <w:rStyle w:val="FontStyle13"/>
                <w:sz w:val="20"/>
                <w:szCs w:val="20"/>
              </w:rPr>
            </w:pPr>
            <w:r w:rsidRPr="00FC38E7">
              <w:rPr>
                <w:rStyle w:val="FontStyle13"/>
                <w:sz w:val="20"/>
                <w:szCs w:val="20"/>
              </w:rPr>
              <w:t>Период на медико-диагно</w:t>
            </w:r>
            <w:r>
              <w:rPr>
                <w:rStyle w:val="FontStyle13"/>
                <w:sz w:val="20"/>
                <w:szCs w:val="20"/>
              </w:rPr>
              <w:t xml:space="preserve"> </w:t>
            </w:r>
            <w:r w:rsidRPr="00FC38E7">
              <w:rPr>
                <w:rStyle w:val="FontStyle13"/>
                <w:sz w:val="20"/>
                <w:szCs w:val="20"/>
              </w:rPr>
              <w:t>стичните дейности в рамките на наблюдението</w:t>
            </w:r>
          </w:p>
        </w:tc>
        <w:tc>
          <w:tcPr>
            <w:tcW w:w="2126" w:type="dxa"/>
          </w:tcPr>
          <w:p w:rsidR="007B1340" w:rsidRPr="00FC38E7" w:rsidRDefault="007B1340" w:rsidP="009B3D5D">
            <w:pPr>
              <w:pStyle w:val="a3"/>
              <w:jc w:val="center"/>
              <w:rPr>
                <w:rStyle w:val="FontStyle13"/>
                <w:sz w:val="20"/>
                <w:szCs w:val="20"/>
              </w:rPr>
            </w:pPr>
            <w:r w:rsidRPr="00FC38E7">
              <w:rPr>
                <w:rStyle w:val="FontStyle13"/>
                <w:sz w:val="20"/>
                <w:szCs w:val="20"/>
              </w:rPr>
              <w:t>Консултативни дейности със специалисти</w:t>
            </w:r>
          </w:p>
        </w:tc>
        <w:tc>
          <w:tcPr>
            <w:tcW w:w="1210" w:type="dxa"/>
          </w:tcPr>
          <w:p w:rsidR="007B1340" w:rsidRPr="00FC38E7" w:rsidRDefault="007B1340" w:rsidP="009B3D5D">
            <w:pPr>
              <w:pStyle w:val="a3"/>
              <w:ind w:left="-108" w:right="-174"/>
              <w:rPr>
                <w:rStyle w:val="FontStyle13"/>
                <w:sz w:val="20"/>
                <w:szCs w:val="20"/>
              </w:rPr>
            </w:pPr>
            <w:r w:rsidRPr="00FC38E7">
              <w:rPr>
                <w:rStyle w:val="FontStyle13"/>
                <w:sz w:val="20"/>
                <w:szCs w:val="20"/>
              </w:rPr>
              <w:t xml:space="preserve">Период на консултациите със </w:t>
            </w:r>
            <w:r>
              <w:rPr>
                <w:rStyle w:val="FontStyle13"/>
                <w:sz w:val="20"/>
                <w:szCs w:val="20"/>
              </w:rPr>
              <w:t>с</w:t>
            </w:r>
            <w:r w:rsidRPr="00FC38E7">
              <w:rPr>
                <w:rStyle w:val="FontStyle13"/>
                <w:sz w:val="20"/>
                <w:szCs w:val="20"/>
              </w:rPr>
              <w:t>пециали</w:t>
            </w:r>
            <w:r>
              <w:rPr>
                <w:rStyle w:val="FontStyle13"/>
                <w:sz w:val="20"/>
                <w:szCs w:val="20"/>
              </w:rPr>
              <w:t xml:space="preserve">- </w:t>
            </w:r>
            <w:r w:rsidRPr="00FC38E7">
              <w:rPr>
                <w:rStyle w:val="FontStyle13"/>
                <w:sz w:val="20"/>
                <w:szCs w:val="20"/>
              </w:rPr>
              <w:t xml:space="preserve">сти в рамките на </w:t>
            </w:r>
            <w:r>
              <w:rPr>
                <w:rStyle w:val="FontStyle13"/>
                <w:sz w:val="20"/>
                <w:szCs w:val="20"/>
              </w:rPr>
              <w:t>н</w:t>
            </w:r>
            <w:r w:rsidRPr="00FC38E7">
              <w:rPr>
                <w:rStyle w:val="FontStyle13"/>
                <w:sz w:val="20"/>
                <w:szCs w:val="20"/>
              </w:rPr>
              <w:t>аблюде</w:t>
            </w:r>
            <w:r>
              <w:rPr>
                <w:rStyle w:val="FontStyle13"/>
                <w:sz w:val="20"/>
                <w:szCs w:val="20"/>
              </w:rPr>
              <w:t xml:space="preserve">- </w:t>
            </w:r>
            <w:r w:rsidRPr="00FC38E7">
              <w:rPr>
                <w:rStyle w:val="FontStyle13"/>
                <w:sz w:val="20"/>
                <w:szCs w:val="20"/>
              </w:rPr>
              <w:t>нието</w:t>
            </w:r>
          </w:p>
        </w:tc>
      </w:tr>
      <w:tr w:rsidR="007B1340" w:rsidTr="009B3D5D">
        <w:tc>
          <w:tcPr>
            <w:tcW w:w="2376" w:type="dxa"/>
          </w:tcPr>
          <w:p w:rsidR="007B1340" w:rsidRPr="00B0217F" w:rsidRDefault="007B1340" w:rsidP="009B3D5D">
            <w:pPr>
              <w:pStyle w:val="a3"/>
              <w:ind w:left="-142"/>
              <w:jc w:val="center"/>
              <w:rPr>
                <w:rStyle w:val="FontStyle13"/>
                <w:sz w:val="20"/>
                <w:szCs w:val="20"/>
              </w:rPr>
            </w:pPr>
            <w:r w:rsidRPr="00B0217F">
              <w:rPr>
                <w:rStyle w:val="FontStyle13"/>
                <w:b/>
                <w:sz w:val="20"/>
                <w:szCs w:val="20"/>
              </w:rPr>
              <w:t>Жиардиаза(ламблиаза)   А07.1</w:t>
            </w:r>
          </w:p>
        </w:tc>
        <w:tc>
          <w:tcPr>
            <w:tcW w:w="1531" w:type="dxa"/>
          </w:tcPr>
          <w:p w:rsidR="007B1340" w:rsidRPr="004024B0" w:rsidRDefault="007B1340" w:rsidP="009B3D5D">
            <w:pPr>
              <w:pStyle w:val="a3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4024B0">
              <w:rPr>
                <w:rStyle w:val="FontStyle13"/>
                <w:b/>
                <w:sz w:val="20"/>
                <w:szCs w:val="20"/>
              </w:rPr>
              <w:t>ОПЛ</w:t>
            </w:r>
          </w:p>
        </w:tc>
        <w:tc>
          <w:tcPr>
            <w:tcW w:w="1715" w:type="dxa"/>
          </w:tcPr>
          <w:p w:rsidR="007B1340" w:rsidRPr="004024B0" w:rsidRDefault="007B1340" w:rsidP="009B3D5D">
            <w:pPr>
              <w:pStyle w:val="a3"/>
              <w:jc w:val="both"/>
              <w:rPr>
                <w:rStyle w:val="FontStyle13"/>
                <w:sz w:val="20"/>
                <w:szCs w:val="20"/>
              </w:rPr>
            </w:pPr>
            <w:r w:rsidRPr="004024B0">
              <w:rPr>
                <w:rStyle w:val="FontStyle13"/>
                <w:sz w:val="20"/>
                <w:szCs w:val="20"/>
              </w:rPr>
              <w:t>1 година</w:t>
            </w:r>
          </w:p>
        </w:tc>
        <w:tc>
          <w:tcPr>
            <w:tcW w:w="1857" w:type="dxa"/>
          </w:tcPr>
          <w:p w:rsidR="007B1340" w:rsidRPr="00323B3C" w:rsidRDefault="007B1340" w:rsidP="009B3D5D">
            <w:pPr>
              <w:pStyle w:val="a3"/>
              <w:ind w:left="-93"/>
              <w:jc w:val="both"/>
              <w:rPr>
                <w:rStyle w:val="FontStyle13"/>
                <w:sz w:val="20"/>
                <w:szCs w:val="20"/>
              </w:rPr>
            </w:pPr>
            <w:r w:rsidRPr="00323B3C">
              <w:rPr>
                <w:rFonts w:ascii="Times New Roman" w:eastAsia="PTSans-Narrow" w:hAnsi="Times New Roman" w:cs="Times New Roman"/>
                <w:sz w:val="20"/>
                <w:szCs w:val="20"/>
              </w:rPr>
              <w:t>Преглед и оценка на общ клиничен статус</w:t>
            </w:r>
          </w:p>
        </w:tc>
        <w:tc>
          <w:tcPr>
            <w:tcW w:w="1225" w:type="dxa"/>
          </w:tcPr>
          <w:p w:rsidR="007B1340" w:rsidRPr="00323B3C" w:rsidRDefault="007B1340" w:rsidP="009B3D5D">
            <w:pPr>
              <w:pStyle w:val="a3"/>
              <w:jc w:val="both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До 6</w:t>
            </w:r>
            <w:r w:rsidRPr="00323B3C">
              <w:rPr>
                <w:rStyle w:val="FontStyle13"/>
                <w:sz w:val="20"/>
                <w:szCs w:val="20"/>
              </w:rPr>
              <w:t xml:space="preserve"> пъти </w:t>
            </w:r>
          </w:p>
        </w:tc>
        <w:tc>
          <w:tcPr>
            <w:tcW w:w="1430" w:type="dxa"/>
          </w:tcPr>
          <w:p w:rsidR="007B1340" w:rsidRPr="00323B3C" w:rsidRDefault="007B1340" w:rsidP="009B3D5D">
            <w:pPr>
              <w:pStyle w:val="a3"/>
              <w:jc w:val="both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2</w:t>
            </w:r>
            <w:r w:rsidRPr="00323B3C">
              <w:rPr>
                <w:rStyle w:val="FontStyle13"/>
                <w:sz w:val="20"/>
                <w:szCs w:val="20"/>
              </w:rPr>
              <w:t xml:space="preserve"> месеца</w:t>
            </w:r>
          </w:p>
        </w:tc>
        <w:tc>
          <w:tcPr>
            <w:tcW w:w="1314" w:type="dxa"/>
          </w:tcPr>
          <w:p w:rsidR="007B1340" w:rsidRPr="004167FA" w:rsidRDefault="007B1340" w:rsidP="009B3D5D">
            <w:pPr>
              <w:pStyle w:val="a3"/>
              <w:ind w:left="-69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7FA">
              <w:rPr>
                <w:rFonts w:ascii="Times New Roman" w:hAnsi="Times New Roman" w:cs="Times New Roman"/>
                <w:sz w:val="20"/>
                <w:szCs w:val="20"/>
              </w:rPr>
              <w:t>1.Микроскопско изследване за паразити</w:t>
            </w:r>
          </w:p>
          <w:p w:rsidR="007B1340" w:rsidRPr="004167FA" w:rsidRDefault="007B1340" w:rsidP="009B3D5D">
            <w:pPr>
              <w:autoSpaceDE w:val="0"/>
              <w:autoSpaceDN w:val="0"/>
              <w:adjustRightInd w:val="0"/>
              <w:ind w:left="-69" w:right="-108"/>
              <w:rPr>
                <w:rFonts w:ascii="Times New Roman" w:eastAsia="PTSans-Narrow" w:hAnsi="Times New Roman" w:cs="Times New Roman"/>
                <w:sz w:val="20"/>
                <w:szCs w:val="20"/>
              </w:rPr>
            </w:pPr>
            <w:r w:rsidRPr="004167FA">
              <w:rPr>
                <w:rFonts w:ascii="Times New Roman" w:eastAsia="PTSans-Narrow" w:hAnsi="Times New Roman" w:cs="Times New Roman"/>
                <w:sz w:val="20"/>
                <w:szCs w:val="20"/>
              </w:rPr>
              <w:t>2. Кръвна картина –</w:t>
            </w:r>
          </w:p>
          <w:p w:rsidR="007B1340" w:rsidRPr="004167FA" w:rsidRDefault="007B1340" w:rsidP="009B3D5D">
            <w:pPr>
              <w:pStyle w:val="a3"/>
              <w:ind w:left="-69" w:right="-108"/>
              <w:jc w:val="both"/>
              <w:rPr>
                <w:rStyle w:val="FontStyle13"/>
                <w:sz w:val="20"/>
                <w:szCs w:val="20"/>
              </w:rPr>
            </w:pPr>
            <w:r w:rsidRPr="004167FA">
              <w:rPr>
                <w:rFonts w:ascii="Times New Roman" w:eastAsia="PTSans-Narrow" w:hAnsi="Times New Roman" w:cs="Times New Roman"/>
                <w:sz w:val="20"/>
                <w:szCs w:val="20"/>
              </w:rPr>
              <w:t>поне осем показателя</w:t>
            </w:r>
          </w:p>
        </w:tc>
        <w:tc>
          <w:tcPr>
            <w:tcW w:w="1276" w:type="dxa"/>
          </w:tcPr>
          <w:p w:rsidR="007B1340" w:rsidRDefault="007B1340" w:rsidP="009B3D5D">
            <w:pPr>
              <w:pStyle w:val="a3"/>
              <w:jc w:val="both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1.2</w:t>
            </w:r>
            <w:r w:rsidRPr="00323B3C">
              <w:rPr>
                <w:rStyle w:val="FontStyle13"/>
                <w:sz w:val="20"/>
                <w:szCs w:val="20"/>
              </w:rPr>
              <w:t xml:space="preserve"> месеца</w:t>
            </w:r>
          </w:p>
          <w:p w:rsidR="007B1340" w:rsidRPr="00323B3C" w:rsidRDefault="007B1340" w:rsidP="009B3D5D">
            <w:pPr>
              <w:pStyle w:val="a3"/>
              <w:jc w:val="both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2.12 месеца</w:t>
            </w:r>
          </w:p>
        </w:tc>
        <w:tc>
          <w:tcPr>
            <w:tcW w:w="2126" w:type="dxa"/>
          </w:tcPr>
          <w:p w:rsidR="007B1340" w:rsidRPr="00323B3C" w:rsidRDefault="007B1340" w:rsidP="009B3D5D">
            <w:pPr>
              <w:pStyle w:val="a3"/>
              <w:ind w:left="-108" w:right="-83"/>
              <w:rPr>
                <w:rStyle w:val="FontStyle13"/>
                <w:sz w:val="20"/>
                <w:szCs w:val="20"/>
              </w:rPr>
            </w:pPr>
            <w:r w:rsidRPr="00323B3C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 паразитоло гия </w:t>
            </w:r>
          </w:p>
        </w:tc>
        <w:tc>
          <w:tcPr>
            <w:tcW w:w="1210" w:type="dxa"/>
          </w:tcPr>
          <w:p w:rsidR="007B1340" w:rsidRPr="00323B3C" w:rsidRDefault="007B1340" w:rsidP="009B3D5D">
            <w:pPr>
              <w:pStyle w:val="a3"/>
              <w:ind w:left="-108"/>
              <w:jc w:val="both"/>
              <w:rPr>
                <w:rStyle w:val="FontStyle13"/>
                <w:sz w:val="20"/>
                <w:szCs w:val="20"/>
              </w:rPr>
            </w:pPr>
            <w:r w:rsidRPr="00323B3C">
              <w:rPr>
                <w:rStyle w:val="FontStyle13"/>
                <w:sz w:val="20"/>
                <w:szCs w:val="20"/>
              </w:rPr>
              <w:t>12 месеца</w:t>
            </w:r>
          </w:p>
        </w:tc>
      </w:tr>
      <w:tr w:rsidR="007B1340" w:rsidTr="009B3D5D">
        <w:tc>
          <w:tcPr>
            <w:tcW w:w="2376" w:type="dxa"/>
          </w:tcPr>
          <w:p w:rsidR="007B1340" w:rsidRPr="00B0217F" w:rsidRDefault="007B1340" w:rsidP="009B3D5D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ArialNarrow" w:hAnsi="ArialNarrow" w:cs="ArialNarrow"/>
                <w:color w:val="4C4C4C"/>
                <w:sz w:val="20"/>
                <w:szCs w:val="20"/>
              </w:rPr>
            </w:pPr>
            <w:r w:rsidRPr="00B0217F">
              <w:rPr>
                <w:rStyle w:val="FontStyle13"/>
                <w:b/>
                <w:sz w:val="20"/>
                <w:szCs w:val="20"/>
              </w:rPr>
              <w:t>Аскаридоза (В77.0)</w:t>
            </w:r>
          </w:p>
        </w:tc>
        <w:tc>
          <w:tcPr>
            <w:tcW w:w="1531" w:type="dxa"/>
          </w:tcPr>
          <w:p w:rsidR="007B1340" w:rsidRPr="004024B0" w:rsidRDefault="007B1340" w:rsidP="009B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4C4C4C"/>
                <w:sz w:val="20"/>
                <w:szCs w:val="20"/>
              </w:rPr>
            </w:pPr>
            <w:r w:rsidRPr="004024B0">
              <w:rPr>
                <w:rFonts w:ascii="Times New Roman" w:hAnsi="Times New Roman" w:cs="Times New Roman"/>
                <w:b/>
                <w:color w:val="4C4C4C"/>
                <w:sz w:val="20"/>
                <w:szCs w:val="20"/>
              </w:rPr>
              <w:t>ОПЛ</w:t>
            </w:r>
          </w:p>
        </w:tc>
        <w:tc>
          <w:tcPr>
            <w:tcW w:w="1715" w:type="dxa"/>
          </w:tcPr>
          <w:p w:rsidR="007B1340" w:rsidRPr="004024B0" w:rsidRDefault="007B1340" w:rsidP="009B3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C4C4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C4C4C"/>
                <w:sz w:val="20"/>
                <w:szCs w:val="20"/>
              </w:rPr>
              <w:t>6 месеца</w:t>
            </w:r>
          </w:p>
        </w:tc>
        <w:tc>
          <w:tcPr>
            <w:tcW w:w="1857" w:type="dxa"/>
          </w:tcPr>
          <w:p w:rsidR="007B1340" w:rsidRPr="00AB7E12" w:rsidRDefault="007B1340" w:rsidP="009B3D5D">
            <w:pPr>
              <w:autoSpaceDE w:val="0"/>
              <w:autoSpaceDN w:val="0"/>
              <w:adjustRightInd w:val="0"/>
              <w:ind w:left="-93"/>
              <w:rPr>
                <w:rFonts w:ascii="Times New Roman" w:hAnsi="Times New Roman" w:cs="Times New Roman"/>
                <w:color w:val="4C4C4C"/>
                <w:sz w:val="20"/>
                <w:szCs w:val="20"/>
              </w:rPr>
            </w:pPr>
            <w:r w:rsidRPr="00AB7E12">
              <w:rPr>
                <w:rFonts w:ascii="Times New Roman" w:eastAsia="PTSans-Narrow" w:hAnsi="Times New Roman" w:cs="Times New Roman"/>
                <w:sz w:val="20"/>
                <w:szCs w:val="20"/>
              </w:rPr>
              <w:t>Преглед и оценка на общ клиничен статус</w:t>
            </w:r>
            <w:r>
              <w:rPr>
                <w:rFonts w:ascii="Times New Roman" w:eastAsia="PTSans-Narrow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5" w:type="dxa"/>
          </w:tcPr>
          <w:p w:rsidR="007B1340" w:rsidRPr="00AB7E12" w:rsidRDefault="007B1340" w:rsidP="009B3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C4C4C"/>
                <w:sz w:val="20"/>
                <w:szCs w:val="20"/>
              </w:rPr>
            </w:pPr>
            <w:r w:rsidRPr="00AB7E12">
              <w:rPr>
                <w:rFonts w:ascii="Times New Roman" w:hAnsi="Times New Roman" w:cs="Times New Roman"/>
                <w:color w:val="4C4C4C"/>
                <w:sz w:val="20"/>
                <w:szCs w:val="20"/>
              </w:rPr>
              <w:t>До 2 пъти</w:t>
            </w:r>
          </w:p>
        </w:tc>
        <w:tc>
          <w:tcPr>
            <w:tcW w:w="1430" w:type="dxa"/>
          </w:tcPr>
          <w:p w:rsidR="007B1340" w:rsidRPr="00AB7E12" w:rsidRDefault="007B1340" w:rsidP="009B3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C4C4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C4C4C"/>
                <w:sz w:val="20"/>
                <w:szCs w:val="20"/>
              </w:rPr>
              <w:t>3</w:t>
            </w:r>
            <w:r w:rsidRPr="00AB7E12">
              <w:rPr>
                <w:rFonts w:ascii="Times New Roman" w:hAnsi="Times New Roman" w:cs="Times New Roman"/>
                <w:color w:val="4C4C4C"/>
                <w:sz w:val="20"/>
                <w:szCs w:val="20"/>
              </w:rPr>
              <w:t xml:space="preserve"> месеца</w:t>
            </w:r>
          </w:p>
        </w:tc>
        <w:tc>
          <w:tcPr>
            <w:tcW w:w="1314" w:type="dxa"/>
          </w:tcPr>
          <w:p w:rsidR="007B1340" w:rsidRPr="00AB7E12" w:rsidRDefault="007B1340" w:rsidP="009B3D5D">
            <w:pPr>
              <w:autoSpaceDE w:val="0"/>
              <w:autoSpaceDN w:val="0"/>
              <w:adjustRightInd w:val="0"/>
              <w:ind w:left="-69" w:right="-177"/>
              <w:rPr>
                <w:rFonts w:ascii="Times New Roman" w:hAnsi="Times New Roman" w:cs="Times New Roman"/>
                <w:color w:val="4C4C4C"/>
                <w:sz w:val="20"/>
                <w:szCs w:val="20"/>
              </w:rPr>
            </w:pPr>
            <w:r w:rsidRPr="00AB7E12">
              <w:rPr>
                <w:rFonts w:ascii="Times New Roman" w:hAnsi="Times New Roman" w:cs="Times New Roman"/>
                <w:sz w:val="20"/>
                <w:szCs w:val="20"/>
              </w:rPr>
              <w:t>Микроскопско изследване за паразити</w:t>
            </w:r>
          </w:p>
        </w:tc>
        <w:tc>
          <w:tcPr>
            <w:tcW w:w="1276" w:type="dxa"/>
          </w:tcPr>
          <w:p w:rsidR="007B1340" w:rsidRPr="00AB7E12" w:rsidRDefault="007B1340" w:rsidP="009B3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C4C4C"/>
                <w:sz w:val="20"/>
                <w:szCs w:val="20"/>
              </w:rPr>
            </w:pPr>
            <w:r w:rsidRPr="00AB7E12">
              <w:rPr>
                <w:rFonts w:ascii="Times New Roman" w:hAnsi="Times New Roman" w:cs="Times New Roman"/>
                <w:color w:val="4C4C4C"/>
                <w:sz w:val="20"/>
                <w:szCs w:val="20"/>
              </w:rPr>
              <w:t>6 месеца</w:t>
            </w:r>
          </w:p>
        </w:tc>
        <w:tc>
          <w:tcPr>
            <w:tcW w:w="2126" w:type="dxa"/>
          </w:tcPr>
          <w:p w:rsidR="007B1340" w:rsidRPr="00AB7E12" w:rsidRDefault="007B1340" w:rsidP="009B3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C4C4C"/>
                <w:sz w:val="20"/>
                <w:szCs w:val="20"/>
              </w:rPr>
            </w:pPr>
            <w:r w:rsidRPr="00AB7E12">
              <w:rPr>
                <w:rFonts w:ascii="Times New Roman" w:hAnsi="Times New Roman" w:cs="Times New Roman"/>
                <w:sz w:val="20"/>
                <w:szCs w:val="20"/>
              </w:rPr>
              <w:t>Медицинска паразитология</w:t>
            </w:r>
          </w:p>
        </w:tc>
        <w:tc>
          <w:tcPr>
            <w:tcW w:w="1210" w:type="dxa"/>
          </w:tcPr>
          <w:p w:rsidR="007B1340" w:rsidRPr="00AB7E12" w:rsidRDefault="007B1340" w:rsidP="009B3D5D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color w:val="4C4C4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C4C4C"/>
                <w:sz w:val="20"/>
                <w:szCs w:val="20"/>
              </w:rPr>
              <w:t xml:space="preserve">До 6 </w:t>
            </w:r>
            <w:r w:rsidRPr="00AB7E12">
              <w:rPr>
                <w:rFonts w:ascii="Times New Roman" w:hAnsi="Times New Roman" w:cs="Times New Roman"/>
                <w:color w:val="4C4C4C"/>
                <w:sz w:val="20"/>
                <w:szCs w:val="20"/>
              </w:rPr>
              <w:t xml:space="preserve"> месеца</w:t>
            </w:r>
          </w:p>
        </w:tc>
      </w:tr>
      <w:tr w:rsidR="007B1340" w:rsidTr="009B3D5D">
        <w:tc>
          <w:tcPr>
            <w:tcW w:w="2376" w:type="dxa"/>
          </w:tcPr>
          <w:p w:rsidR="007B1340" w:rsidRPr="00B0217F" w:rsidRDefault="007B1340" w:rsidP="009B3D5D">
            <w:pPr>
              <w:pStyle w:val="a3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B0217F">
              <w:rPr>
                <w:rStyle w:val="FontStyle13"/>
                <w:b/>
                <w:sz w:val="20"/>
                <w:szCs w:val="20"/>
              </w:rPr>
              <w:t>Трихинелоза (В75)</w:t>
            </w:r>
          </w:p>
          <w:p w:rsidR="007B1340" w:rsidRPr="00B0217F" w:rsidRDefault="007B1340" w:rsidP="009B3D5D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ArialNarrow" w:hAnsi="ArialNarrow" w:cs="ArialNarrow"/>
                <w:color w:val="4C4C4C"/>
                <w:sz w:val="20"/>
                <w:szCs w:val="20"/>
              </w:rPr>
            </w:pPr>
          </w:p>
        </w:tc>
        <w:tc>
          <w:tcPr>
            <w:tcW w:w="1531" w:type="dxa"/>
          </w:tcPr>
          <w:p w:rsidR="007B1340" w:rsidRPr="004024B0" w:rsidRDefault="007B1340" w:rsidP="009B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4C4C4C"/>
                <w:sz w:val="20"/>
                <w:szCs w:val="20"/>
              </w:rPr>
            </w:pPr>
            <w:r w:rsidRPr="004024B0">
              <w:rPr>
                <w:rFonts w:ascii="Times New Roman" w:hAnsi="Times New Roman" w:cs="Times New Roman"/>
                <w:b/>
                <w:color w:val="4C4C4C"/>
                <w:sz w:val="20"/>
                <w:szCs w:val="20"/>
              </w:rPr>
              <w:t>ОПЛ</w:t>
            </w:r>
          </w:p>
        </w:tc>
        <w:tc>
          <w:tcPr>
            <w:tcW w:w="1715" w:type="dxa"/>
          </w:tcPr>
          <w:p w:rsidR="007B1340" w:rsidRPr="004024B0" w:rsidRDefault="007B1340" w:rsidP="009B3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C4C4C"/>
                <w:sz w:val="20"/>
                <w:szCs w:val="20"/>
              </w:rPr>
            </w:pPr>
            <w:r w:rsidRPr="004024B0">
              <w:rPr>
                <w:rFonts w:ascii="Times New Roman" w:hAnsi="Times New Roman" w:cs="Times New Roman"/>
                <w:color w:val="4C4C4C"/>
                <w:sz w:val="20"/>
                <w:szCs w:val="20"/>
              </w:rPr>
              <w:t>1 година</w:t>
            </w:r>
          </w:p>
        </w:tc>
        <w:tc>
          <w:tcPr>
            <w:tcW w:w="1857" w:type="dxa"/>
          </w:tcPr>
          <w:p w:rsidR="007B1340" w:rsidRPr="00323B3C" w:rsidRDefault="007B1340" w:rsidP="009B3D5D">
            <w:pPr>
              <w:autoSpaceDE w:val="0"/>
              <w:autoSpaceDN w:val="0"/>
              <w:adjustRightInd w:val="0"/>
              <w:ind w:left="-93" w:right="-108"/>
              <w:rPr>
                <w:rFonts w:ascii="Times New Roman" w:hAnsi="Times New Roman" w:cs="Times New Roman"/>
                <w:color w:val="4C4C4C"/>
                <w:sz w:val="20"/>
                <w:szCs w:val="20"/>
              </w:rPr>
            </w:pPr>
            <w:r w:rsidRPr="00323B3C">
              <w:rPr>
                <w:rFonts w:ascii="Times New Roman" w:eastAsia="PTSans-Narrow" w:hAnsi="Times New Roman" w:cs="Times New Roman"/>
                <w:sz w:val="20"/>
                <w:szCs w:val="20"/>
              </w:rPr>
              <w:t xml:space="preserve">Преглед и оценка на общ клиничен статус </w:t>
            </w:r>
            <w:r>
              <w:rPr>
                <w:rFonts w:ascii="Times New Roman" w:eastAsia="PTSans-Narrow" w:hAnsi="Times New Roman" w:cs="Times New Roman"/>
                <w:sz w:val="20"/>
                <w:szCs w:val="20"/>
              </w:rPr>
              <w:t>с неврологична насоченост, ЕКГ</w:t>
            </w:r>
          </w:p>
        </w:tc>
        <w:tc>
          <w:tcPr>
            <w:tcW w:w="1225" w:type="dxa"/>
          </w:tcPr>
          <w:p w:rsidR="007B1340" w:rsidRPr="00323B3C" w:rsidRDefault="007B1340" w:rsidP="009B3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C4C4C"/>
                <w:sz w:val="20"/>
                <w:szCs w:val="20"/>
              </w:rPr>
            </w:pPr>
            <w:r w:rsidRPr="00323B3C">
              <w:rPr>
                <w:rFonts w:ascii="Times New Roman" w:hAnsi="Times New Roman" w:cs="Times New Roman"/>
                <w:color w:val="4C4C4C"/>
                <w:sz w:val="20"/>
                <w:szCs w:val="20"/>
              </w:rPr>
              <w:t>До 2 пъти</w:t>
            </w:r>
          </w:p>
        </w:tc>
        <w:tc>
          <w:tcPr>
            <w:tcW w:w="1430" w:type="dxa"/>
          </w:tcPr>
          <w:p w:rsidR="007B1340" w:rsidRPr="00323B3C" w:rsidRDefault="007B1340" w:rsidP="009B3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C4C4C"/>
                <w:sz w:val="20"/>
                <w:szCs w:val="20"/>
              </w:rPr>
            </w:pPr>
            <w:r w:rsidRPr="00323B3C">
              <w:rPr>
                <w:rFonts w:ascii="Times New Roman" w:hAnsi="Times New Roman" w:cs="Times New Roman"/>
                <w:color w:val="4C4C4C"/>
                <w:sz w:val="20"/>
                <w:szCs w:val="20"/>
              </w:rPr>
              <w:t>6 месеца</w:t>
            </w:r>
          </w:p>
        </w:tc>
        <w:tc>
          <w:tcPr>
            <w:tcW w:w="1314" w:type="dxa"/>
          </w:tcPr>
          <w:p w:rsidR="007B1340" w:rsidRDefault="007B1340" w:rsidP="009B3D5D">
            <w:pPr>
              <w:autoSpaceDE w:val="0"/>
              <w:autoSpaceDN w:val="0"/>
              <w:adjustRightInd w:val="0"/>
              <w:ind w:left="-69" w:right="-177"/>
              <w:rPr>
                <w:rFonts w:ascii="Times New Roman" w:eastAsia="PTSans-Narrow" w:hAnsi="Times New Roman" w:cs="Times New Roman"/>
                <w:sz w:val="20"/>
                <w:szCs w:val="20"/>
              </w:rPr>
            </w:pPr>
            <w:r>
              <w:rPr>
                <w:rFonts w:ascii="Times New Roman" w:eastAsia="PTSans-Narrow" w:hAnsi="Times New Roman" w:cs="Times New Roman"/>
                <w:sz w:val="20"/>
                <w:szCs w:val="20"/>
              </w:rPr>
              <w:t>1.</w:t>
            </w:r>
            <w:r w:rsidRPr="00323B3C">
              <w:rPr>
                <w:rFonts w:ascii="Times New Roman" w:eastAsia="PTSans-Narrow" w:hAnsi="Times New Roman" w:cs="Times New Roman"/>
                <w:sz w:val="20"/>
                <w:szCs w:val="20"/>
              </w:rPr>
              <w:t>СУЕ</w:t>
            </w:r>
          </w:p>
          <w:p w:rsidR="007B1340" w:rsidRPr="00323B3C" w:rsidRDefault="007B1340" w:rsidP="009B3D5D">
            <w:pPr>
              <w:autoSpaceDE w:val="0"/>
              <w:autoSpaceDN w:val="0"/>
              <w:adjustRightInd w:val="0"/>
              <w:ind w:left="-69" w:right="-177"/>
              <w:rPr>
                <w:rFonts w:ascii="Times New Roman" w:hAnsi="Times New Roman" w:cs="Times New Roman"/>
                <w:color w:val="4C4C4C"/>
                <w:sz w:val="20"/>
                <w:szCs w:val="20"/>
              </w:rPr>
            </w:pPr>
            <w:r>
              <w:rPr>
                <w:rFonts w:ascii="Times New Roman" w:eastAsia="PTSans-Narrow" w:hAnsi="Times New Roman" w:cs="Times New Roman"/>
                <w:sz w:val="20"/>
                <w:szCs w:val="20"/>
              </w:rPr>
              <w:t>2.С</w:t>
            </w:r>
            <w:r w:rsidRPr="00323B3C">
              <w:rPr>
                <w:rFonts w:ascii="Times New Roman" w:eastAsia="PTSans-Narrow" w:hAnsi="Times New Roman" w:cs="Times New Roman"/>
                <w:sz w:val="20"/>
                <w:szCs w:val="20"/>
              </w:rPr>
              <w:t>ерологично</w:t>
            </w:r>
            <w:r>
              <w:rPr>
                <w:rFonts w:ascii="Times New Roman" w:eastAsia="PTSans-Narrow" w:hAnsi="Times New Roman" w:cs="Times New Roman"/>
                <w:sz w:val="20"/>
                <w:szCs w:val="20"/>
              </w:rPr>
              <w:t xml:space="preserve"> </w:t>
            </w:r>
            <w:r w:rsidRPr="00323B3C">
              <w:rPr>
                <w:rFonts w:ascii="Times New Roman" w:eastAsia="PTSans-Narrow" w:hAnsi="Times New Roman" w:cs="Times New Roman"/>
                <w:sz w:val="20"/>
                <w:szCs w:val="20"/>
              </w:rPr>
              <w:t>изследване за трихинелоза</w:t>
            </w:r>
          </w:p>
        </w:tc>
        <w:tc>
          <w:tcPr>
            <w:tcW w:w="1276" w:type="dxa"/>
          </w:tcPr>
          <w:p w:rsidR="007B1340" w:rsidRDefault="007B1340" w:rsidP="009B3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C4C4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C4C4C"/>
                <w:sz w:val="20"/>
                <w:szCs w:val="20"/>
              </w:rPr>
              <w:t>1.12 месеца</w:t>
            </w:r>
          </w:p>
          <w:p w:rsidR="007B1340" w:rsidRPr="00323B3C" w:rsidRDefault="007B1340" w:rsidP="009B3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C4C4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C4C4C"/>
                <w:sz w:val="20"/>
                <w:szCs w:val="20"/>
              </w:rPr>
              <w:t>2.6 месеца</w:t>
            </w:r>
          </w:p>
        </w:tc>
        <w:tc>
          <w:tcPr>
            <w:tcW w:w="2126" w:type="dxa"/>
          </w:tcPr>
          <w:p w:rsidR="007B1340" w:rsidRPr="00323B3C" w:rsidRDefault="007B1340" w:rsidP="009B3D5D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4C4C4C"/>
                <w:sz w:val="20"/>
                <w:szCs w:val="20"/>
              </w:rPr>
            </w:pPr>
            <w:r w:rsidRPr="00323B3C">
              <w:rPr>
                <w:rFonts w:ascii="Times New Roman" w:eastAsia="PTSans-Narrow" w:hAnsi="Times New Roman" w:cs="Times New Roman"/>
                <w:sz w:val="20"/>
                <w:szCs w:val="20"/>
              </w:rPr>
              <w:t>Медицинска паразитоло гия, нервни болести (невр</w:t>
            </w:r>
            <w:r>
              <w:rPr>
                <w:rFonts w:ascii="Times New Roman" w:eastAsia="PTSans-Narrow" w:hAnsi="Times New Roman" w:cs="Times New Roman"/>
                <w:sz w:val="20"/>
                <w:szCs w:val="20"/>
              </w:rPr>
              <w:t>ол.</w:t>
            </w:r>
            <w:r w:rsidRPr="00323B3C">
              <w:rPr>
                <w:rFonts w:ascii="Times New Roman" w:eastAsia="PTSans-Narrow" w:hAnsi="Times New Roman" w:cs="Times New Roman"/>
                <w:sz w:val="20"/>
                <w:szCs w:val="20"/>
              </w:rPr>
              <w:t>насоченост)</w:t>
            </w:r>
          </w:p>
        </w:tc>
        <w:tc>
          <w:tcPr>
            <w:tcW w:w="1210" w:type="dxa"/>
          </w:tcPr>
          <w:p w:rsidR="007B1340" w:rsidRPr="00323B3C" w:rsidRDefault="007B1340" w:rsidP="009B3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C4C4C"/>
                <w:sz w:val="20"/>
                <w:szCs w:val="20"/>
              </w:rPr>
            </w:pPr>
            <w:r w:rsidRPr="00323B3C">
              <w:rPr>
                <w:rFonts w:ascii="Times New Roman" w:hAnsi="Times New Roman" w:cs="Times New Roman"/>
                <w:color w:val="4C4C4C"/>
                <w:sz w:val="20"/>
                <w:szCs w:val="20"/>
              </w:rPr>
              <w:t>12 месеца</w:t>
            </w:r>
          </w:p>
        </w:tc>
      </w:tr>
      <w:tr w:rsidR="007B1340" w:rsidTr="009B3D5D">
        <w:tc>
          <w:tcPr>
            <w:tcW w:w="2376" w:type="dxa"/>
          </w:tcPr>
          <w:p w:rsidR="007B1340" w:rsidRPr="00B0217F" w:rsidRDefault="007B1340" w:rsidP="009B3D5D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ArialNarrow" w:hAnsi="ArialNarrow" w:cs="ArialNarrow"/>
                <w:color w:val="4C4C4C"/>
                <w:sz w:val="20"/>
                <w:szCs w:val="20"/>
              </w:rPr>
            </w:pPr>
            <w:r w:rsidRPr="00B0217F">
              <w:rPr>
                <w:rStyle w:val="FontStyle13"/>
                <w:b/>
                <w:sz w:val="20"/>
                <w:szCs w:val="20"/>
              </w:rPr>
              <w:t>Ехинококоза черен дроб В67.0</w:t>
            </w:r>
          </w:p>
        </w:tc>
        <w:tc>
          <w:tcPr>
            <w:tcW w:w="1531" w:type="dxa"/>
          </w:tcPr>
          <w:p w:rsidR="007B1340" w:rsidRPr="004024B0" w:rsidRDefault="007B1340" w:rsidP="009B3D5D">
            <w:pPr>
              <w:autoSpaceDE w:val="0"/>
              <w:autoSpaceDN w:val="0"/>
              <w:adjustRightInd w:val="0"/>
              <w:ind w:left="-108" w:right="-137"/>
              <w:jc w:val="center"/>
              <w:rPr>
                <w:rFonts w:ascii="Times New Roman" w:hAnsi="Times New Roman" w:cs="Times New Roman"/>
                <w:b/>
                <w:color w:val="4C4C4C"/>
                <w:sz w:val="20"/>
                <w:szCs w:val="20"/>
              </w:rPr>
            </w:pPr>
            <w:r w:rsidRPr="004024B0">
              <w:rPr>
                <w:rFonts w:ascii="Times New Roman" w:hAnsi="Times New Roman" w:cs="Times New Roman"/>
                <w:b/>
                <w:color w:val="4C4C4C"/>
                <w:sz w:val="20"/>
                <w:szCs w:val="20"/>
              </w:rPr>
              <w:t>Медицинска паразитология</w:t>
            </w:r>
          </w:p>
        </w:tc>
        <w:tc>
          <w:tcPr>
            <w:tcW w:w="1715" w:type="dxa"/>
          </w:tcPr>
          <w:p w:rsidR="007B1340" w:rsidRPr="004024B0" w:rsidRDefault="007B1340" w:rsidP="009B3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C4C4C"/>
                <w:sz w:val="20"/>
                <w:szCs w:val="20"/>
              </w:rPr>
            </w:pPr>
            <w:r w:rsidRPr="004024B0">
              <w:rPr>
                <w:rFonts w:ascii="Times New Roman" w:hAnsi="Times New Roman" w:cs="Times New Roman"/>
                <w:color w:val="4C4C4C"/>
                <w:sz w:val="20"/>
                <w:szCs w:val="20"/>
              </w:rPr>
              <w:t>5 години</w:t>
            </w:r>
          </w:p>
        </w:tc>
        <w:tc>
          <w:tcPr>
            <w:tcW w:w="1857" w:type="dxa"/>
          </w:tcPr>
          <w:p w:rsidR="007B1340" w:rsidRPr="00920B2C" w:rsidRDefault="007B1340" w:rsidP="009B3D5D">
            <w:pPr>
              <w:autoSpaceDE w:val="0"/>
              <w:autoSpaceDN w:val="0"/>
              <w:adjustRightInd w:val="0"/>
              <w:ind w:left="-93" w:right="-56"/>
              <w:rPr>
                <w:rFonts w:ascii="ArialNarrow" w:hAnsi="ArialNarrow" w:cs="ArialNarrow"/>
                <w:color w:val="4C4C4C"/>
                <w:sz w:val="20"/>
                <w:szCs w:val="20"/>
              </w:rPr>
            </w:pPr>
            <w:r w:rsidRPr="00AB7E12">
              <w:rPr>
                <w:rFonts w:ascii="Times New Roman" w:eastAsia="PTSans-Narrow" w:hAnsi="Times New Roman" w:cs="Times New Roman"/>
                <w:sz w:val="20"/>
                <w:szCs w:val="20"/>
              </w:rPr>
              <w:t>Преглед и оценка на</w:t>
            </w:r>
            <w:r>
              <w:rPr>
                <w:rFonts w:ascii="Times New Roman" w:eastAsia="PTSans-Narrow" w:hAnsi="Times New Roman" w:cs="Times New Roman"/>
                <w:sz w:val="20"/>
                <w:szCs w:val="20"/>
              </w:rPr>
              <w:t xml:space="preserve"> </w:t>
            </w:r>
            <w:r w:rsidRPr="00AB7E12">
              <w:rPr>
                <w:rFonts w:ascii="Times New Roman" w:eastAsia="PTSans-Narrow" w:hAnsi="Times New Roman" w:cs="Times New Roman"/>
                <w:sz w:val="20"/>
                <w:szCs w:val="20"/>
              </w:rPr>
              <w:t>общ клиничен статус</w:t>
            </w:r>
            <w:r>
              <w:rPr>
                <w:rFonts w:ascii="Times New Roman" w:eastAsia="PTSans-Narrow" w:hAnsi="Times New Roman" w:cs="Times New Roman"/>
                <w:sz w:val="20"/>
                <w:szCs w:val="20"/>
              </w:rPr>
              <w:t xml:space="preserve"> с насоченост към локалния статус съобразно органната локализация</w:t>
            </w:r>
          </w:p>
        </w:tc>
        <w:tc>
          <w:tcPr>
            <w:tcW w:w="1225" w:type="dxa"/>
          </w:tcPr>
          <w:p w:rsidR="007B1340" w:rsidRPr="00BF7492" w:rsidRDefault="007B1340" w:rsidP="009B3D5D">
            <w:pPr>
              <w:autoSpaceDE w:val="0"/>
              <w:autoSpaceDN w:val="0"/>
              <w:adjustRightInd w:val="0"/>
              <w:ind w:left="-108" w:right="-159"/>
              <w:rPr>
                <w:rFonts w:ascii="Times New Roman" w:eastAsia="PTSans-Narrow" w:hAnsi="Times New Roman" w:cs="Times New Roman"/>
                <w:sz w:val="20"/>
                <w:szCs w:val="20"/>
              </w:rPr>
            </w:pPr>
            <w:r w:rsidRPr="00BF7492">
              <w:rPr>
                <w:rFonts w:ascii="Times New Roman" w:eastAsia="PTSans-Narrow" w:hAnsi="Times New Roman" w:cs="Times New Roman"/>
                <w:sz w:val="20"/>
                <w:szCs w:val="20"/>
              </w:rPr>
              <w:t>До 3 пъти през година след операцията.</w:t>
            </w:r>
          </w:p>
          <w:p w:rsidR="007B1340" w:rsidRPr="00BF7492" w:rsidRDefault="007B1340" w:rsidP="009B3D5D">
            <w:pPr>
              <w:autoSpaceDE w:val="0"/>
              <w:autoSpaceDN w:val="0"/>
              <w:adjustRightInd w:val="0"/>
              <w:ind w:left="-108" w:right="-159"/>
              <w:rPr>
                <w:rFonts w:ascii="Times New Roman" w:hAnsi="Times New Roman" w:cs="Times New Roman"/>
                <w:color w:val="4C4C4C"/>
                <w:sz w:val="20"/>
                <w:szCs w:val="20"/>
              </w:rPr>
            </w:pPr>
            <w:r w:rsidRPr="00BF7492">
              <w:rPr>
                <w:rFonts w:ascii="Times New Roman" w:eastAsia="PTSans-Narrow" w:hAnsi="Times New Roman" w:cs="Times New Roman"/>
                <w:sz w:val="20"/>
                <w:szCs w:val="20"/>
              </w:rPr>
              <w:t>След първата година</w:t>
            </w:r>
            <w:r>
              <w:rPr>
                <w:rFonts w:ascii="Times New Roman" w:eastAsia="PTSans-Narrow" w:hAnsi="Times New Roman" w:cs="Times New Roman"/>
                <w:sz w:val="20"/>
                <w:szCs w:val="20"/>
              </w:rPr>
              <w:t xml:space="preserve"> </w:t>
            </w:r>
            <w:r w:rsidRPr="00BF7492">
              <w:rPr>
                <w:rFonts w:ascii="Times New Roman" w:eastAsia="PTSans-Narrow" w:hAnsi="Times New Roman" w:cs="Times New Roman"/>
                <w:sz w:val="20"/>
                <w:szCs w:val="20"/>
              </w:rPr>
              <w:t>до 2 пъти годишно</w:t>
            </w:r>
          </w:p>
        </w:tc>
        <w:tc>
          <w:tcPr>
            <w:tcW w:w="1430" w:type="dxa"/>
          </w:tcPr>
          <w:p w:rsidR="007B1340" w:rsidRPr="00BF7492" w:rsidRDefault="007B1340" w:rsidP="009B3D5D">
            <w:pPr>
              <w:autoSpaceDE w:val="0"/>
              <w:autoSpaceDN w:val="0"/>
              <w:adjustRightInd w:val="0"/>
              <w:ind w:left="-57" w:right="-147"/>
              <w:rPr>
                <w:rFonts w:ascii="Times New Roman" w:eastAsia="PTSans-Narrow" w:hAnsi="Times New Roman" w:cs="Times New Roman"/>
                <w:sz w:val="20"/>
                <w:szCs w:val="20"/>
              </w:rPr>
            </w:pPr>
            <w:r w:rsidRPr="00BF7492">
              <w:rPr>
                <w:rFonts w:ascii="Times New Roman" w:eastAsia="PTSans-Narrow" w:hAnsi="Times New Roman" w:cs="Times New Roman"/>
                <w:sz w:val="20"/>
                <w:szCs w:val="20"/>
              </w:rPr>
              <w:t>През 1-вата година</w:t>
            </w:r>
            <w:r>
              <w:rPr>
                <w:rFonts w:ascii="Times New Roman" w:eastAsia="PTSans-Narrow" w:hAnsi="Times New Roman" w:cs="Times New Roman"/>
                <w:sz w:val="20"/>
                <w:szCs w:val="20"/>
              </w:rPr>
              <w:t xml:space="preserve"> </w:t>
            </w:r>
            <w:r w:rsidRPr="00BF7492">
              <w:rPr>
                <w:rFonts w:ascii="Times New Roman" w:eastAsia="PTSans-Narrow" w:hAnsi="Times New Roman" w:cs="Times New Roman"/>
                <w:sz w:val="20"/>
                <w:szCs w:val="20"/>
              </w:rPr>
              <w:t>след операцията – на</w:t>
            </w:r>
          </w:p>
          <w:p w:rsidR="007B1340" w:rsidRPr="00BF7492" w:rsidRDefault="007B1340" w:rsidP="009B3D5D">
            <w:pPr>
              <w:autoSpaceDE w:val="0"/>
              <w:autoSpaceDN w:val="0"/>
              <w:adjustRightInd w:val="0"/>
              <w:ind w:left="-57" w:right="-147"/>
              <w:rPr>
                <w:rFonts w:ascii="Times New Roman" w:hAnsi="Times New Roman" w:cs="Times New Roman"/>
                <w:color w:val="4C4C4C"/>
                <w:sz w:val="20"/>
                <w:szCs w:val="20"/>
              </w:rPr>
            </w:pPr>
            <w:r w:rsidRPr="00BF7492">
              <w:rPr>
                <w:rFonts w:ascii="Times New Roman" w:eastAsia="PTSans-Narrow" w:hAnsi="Times New Roman" w:cs="Times New Roman"/>
                <w:sz w:val="20"/>
                <w:szCs w:val="20"/>
              </w:rPr>
              <w:t>3-тия, 6-ия и 12-ия</w:t>
            </w:r>
            <w:r>
              <w:rPr>
                <w:rFonts w:ascii="Times New Roman" w:eastAsia="PTSans-Narrow" w:hAnsi="Times New Roman" w:cs="Times New Roman"/>
                <w:sz w:val="20"/>
                <w:szCs w:val="20"/>
              </w:rPr>
              <w:t xml:space="preserve"> </w:t>
            </w:r>
            <w:r w:rsidRPr="00BF7492">
              <w:rPr>
                <w:rFonts w:ascii="Times New Roman" w:eastAsia="PTSans-Narrow" w:hAnsi="Times New Roman" w:cs="Times New Roman"/>
                <w:sz w:val="20"/>
                <w:szCs w:val="20"/>
              </w:rPr>
              <w:t xml:space="preserve">месец; след </w:t>
            </w:r>
            <w:r>
              <w:rPr>
                <w:rFonts w:ascii="Times New Roman" w:eastAsia="PTSans-Narrow" w:hAnsi="Times New Roman" w:cs="Times New Roman"/>
                <w:sz w:val="20"/>
                <w:szCs w:val="20"/>
              </w:rPr>
              <w:t>първата година</w:t>
            </w:r>
            <w:r w:rsidRPr="00BF7492">
              <w:rPr>
                <w:rFonts w:ascii="Times New Roman" w:eastAsia="PTSans-Narrow" w:hAnsi="Times New Roman" w:cs="Times New Roman"/>
                <w:sz w:val="20"/>
                <w:szCs w:val="20"/>
              </w:rPr>
              <w:t xml:space="preserve"> – на</w:t>
            </w:r>
            <w:r>
              <w:rPr>
                <w:rFonts w:ascii="Times New Roman" w:eastAsia="PTSans-Narrow" w:hAnsi="Times New Roman" w:cs="Times New Roman"/>
                <w:sz w:val="20"/>
                <w:szCs w:val="20"/>
              </w:rPr>
              <w:t xml:space="preserve"> </w:t>
            </w:r>
            <w:r w:rsidRPr="00BF7492">
              <w:rPr>
                <w:rFonts w:ascii="Times New Roman" w:eastAsia="PTSans-Narrow" w:hAnsi="Times New Roman" w:cs="Times New Roman"/>
                <w:sz w:val="20"/>
                <w:szCs w:val="20"/>
              </w:rPr>
              <w:t>6 месеца</w:t>
            </w:r>
          </w:p>
        </w:tc>
        <w:tc>
          <w:tcPr>
            <w:tcW w:w="1314" w:type="dxa"/>
          </w:tcPr>
          <w:p w:rsidR="007B1340" w:rsidRPr="004024B0" w:rsidRDefault="007B1340" w:rsidP="009B3D5D">
            <w:pPr>
              <w:autoSpaceDE w:val="0"/>
              <w:autoSpaceDN w:val="0"/>
              <w:adjustRightInd w:val="0"/>
              <w:ind w:left="-69"/>
              <w:rPr>
                <w:rFonts w:ascii="Times New Roman" w:eastAsia="PTSans-Narrow" w:hAnsi="Times New Roman" w:cs="Times New Roman"/>
                <w:sz w:val="20"/>
                <w:szCs w:val="20"/>
              </w:rPr>
            </w:pPr>
            <w:r>
              <w:rPr>
                <w:rFonts w:ascii="Times New Roman" w:eastAsia="PTSans-Narrow" w:hAnsi="Times New Roman" w:cs="Times New Roman"/>
                <w:sz w:val="20"/>
                <w:szCs w:val="20"/>
              </w:rPr>
              <w:t>АСАТ,АЛАТ</w:t>
            </w:r>
            <w:r w:rsidRPr="004024B0">
              <w:rPr>
                <w:rFonts w:ascii="Times New Roman" w:eastAsia="PTSans-Narrow" w:hAnsi="Times New Roman" w:cs="Times New Roman"/>
                <w:sz w:val="20"/>
                <w:szCs w:val="20"/>
              </w:rPr>
              <w:t>Серологично</w:t>
            </w:r>
          </w:p>
          <w:p w:rsidR="007B1340" w:rsidRPr="004024B0" w:rsidRDefault="007B1340" w:rsidP="009B3D5D">
            <w:pPr>
              <w:autoSpaceDE w:val="0"/>
              <w:autoSpaceDN w:val="0"/>
              <w:adjustRightInd w:val="0"/>
              <w:ind w:left="-69"/>
              <w:rPr>
                <w:rFonts w:ascii="Times New Roman" w:hAnsi="Times New Roman" w:cs="Times New Roman"/>
                <w:color w:val="4C4C4C"/>
                <w:sz w:val="20"/>
                <w:szCs w:val="20"/>
              </w:rPr>
            </w:pPr>
            <w:r w:rsidRPr="004024B0">
              <w:rPr>
                <w:rFonts w:ascii="Times New Roman" w:eastAsia="PTSans-Narrow" w:hAnsi="Times New Roman" w:cs="Times New Roman"/>
                <w:sz w:val="20"/>
                <w:szCs w:val="20"/>
              </w:rPr>
              <w:t>изследване за ехинококоза</w:t>
            </w:r>
          </w:p>
        </w:tc>
        <w:tc>
          <w:tcPr>
            <w:tcW w:w="1276" w:type="dxa"/>
          </w:tcPr>
          <w:p w:rsidR="007B1340" w:rsidRPr="00920B2C" w:rsidRDefault="007B1340" w:rsidP="009B3D5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4C4C4C"/>
                <w:sz w:val="20"/>
                <w:szCs w:val="20"/>
              </w:rPr>
            </w:pPr>
            <w:r>
              <w:rPr>
                <w:rFonts w:ascii="ArialNarrow" w:hAnsi="ArialNarrow" w:cs="ArialNarrow"/>
                <w:color w:val="4C4C4C"/>
                <w:sz w:val="20"/>
                <w:szCs w:val="20"/>
              </w:rPr>
              <w:t>12 месеца</w:t>
            </w:r>
          </w:p>
        </w:tc>
        <w:tc>
          <w:tcPr>
            <w:tcW w:w="2126" w:type="dxa"/>
          </w:tcPr>
          <w:p w:rsidR="007B1340" w:rsidRPr="004024B0" w:rsidRDefault="007B1340" w:rsidP="009B3D5D">
            <w:pPr>
              <w:autoSpaceDE w:val="0"/>
              <w:autoSpaceDN w:val="0"/>
              <w:adjustRightInd w:val="0"/>
              <w:ind w:left="-108"/>
              <w:rPr>
                <w:rFonts w:ascii="Times New Roman" w:eastAsia="PTSans-Narrow" w:hAnsi="Times New Roman" w:cs="Times New Roman"/>
                <w:sz w:val="20"/>
                <w:szCs w:val="20"/>
              </w:rPr>
            </w:pPr>
            <w:r>
              <w:rPr>
                <w:rFonts w:ascii="Times New Roman" w:eastAsia="PTSans-Narrow" w:hAnsi="Times New Roman" w:cs="Times New Roman"/>
                <w:sz w:val="20"/>
                <w:szCs w:val="20"/>
              </w:rPr>
              <w:t>Г</w:t>
            </w:r>
            <w:r w:rsidRPr="004024B0">
              <w:rPr>
                <w:rFonts w:ascii="Times New Roman" w:eastAsia="PTSans-Narrow" w:hAnsi="Times New Roman" w:cs="Times New Roman"/>
                <w:sz w:val="20"/>
                <w:szCs w:val="20"/>
              </w:rPr>
              <w:t>астроентерология (с</w:t>
            </w:r>
            <w:r>
              <w:rPr>
                <w:rFonts w:ascii="Times New Roman" w:eastAsia="PTSans-Narrow" w:hAnsi="Times New Roman" w:cs="Times New Roman"/>
                <w:sz w:val="20"/>
                <w:szCs w:val="20"/>
              </w:rPr>
              <w:t xml:space="preserve"> </w:t>
            </w:r>
            <w:r w:rsidRPr="004024B0">
              <w:rPr>
                <w:rFonts w:ascii="Times New Roman" w:eastAsia="PTSans-Narrow" w:hAnsi="Times New Roman" w:cs="Times New Roman"/>
                <w:sz w:val="20"/>
                <w:szCs w:val="20"/>
              </w:rPr>
              <w:t>ехография на коремни органи); през</w:t>
            </w:r>
          </w:p>
          <w:p w:rsidR="007B1340" w:rsidRPr="004024B0" w:rsidRDefault="007B1340" w:rsidP="009B3D5D">
            <w:pPr>
              <w:autoSpaceDE w:val="0"/>
              <w:autoSpaceDN w:val="0"/>
              <w:adjustRightInd w:val="0"/>
              <w:ind w:left="-108"/>
              <w:rPr>
                <w:rFonts w:ascii="Times New Roman" w:eastAsia="PTSans-Narrow" w:hAnsi="Times New Roman" w:cs="Times New Roman"/>
                <w:sz w:val="20"/>
                <w:szCs w:val="20"/>
              </w:rPr>
            </w:pPr>
            <w:r w:rsidRPr="004024B0">
              <w:rPr>
                <w:rFonts w:ascii="Times New Roman" w:eastAsia="PTSans-Narrow" w:hAnsi="Times New Roman" w:cs="Times New Roman"/>
                <w:sz w:val="20"/>
                <w:szCs w:val="20"/>
              </w:rPr>
              <w:t>първата година след</w:t>
            </w:r>
          </w:p>
          <w:p w:rsidR="007B1340" w:rsidRPr="00920B2C" w:rsidRDefault="007B1340" w:rsidP="009B3D5D">
            <w:pPr>
              <w:autoSpaceDE w:val="0"/>
              <w:autoSpaceDN w:val="0"/>
              <w:adjustRightInd w:val="0"/>
              <w:ind w:left="-108"/>
              <w:rPr>
                <w:rFonts w:ascii="ArialNarrow" w:hAnsi="ArialNarrow" w:cs="ArialNarrow"/>
                <w:color w:val="4C4C4C"/>
                <w:sz w:val="20"/>
                <w:szCs w:val="20"/>
              </w:rPr>
            </w:pPr>
            <w:r w:rsidRPr="004024B0">
              <w:rPr>
                <w:rFonts w:ascii="Times New Roman" w:eastAsia="PTSans-Narrow" w:hAnsi="Times New Roman" w:cs="Times New Roman"/>
                <w:sz w:val="20"/>
                <w:szCs w:val="20"/>
              </w:rPr>
              <w:t>операцията –</w:t>
            </w:r>
            <w:r>
              <w:rPr>
                <w:rFonts w:ascii="Times New Roman" w:eastAsia="PTSans-Narrow" w:hAnsi="Times New Roman" w:cs="Times New Roman"/>
                <w:sz w:val="20"/>
                <w:szCs w:val="20"/>
              </w:rPr>
              <w:t>консултация</w:t>
            </w:r>
            <w:r w:rsidRPr="004024B0">
              <w:rPr>
                <w:rFonts w:ascii="Times New Roman" w:eastAsia="PTSans-Narrow" w:hAnsi="Times New Roman" w:cs="Times New Roman"/>
                <w:sz w:val="20"/>
                <w:szCs w:val="20"/>
              </w:rPr>
              <w:t xml:space="preserve"> с хирург </w:t>
            </w:r>
          </w:p>
        </w:tc>
        <w:tc>
          <w:tcPr>
            <w:tcW w:w="1210" w:type="dxa"/>
          </w:tcPr>
          <w:p w:rsidR="007B1340" w:rsidRPr="004024B0" w:rsidRDefault="007B1340" w:rsidP="009B3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C4C4C"/>
                <w:sz w:val="20"/>
                <w:szCs w:val="20"/>
              </w:rPr>
            </w:pPr>
            <w:r w:rsidRPr="004024B0">
              <w:rPr>
                <w:rFonts w:ascii="Times New Roman" w:hAnsi="Times New Roman" w:cs="Times New Roman"/>
                <w:color w:val="4C4C4C"/>
                <w:sz w:val="20"/>
                <w:szCs w:val="20"/>
              </w:rPr>
              <w:t>12 месеца</w:t>
            </w:r>
          </w:p>
        </w:tc>
      </w:tr>
      <w:tr w:rsidR="007B1340" w:rsidTr="009B3D5D">
        <w:tc>
          <w:tcPr>
            <w:tcW w:w="2376" w:type="dxa"/>
          </w:tcPr>
          <w:p w:rsidR="007B1340" w:rsidRPr="00B0217F" w:rsidRDefault="007B1340" w:rsidP="009B3D5D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ArialNarrow" w:hAnsi="ArialNarrow" w:cs="ArialNarrow"/>
                <w:color w:val="4C4C4C"/>
                <w:sz w:val="20"/>
                <w:szCs w:val="20"/>
              </w:rPr>
            </w:pPr>
            <w:r w:rsidRPr="00B0217F">
              <w:rPr>
                <w:rStyle w:val="FontStyle13"/>
                <w:b/>
                <w:sz w:val="20"/>
                <w:szCs w:val="20"/>
              </w:rPr>
              <w:t>Ехинококоза на бял дроб В67.1</w:t>
            </w:r>
          </w:p>
        </w:tc>
        <w:tc>
          <w:tcPr>
            <w:tcW w:w="1531" w:type="dxa"/>
          </w:tcPr>
          <w:p w:rsidR="007B1340" w:rsidRPr="004024B0" w:rsidRDefault="007B1340" w:rsidP="009B3D5D">
            <w:pPr>
              <w:autoSpaceDE w:val="0"/>
              <w:autoSpaceDN w:val="0"/>
              <w:adjustRightInd w:val="0"/>
              <w:ind w:left="-108" w:right="-137"/>
              <w:jc w:val="center"/>
              <w:rPr>
                <w:rFonts w:ascii="Times New Roman" w:hAnsi="Times New Roman" w:cs="Times New Roman"/>
                <w:b/>
                <w:color w:val="4C4C4C"/>
                <w:sz w:val="20"/>
                <w:szCs w:val="20"/>
              </w:rPr>
            </w:pPr>
            <w:r w:rsidRPr="004024B0">
              <w:rPr>
                <w:rFonts w:ascii="Times New Roman" w:hAnsi="Times New Roman" w:cs="Times New Roman"/>
                <w:b/>
                <w:color w:val="4C4C4C"/>
                <w:sz w:val="20"/>
                <w:szCs w:val="20"/>
              </w:rPr>
              <w:t>Медицинска паразитология</w:t>
            </w:r>
          </w:p>
        </w:tc>
        <w:tc>
          <w:tcPr>
            <w:tcW w:w="1715" w:type="dxa"/>
          </w:tcPr>
          <w:p w:rsidR="007B1340" w:rsidRPr="004024B0" w:rsidRDefault="007B1340" w:rsidP="009B3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C4C4C"/>
                <w:sz w:val="20"/>
                <w:szCs w:val="20"/>
              </w:rPr>
            </w:pPr>
            <w:r w:rsidRPr="004024B0">
              <w:rPr>
                <w:rFonts w:ascii="Times New Roman" w:hAnsi="Times New Roman" w:cs="Times New Roman"/>
                <w:color w:val="4C4C4C"/>
                <w:sz w:val="20"/>
                <w:szCs w:val="20"/>
              </w:rPr>
              <w:t>5 години</w:t>
            </w:r>
          </w:p>
        </w:tc>
        <w:tc>
          <w:tcPr>
            <w:tcW w:w="1857" w:type="dxa"/>
          </w:tcPr>
          <w:p w:rsidR="007B1340" w:rsidRPr="00920B2C" w:rsidRDefault="007B1340" w:rsidP="009B3D5D">
            <w:pPr>
              <w:autoSpaceDE w:val="0"/>
              <w:autoSpaceDN w:val="0"/>
              <w:adjustRightInd w:val="0"/>
              <w:ind w:left="-93" w:right="-56"/>
              <w:rPr>
                <w:rFonts w:ascii="ArialNarrow" w:hAnsi="ArialNarrow" w:cs="ArialNarrow"/>
                <w:color w:val="4C4C4C"/>
                <w:sz w:val="20"/>
                <w:szCs w:val="20"/>
              </w:rPr>
            </w:pPr>
            <w:r w:rsidRPr="00AB7E12">
              <w:rPr>
                <w:rFonts w:ascii="Times New Roman" w:eastAsia="PTSans-Narrow" w:hAnsi="Times New Roman" w:cs="Times New Roman"/>
                <w:sz w:val="20"/>
                <w:szCs w:val="20"/>
              </w:rPr>
              <w:t>Преглед и оценка на</w:t>
            </w:r>
            <w:r>
              <w:rPr>
                <w:rFonts w:ascii="Times New Roman" w:eastAsia="PTSans-Narrow" w:hAnsi="Times New Roman" w:cs="Times New Roman"/>
                <w:sz w:val="20"/>
                <w:szCs w:val="20"/>
              </w:rPr>
              <w:t xml:space="preserve"> </w:t>
            </w:r>
            <w:r w:rsidRPr="00AB7E12">
              <w:rPr>
                <w:rFonts w:ascii="Times New Roman" w:eastAsia="PTSans-Narrow" w:hAnsi="Times New Roman" w:cs="Times New Roman"/>
                <w:sz w:val="20"/>
                <w:szCs w:val="20"/>
              </w:rPr>
              <w:t>общ клиничен статус</w:t>
            </w:r>
            <w:r>
              <w:rPr>
                <w:rFonts w:ascii="Times New Roman" w:eastAsia="PTSans-Narrow" w:hAnsi="Times New Roman" w:cs="Times New Roman"/>
                <w:sz w:val="20"/>
                <w:szCs w:val="20"/>
              </w:rPr>
              <w:t xml:space="preserve"> с насоченост към локалния статус съобразно органната локализация</w:t>
            </w:r>
          </w:p>
        </w:tc>
        <w:tc>
          <w:tcPr>
            <w:tcW w:w="1225" w:type="dxa"/>
          </w:tcPr>
          <w:p w:rsidR="007B1340" w:rsidRPr="00BF7492" w:rsidRDefault="007B1340" w:rsidP="009B3D5D">
            <w:pPr>
              <w:autoSpaceDE w:val="0"/>
              <w:autoSpaceDN w:val="0"/>
              <w:adjustRightInd w:val="0"/>
              <w:ind w:left="-108" w:right="-159"/>
              <w:rPr>
                <w:rFonts w:ascii="Times New Roman" w:eastAsia="PTSans-Narrow" w:hAnsi="Times New Roman" w:cs="Times New Roman"/>
                <w:sz w:val="20"/>
                <w:szCs w:val="20"/>
              </w:rPr>
            </w:pPr>
            <w:r w:rsidRPr="00BF7492">
              <w:rPr>
                <w:rFonts w:ascii="Times New Roman" w:eastAsia="PTSans-Narrow" w:hAnsi="Times New Roman" w:cs="Times New Roman"/>
                <w:sz w:val="20"/>
                <w:szCs w:val="20"/>
              </w:rPr>
              <w:t>До 3 пъти през година след операцията.</w:t>
            </w:r>
          </w:p>
          <w:p w:rsidR="007B1340" w:rsidRPr="00BF7492" w:rsidRDefault="007B1340" w:rsidP="009B3D5D">
            <w:pPr>
              <w:autoSpaceDE w:val="0"/>
              <w:autoSpaceDN w:val="0"/>
              <w:adjustRightInd w:val="0"/>
              <w:ind w:left="-108" w:right="-159"/>
              <w:rPr>
                <w:rFonts w:ascii="Times New Roman" w:hAnsi="Times New Roman" w:cs="Times New Roman"/>
                <w:color w:val="4C4C4C"/>
                <w:sz w:val="20"/>
                <w:szCs w:val="20"/>
              </w:rPr>
            </w:pPr>
            <w:r w:rsidRPr="00BF7492">
              <w:rPr>
                <w:rFonts w:ascii="Times New Roman" w:eastAsia="PTSans-Narrow" w:hAnsi="Times New Roman" w:cs="Times New Roman"/>
                <w:sz w:val="20"/>
                <w:szCs w:val="20"/>
              </w:rPr>
              <w:t>След първата година</w:t>
            </w:r>
            <w:r>
              <w:rPr>
                <w:rFonts w:ascii="Times New Roman" w:eastAsia="PTSans-Narrow" w:hAnsi="Times New Roman" w:cs="Times New Roman"/>
                <w:sz w:val="20"/>
                <w:szCs w:val="20"/>
              </w:rPr>
              <w:t xml:space="preserve"> </w:t>
            </w:r>
            <w:r w:rsidRPr="00BF7492">
              <w:rPr>
                <w:rFonts w:ascii="Times New Roman" w:eastAsia="PTSans-Narrow" w:hAnsi="Times New Roman" w:cs="Times New Roman"/>
                <w:sz w:val="20"/>
                <w:szCs w:val="20"/>
              </w:rPr>
              <w:t>до 2 пъти годишно</w:t>
            </w:r>
          </w:p>
        </w:tc>
        <w:tc>
          <w:tcPr>
            <w:tcW w:w="1430" w:type="dxa"/>
          </w:tcPr>
          <w:p w:rsidR="007B1340" w:rsidRPr="00BF7492" w:rsidRDefault="007B1340" w:rsidP="009B3D5D">
            <w:pPr>
              <w:autoSpaceDE w:val="0"/>
              <w:autoSpaceDN w:val="0"/>
              <w:adjustRightInd w:val="0"/>
              <w:ind w:left="-57" w:right="-147"/>
              <w:rPr>
                <w:rFonts w:ascii="Times New Roman" w:eastAsia="PTSans-Narrow" w:hAnsi="Times New Roman" w:cs="Times New Roman"/>
                <w:sz w:val="20"/>
                <w:szCs w:val="20"/>
              </w:rPr>
            </w:pPr>
            <w:r w:rsidRPr="00BF7492">
              <w:rPr>
                <w:rFonts w:ascii="Times New Roman" w:eastAsia="PTSans-Narrow" w:hAnsi="Times New Roman" w:cs="Times New Roman"/>
                <w:sz w:val="20"/>
                <w:szCs w:val="20"/>
              </w:rPr>
              <w:t>През 1-вата година</w:t>
            </w:r>
            <w:r>
              <w:rPr>
                <w:rFonts w:ascii="Times New Roman" w:eastAsia="PTSans-Narrow" w:hAnsi="Times New Roman" w:cs="Times New Roman"/>
                <w:sz w:val="20"/>
                <w:szCs w:val="20"/>
              </w:rPr>
              <w:t xml:space="preserve"> </w:t>
            </w:r>
            <w:r w:rsidRPr="00BF7492">
              <w:rPr>
                <w:rFonts w:ascii="Times New Roman" w:eastAsia="PTSans-Narrow" w:hAnsi="Times New Roman" w:cs="Times New Roman"/>
                <w:sz w:val="20"/>
                <w:szCs w:val="20"/>
              </w:rPr>
              <w:t>след операцията – на</w:t>
            </w:r>
          </w:p>
          <w:p w:rsidR="007B1340" w:rsidRPr="00BF7492" w:rsidRDefault="007B1340" w:rsidP="009B3D5D">
            <w:pPr>
              <w:autoSpaceDE w:val="0"/>
              <w:autoSpaceDN w:val="0"/>
              <w:adjustRightInd w:val="0"/>
              <w:ind w:left="-57" w:right="-147"/>
              <w:rPr>
                <w:rFonts w:ascii="Times New Roman" w:hAnsi="Times New Roman" w:cs="Times New Roman"/>
                <w:color w:val="4C4C4C"/>
                <w:sz w:val="20"/>
                <w:szCs w:val="20"/>
              </w:rPr>
            </w:pPr>
            <w:r w:rsidRPr="00BF7492">
              <w:rPr>
                <w:rFonts w:ascii="Times New Roman" w:eastAsia="PTSans-Narrow" w:hAnsi="Times New Roman" w:cs="Times New Roman"/>
                <w:sz w:val="20"/>
                <w:szCs w:val="20"/>
              </w:rPr>
              <w:t>3-тия, 6-ия и 12-ия</w:t>
            </w:r>
            <w:r>
              <w:rPr>
                <w:rFonts w:ascii="Times New Roman" w:eastAsia="PTSans-Narrow" w:hAnsi="Times New Roman" w:cs="Times New Roman"/>
                <w:sz w:val="20"/>
                <w:szCs w:val="20"/>
              </w:rPr>
              <w:t xml:space="preserve"> </w:t>
            </w:r>
            <w:r w:rsidRPr="00BF7492">
              <w:rPr>
                <w:rFonts w:ascii="Times New Roman" w:eastAsia="PTSans-Narrow" w:hAnsi="Times New Roman" w:cs="Times New Roman"/>
                <w:sz w:val="20"/>
                <w:szCs w:val="20"/>
              </w:rPr>
              <w:t xml:space="preserve">месец; след </w:t>
            </w:r>
            <w:r>
              <w:rPr>
                <w:rFonts w:ascii="Times New Roman" w:eastAsia="PTSans-Narrow" w:hAnsi="Times New Roman" w:cs="Times New Roman"/>
                <w:sz w:val="20"/>
                <w:szCs w:val="20"/>
              </w:rPr>
              <w:t>първата година</w:t>
            </w:r>
            <w:r w:rsidRPr="00BF7492">
              <w:rPr>
                <w:rFonts w:ascii="Times New Roman" w:eastAsia="PTSans-Narrow" w:hAnsi="Times New Roman" w:cs="Times New Roman"/>
                <w:sz w:val="20"/>
                <w:szCs w:val="20"/>
              </w:rPr>
              <w:t xml:space="preserve"> – на</w:t>
            </w:r>
            <w:r>
              <w:rPr>
                <w:rFonts w:ascii="Times New Roman" w:eastAsia="PTSans-Narrow" w:hAnsi="Times New Roman" w:cs="Times New Roman"/>
                <w:sz w:val="20"/>
                <w:szCs w:val="20"/>
              </w:rPr>
              <w:t xml:space="preserve"> </w:t>
            </w:r>
            <w:r w:rsidRPr="00BF7492">
              <w:rPr>
                <w:rFonts w:ascii="Times New Roman" w:eastAsia="PTSans-Narrow" w:hAnsi="Times New Roman" w:cs="Times New Roman"/>
                <w:sz w:val="20"/>
                <w:szCs w:val="20"/>
              </w:rPr>
              <w:t>6 месеца</w:t>
            </w:r>
          </w:p>
        </w:tc>
        <w:tc>
          <w:tcPr>
            <w:tcW w:w="1314" w:type="dxa"/>
          </w:tcPr>
          <w:p w:rsidR="007B1340" w:rsidRDefault="007B1340" w:rsidP="009B3D5D">
            <w:pPr>
              <w:autoSpaceDE w:val="0"/>
              <w:autoSpaceDN w:val="0"/>
              <w:adjustRightInd w:val="0"/>
              <w:ind w:left="-69" w:right="-108"/>
              <w:rPr>
                <w:rFonts w:ascii="Times New Roman" w:eastAsia="PTSans-Narrow" w:hAnsi="Times New Roman" w:cs="Times New Roman"/>
                <w:sz w:val="20"/>
                <w:szCs w:val="20"/>
              </w:rPr>
            </w:pPr>
            <w:r>
              <w:rPr>
                <w:rFonts w:ascii="Times New Roman" w:eastAsia="PTSans-Narrow" w:hAnsi="Times New Roman" w:cs="Times New Roman"/>
                <w:sz w:val="20"/>
                <w:szCs w:val="20"/>
              </w:rPr>
              <w:t>1.</w:t>
            </w:r>
            <w:r w:rsidRPr="004024B0">
              <w:rPr>
                <w:rFonts w:ascii="Times New Roman" w:eastAsia="PTSans-Narrow" w:hAnsi="Times New Roman" w:cs="Times New Roman"/>
                <w:sz w:val="20"/>
                <w:szCs w:val="20"/>
              </w:rPr>
              <w:t>Серологично</w:t>
            </w:r>
            <w:r>
              <w:rPr>
                <w:rFonts w:ascii="Times New Roman" w:eastAsia="PTSans-Narrow" w:hAnsi="Times New Roman" w:cs="Times New Roman"/>
                <w:sz w:val="20"/>
                <w:szCs w:val="20"/>
              </w:rPr>
              <w:t xml:space="preserve"> и</w:t>
            </w:r>
            <w:r w:rsidRPr="004024B0">
              <w:rPr>
                <w:rFonts w:ascii="Times New Roman" w:eastAsia="PTSans-Narrow" w:hAnsi="Times New Roman" w:cs="Times New Roman"/>
                <w:sz w:val="20"/>
                <w:szCs w:val="20"/>
              </w:rPr>
              <w:t>зследване за ехинококоза</w:t>
            </w:r>
          </w:p>
          <w:p w:rsidR="007B1340" w:rsidRPr="004024B0" w:rsidRDefault="007B1340" w:rsidP="009B3D5D">
            <w:pPr>
              <w:autoSpaceDE w:val="0"/>
              <w:autoSpaceDN w:val="0"/>
              <w:adjustRightInd w:val="0"/>
              <w:ind w:left="-69" w:right="-108"/>
              <w:rPr>
                <w:rFonts w:ascii="Times New Roman" w:eastAsia="PTSans-Narrow" w:hAnsi="Times New Roman" w:cs="Times New Roman"/>
                <w:sz w:val="20"/>
                <w:szCs w:val="20"/>
              </w:rPr>
            </w:pPr>
            <w:r w:rsidRPr="004024B0">
              <w:rPr>
                <w:rFonts w:ascii="Times New Roman" w:eastAsia="PTSans-Narrow" w:hAnsi="Times New Roman" w:cs="Times New Roman"/>
                <w:sz w:val="20"/>
                <w:szCs w:val="20"/>
              </w:rPr>
              <w:t>2.Рентгенография на</w:t>
            </w:r>
          </w:p>
          <w:p w:rsidR="007B1340" w:rsidRPr="004024B0" w:rsidRDefault="007B1340" w:rsidP="009B3D5D">
            <w:pPr>
              <w:autoSpaceDE w:val="0"/>
              <w:autoSpaceDN w:val="0"/>
              <w:adjustRightInd w:val="0"/>
              <w:ind w:left="-69" w:right="-108"/>
              <w:rPr>
                <w:rFonts w:ascii="Times New Roman" w:hAnsi="Times New Roman" w:cs="Times New Roman"/>
                <w:color w:val="4C4C4C"/>
                <w:sz w:val="20"/>
                <w:szCs w:val="20"/>
              </w:rPr>
            </w:pPr>
            <w:r w:rsidRPr="004024B0">
              <w:rPr>
                <w:rFonts w:ascii="Times New Roman" w:eastAsia="PTSans-Narrow" w:hAnsi="Times New Roman" w:cs="Times New Roman"/>
                <w:sz w:val="20"/>
                <w:szCs w:val="20"/>
              </w:rPr>
              <w:t>гръден кош и бял дроб</w:t>
            </w:r>
          </w:p>
        </w:tc>
        <w:tc>
          <w:tcPr>
            <w:tcW w:w="1276" w:type="dxa"/>
          </w:tcPr>
          <w:p w:rsidR="007B1340" w:rsidRPr="00743621" w:rsidRDefault="007B1340" w:rsidP="009B3D5D">
            <w:pPr>
              <w:autoSpaceDE w:val="0"/>
              <w:autoSpaceDN w:val="0"/>
              <w:adjustRightInd w:val="0"/>
              <w:rPr>
                <w:rFonts w:ascii="Times New Roman" w:eastAsia="PTSans-Narrow" w:hAnsi="Times New Roman" w:cs="Times New Roman"/>
                <w:sz w:val="20"/>
                <w:szCs w:val="20"/>
              </w:rPr>
            </w:pPr>
            <w:r w:rsidRPr="004024B0">
              <w:rPr>
                <w:rFonts w:ascii="Times New Roman" w:eastAsia="PTSans-Narrow" w:hAnsi="Times New Roman" w:cs="Times New Roman"/>
                <w:sz w:val="20"/>
                <w:szCs w:val="20"/>
              </w:rPr>
              <w:t xml:space="preserve"> 12 месеца</w:t>
            </w:r>
          </w:p>
        </w:tc>
        <w:tc>
          <w:tcPr>
            <w:tcW w:w="2126" w:type="dxa"/>
          </w:tcPr>
          <w:p w:rsidR="007B1340" w:rsidRPr="004024B0" w:rsidRDefault="007B1340" w:rsidP="009B3D5D">
            <w:pPr>
              <w:autoSpaceDE w:val="0"/>
              <w:autoSpaceDN w:val="0"/>
              <w:adjustRightInd w:val="0"/>
              <w:ind w:left="-108" w:right="-108"/>
              <w:rPr>
                <w:rFonts w:ascii="Times New Roman" w:eastAsia="PTSans-Narrow" w:hAnsi="Times New Roman" w:cs="Times New Roman"/>
                <w:sz w:val="20"/>
                <w:szCs w:val="20"/>
              </w:rPr>
            </w:pPr>
            <w:r>
              <w:rPr>
                <w:rFonts w:ascii="Times New Roman" w:eastAsia="PTSans-Narrow" w:hAnsi="Times New Roman" w:cs="Times New Roman"/>
                <w:sz w:val="20"/>
                <w:szCs w:val="20"/>
              </w:rPr>
              <w:t>П</w:t>
            </w:r>
            <w:r w:rsidRPr="004024B0">
              <w:rPr>
                <w:rFonts w:ascii="Times New Roman" w:eastAsia="PTSans-Narrow" w:hAnsi="Times New Roman" w:cs="Times New Roman"/>
                <w:sz w:val="20"/>
                <w:szCs w:val="20"/>
              </w:rPr>
              <w:t>невмология</w:t>
            </w:r>
          </w:p>
          <w:p w:rsidR="007B1340" w:rsidRPr="00920B2C" w:rsidRDefault="007B1340" w:rsidP="009B3D5D">
            <w:pPr>
              <w:autoSpaceDE w:val="0"/>
              <w:autoSpaceDN w:val="0"/>
              <w:adjustRightInd w:val="0"/>
              <w:ind w:left="-108" w:right="-108"/>
              <w:rPr>
                <w:rFonts w:ascii="ArialNarrow" w:hAnsi="ArialNarrow" w:cs="ArialNarrow"/>
                <w:color w:val="4C4C4C"/>
                <w:sz w:val="20"/>
                <w:szCs w:val="20"/>
              </w:rPr>
            </w:pPr>
            <w:r w:rsidRPr="004024B0">
              <w:rPr>
                <w:rFonts w:ascii="Times New Roman" w:eastAsia="PTSans-Narrow" w:hAnsi="Times New Roman" w:cs="Times New Roman"/>
                <w:sz w:val="20"/>
                <w:szCs w:val="20"/>
              </w:rPr>
              <w:t>и фтизиатрия</w:t>
            </w:r>
            <w:r>
              <w:rPr>
                <w:rFonts w:ascii="Times New Roman" w:eastAsia="PTSans-Narrow" w:hAnsi="Times New Roman" w:cs="Times New Roman"/>
                <w:sz w:val="20"/>
                <w:szCs w:val="20"/>
              </w:rPr>
              <w:t xml:space="preserve">, медицинска паразитология. Консултация с хирург </w:t>
            </w:r>
            <w:r w:rsidRPr="004024B0">
              <w:rPr>
                <w:rFonts w:ascii="Times New Roman" w:eastAsia="PTSans-Narrow" w:hAnsi="Times New Roman" w:cs="Times New Roman"/>
                <w:sz w:val="20"/>
                <w:szCs w:val="20"/>
              </w:rPr>
              <w:t>през първата година след операцията</w:t>
            </w:r>
          </w:p>
        </w:tc>
        <w:tc>
          <w:tcPr>
            <w:tcW w:w="1210" w:type="dxa"/>
          </w:tcPr>
          <w:p w:rsidR="007B1340" w:rsidRPr="004024B0" w:rsidRDefault="007B1340" w:rsidP="009B3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C4C4C"/>
                <w:sz w:val="20"/>
                <w:szCs w:val="20"/>
              </w:rPr>
            </w:pPr>
            <w:r w:rsidRPr="004024B0">
              <w:rPr>
                <w:rFonts w:ascii="Times New Roman" w:hAnsi="Times New Roman" w:cs="Times New Roman"/>
                <w:color w:val="4C4C4C"/>
                <w:sz w:val="20"/>
                <w:szCs w:val="20"/>
              </w:rPr>
              <w:t>12 месеца</w:t>
            </w:r>
          </w:p>
        </w:tc>
      </w:tr>
      <w:tr w:rsidR="007B1340" w:rsidTr="009B3D5D">
        <w:tc>
          <w:tcPr>
            <w:tcW w:w="2376" w:type="dxa"/>
          </w:tcPr>
          <w:p w:rsidR="007B1340" w:rsidRPr="00B0217F" w:rsidRDefault="007B1340" w:rsidP="009B3D5D">
            <w:pPr>
              <w:autoSpaceDE w:val="0"/>
              <w:autoSpaceDN w:val="0"/>
              <w:adjustRightInd w:val="0"/>
              <w:ind w:left="-142" w:right="-108"/>
              <w:rPr>
                <w:rStyle w:val="FontStyle13"/>
                <w:b/>
                <w:sz w:val="20"/>
                <w:szCs w:val="20"/>
              </w:rPr>
            </w:pPr>
            <w:r w:rsidRPr="00743621">
              <w:rPr>
                <w:rStyle w:val="FontStyle13"/>
                <w:b/>
                <w:sz w:val="20"/>
                <w:szCs w:val="20"/>
              </w:rPr>
              <w:t>Токсоплазмоза</w:t>
            </w:r>
            <w:r w:rsidRPr="007436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B58.0 H32.0,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436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B58.1 K77.0,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436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B58.2 G05.2,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436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B58.3 J17.3,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436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B58.8 I41.2,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436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B58.8 М63.1,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436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B58.9</w:t>
            </w:r>
          </w:p>
        </w:tc>
        <w:tc>
          <w:tcPr>
            <w:tcW w:w="1531" w:type="dxa"/>
          </w:tcPr>
          <w:p w:rsidR="007B1340" w:rsidRPr="004024B0" w:rsidRDefault="007B1340" w:rsidP="009B3D5D">
            <w:pPr>
              <w:autoSpaceDE w:val="0"/>
              <w:autoSpaceDN w:val="0"/>
              <w:adjustRightInd w:val="0"/>
              <w:ind w:left="-108" w:right="-137"/>
              <w:jc w:val="center"/>
              <w:rPr>
                <w:rFonts w:ascii="Times New Roman" w:hAnsi="Times New Roman" w:cs="Times New Roman"/>
                <w:b/>
                <w:color w:val="4C4C4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C4C4C"/>
                <w:sz w:val="20"/>
                <w:szCs w:val="20"/>
              </w:rPr>
              <w:t>ОПЛ</w:t>
            </w:r>
          </w:p>
        </w:tc>
        <w:tc>
          <w:tcPr>
            <w:tcW w:w="1715" w:type="dxa"/>
          </w:tcPr>
          <w:p w:rsidR="007B1340" w:rsidRPr="004024B0" w:rsidRDefault="007B1340" w:rsidP="009B3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C4C4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C4C4C"/>
                <w:sz w:val="20"/>
                <w:szCs w:val="20"/>
              </w:rPr>
              <w:t>До оздравяване</w:t>
            </w:r>
          </w:p>
        </w:tc>
        <w:tc>
          <w:tcPr>
            <w:tcW w:w="1857" w:type="dxa"/>
          </w:tcPr>
          <w:p w:rsidR="007B1340" w:rsidRPr="00743621" w:rsidRDefault="007B1340" w:rsidP="009B3D5D">
            <w:pPr>
              <w:autoSpaceDE w:val="0"/>
              <w:autoSpaceDN w:val="0"/>
              <w:adjustRightInd w:val="0"/>
              <w:ind w:left="-93" w:right="-108"/>
              <w:rPr>
                <w:rFonts w:ascii="Times New Roman" w:eastAsia="PTSans-Narrow" w:hAnsi="Times New Roman" w:cs="Times New Roman"/>
                <w:sz w:val="20"/>
                <w:szCs w:val="20"/>
              </w:rPr>
            </w:pPr>
            <w:r w:rsidRPr="00743621">
              <w:rPr>
                <w:rFonts w:ascii="Times New Roman" w:eastAsia="PTSans-Narrow" w:hAnsi="Times New Roman" w:cs="Times New Roman"/>
                <w:sz w:val="20"/>
                <w:szCs w:val="20"/>
              </w:rPr>
              <w:t>Общ клиничен статус</w:t>
            </w:r>
            <w:r>
              <w:rPr>
                <w:rFonts w:ascii="Times New Roman" w:eastAsia="PTSans-Narrow" w:hAnsi="Times New Roman" w:cs="Times New Roman"/>
                <w:sz w:val="20"/>
                <w:szCs w:val="20"/>
              </w:rPr>
              <w:t xml:space="preserve"> </w:t>
            </w:r>
            <w:r w:rsidRPr="00743621">
              <w:rPr>
                <w:rFonts w:ascii="Times New Roman" w:eastAsia="PTSans-Narrow" w:hAnsi="Times New Roman" w:cs="Times New Roman"/>
                <w:sz w:val="20"/>
                <w:szCs w:val="20"/>
              </w:rPr>
              <w:t>с насоченост към</w:t>
            </w:r>
            <w:r>
              <w:rPr>
                <w:rFonts w:ascii="Times New Roman" w:eastAsia="PTSans-Narrow" w:hAnsi="Times New Roman" w:cs="Times New Roman"/>
                <w:sz w:val="20"/>
                <w:szCs w:val="20"/>
              </w:rPr>
              <w:t xml:space="preserve"> </w:t>
            </w:r>
            <w:r w:rsidRPr="00743621">
              <w:rPr>
                <w:rFonts w:ascii="Times New Roman" w:eastAsia="PTSans-Narrow" w:hAnsi="Times New Roman" w:cs="Times New Roman"/>
                <w:sz w:val="20"/>
                <w:szCs w:val="20"/>
              </w:rPr>
              <w:t>нервна система, очен</w:t>
            </w:r>
            <w:r>
              <w:rPr>
                <w:rFonts w:ascii="Times New Roman" w:eastAsia="PTSans-Narrow" w:hAnsi="Times New Roman" w:cs="Times New Roman"/>
                <w:sz w:val="20"/>
                <w:szCs w:val="20"/>
              </w:rPr>
              <w:t xml:space="preserve"> </w:t>
            </w:r>
            <w:r w:rsidRPr="00743621">
              <w:rPr>
                <w:rFonts w:ascii="Times New Roman" w:eastAsia="PTSans-Narrow" w:hAnsi="Times New Roman" w:cs="Times New Roman"/>
                <w:sz w:val="20"/>
                <w:szCs w:val="20"/>
              </w:rPr>
              <w:t>анализатор и</w:t>
            </w:r>
          </w:p>
          <w:p w:rsidR="007B1340" w:rsidRPr="00AB7E12" w:rsidRDefault="007B1340" w:rsidP="009B3D5D">
            <w:pPr>
              <w:autoSpaceDE w:val="0"/>
              <w:autoSpaceDN w:val="0"/>
              <w:adjustRightInd w:val="0"/>
              <w:ind w:left="-93" w:right="-108"/>
              <w:rPr>
                <w:rFonts w:ascii="Times New Roman" w:eastAsia="PTSans-Narrow" w:hAnsi="Times New Roman" w:cs="Times New Roman"/>
                <w:sz w:val="20"/>
                <w:szCs w:val="20"/>
              </w:rPr>
            </w:pPr>
            <w:r w:rsidRPr="00743621">
              <w:rPr>
                <w:rFonts w:ascii="Times New Roman" w:eastAsia="PTSans-Narrow" w:hAnsi="Times New Roman" w:cs="Times New Roman"/>
                <w:sz w:val="20"/>
                <w:szCs w:val="20"/>
              </w:rPr>
              <w:t>алергични прояви</w:t>
            </w:r>
          </w:p>
        </w:tc>
        <w:tc>
          <w:tcPr>
            <w:tcW w:w="1225" w:type="dxa"/>
          </w:tcPr>
          <w:p w:rsidR="007B1340" w:rsidRPr="00BF7492" w:rsidRDefault="007B1340" w:rsidP="009B3D5D">
            <w:pPr>
              <w:autoSpaceDE w:val="0"/>
              <w:autoSpaceDN w:val="0"/>
              <w:adjustRightInd w:val="0"/>
              <w:ind w:left="-108" w:right="-159"/>
              <w:rPr>
                <w:rFonts w:ascii="Times New Roman" w:eastAsia="PTSans-Narrow" w:hAnsi="Times New Roman" w:cs="Times New Roman"/>
                <w:sz w:val="20"/>
                <w:szCs w:val="20"/>
              </w:rPr>
            </w:pPr>
            <w:r>
              <w:rPr>
                <w:rFonts w:ascii="Times New Roman" w:eastAsia="PTSans-Narrow" w:hAnsi="Times New Roman" w:cs="Times New Roman"/>
                <w:sz w:val="20"/>
                <w:szCs w:val="20"/>
              </w:rPr>
              <w:t xml:space="preserve">До 2 пъти </w:t>
            </w:r>
          </w:p>
        </w:tc>
        <w:tc>
          <w:tcPr>
            <w:tcW w:w="1430" w:type="dxa"/>
          </w:tcPr>
          <w:p w:rsidR="007B1340" w:rsidRPr="00BF7492" w:rsidRDefault="007B1340" w:rsidP="009B3D5D">
            <w:pPr>
              <w:autoSpaceDE w:val="0"/>
              <w:autoSpaceDN w:val="0"/>
              <w:adjustRightInd w:val="0"/>
              <w:ind w:left="-57" w:right="-147"/>
              <w:rPr>
                <w:rFonts w:ascii="Times New Roman" w:eastAsia="PTSans-Narrow" w:hAnsi="Times New Roman" w:cs="Times New Roman"/>
                <w:sz w:val="20"/>
                <w:szCs w:val="20"/>
              </w:rPr>
            </w:pPr>
            <w:r>
              <w:rPr>
                <w:rFonts w:ascii="Times New Roman" w:eastAsia="PTSans-Narrow" w:hAnsi="Times New Roman" w:cs="Times New Roman"/>
                <w:sz w:val="20"/>
                <w:szCs w:val="20"/>
              </w:rPr>
              <w:t>6 месеца</w:t>
            </w:r>
          </w:p>
        </w:tc>
        <w:tc>
          <w:tcPr>
            <w:tcW w:w="1314" w:type="dxa"/>
          </w:tcPr>
          <w:p w:rsidR="007B1340" w:rsidRPr="00743621" w:rsidRDefault="007B1340" w:rsidP="009B3D5D">
            <w:pPr>
              <w:autoSpaceDE w:val="0"/>
              <w:autoSpaceDN w:val="0"/>
              <w:adjustRightInd w:val="0"/>
              <w:ind w:left="-69" w:right="-108"/>
              <w:rPr>
                <w:rFonts w:ascii="Times New Roman" w:eastAsia="PTSans-Narrow" w:hAnsi="Times New Roman" w:cs="Times New Roman"/>
                <w:sz w:val="20"/>
                <w:szCs w:val="20"/>
              </w:rPr>
            </w:pPr>
            <w:r>
              <w:rPr>
                <w:rFonts w:ascii="Times New Roman" w:eastAsia="PTSans-Narrow" w:hAnsi="Times New Roman" w:cs="Times New Roman"/>
                <w:sz w:val="20"/>
                <w:szCs w:val="20"/>
              </w:rPr>
              <w:t>1.</w:t>
            </w:r>
            <w:r w:rsidRPr="00743621">
              <w:rPr>
                <w:rFonts w:ascii="Times New Roman" w:eastAsia="PTSans-Narrow" w:hAnsi="Times New Roman" w:cs="Times New Roman"/>
                <w:sz w:val="20"/>
                <w:szCs w:val="20"/>
              </w:rPr>
              <w:t>Серологично</w:t>
            </w:r>
          </w:p>
          <w:p w:rsidR="007B1340" w:rsidRPr="00743621" w:rsidRDefault="007B1340" w:rsidP="009B3D5D">
            <w:pPr>
              <w:autoSpaceDE w:val="0"/>
              <w:autoSpaceDN w:val="0"/>
              <w:adjustRightInd w:val="0"/>
              <w:ind w:left="-69" w:right="-108"/>
              <w:rPr>
                <w:rFonts w:ascii="Times New Roman" w:eastAsia="PTSans-Narrow" w:hAnsi="Times New Roman" w:cs="Times New Roman"/>
                <w:sz w:val="20"/>
                <w:szCs w:val="20"/>
              </w:rPr>
            </w:pPr>
            <w:r w:rsidRPr="00743621">
              <w:rPr>
                <w:rFonts w:ascii="Times New Roman" w:eastAsia="PTSans-Narrow" w:hAnsi="Times New Roman" w:cs="Times New Roman"/>
                <w:sz w:val="20"/>
                <w:szCs w:val="20"/>
              </w:rPr>
              <w:t>изследване за</w:t>
            </w:r>
          </w:p>
          <w:p w:rsidR="007B1340" w:rsidRPr="00743621" w:rsidRDefault="007B1340" w:rsidP="009B3D5D">
            <w:pPr>
              <w:autoSpaceDE w:val="0"/>
              <w:autoSpaceDN w:val="0"/>
              <w:adjustRightInd w:val="0"/>
              <w:ind w:left="-69" w:right="-108"/>
              <w:rPr>
                <w:rFonts w:ascii="Times New Roman" w:eastAsia="PTSans-Narrow" w:hAnsi="Times New Roman" w:cs="Times New Roman"/>
                <w:sz w:val="20"/>
                <w:szCs w:val="20"/>
              </w:rPr>
            </w:pPr>
            <w:r w:rsidRPr="00743621">
              <w:rPr>
                <w:rFonts w:ascii="Times New Roman" w:eastAsia="PTSans-Narrow" w:hAnsi="Times New Roman" w:cs="Times New Roman"/>
                <w:sz w:val="20"/>
                <w:szCs w:val="20"/>
              </w:rPr>
              <w:t>токсоплазмоза</w:t>
            </w:r>
          </w:p>
          <w:p w:rsidR="007B1340" w:rsidRDefault="007B1340" w:rsidP="009B3D5D">
            <w:pPr>
              <w:autoSpaceDE w:val="0"/>
              <w:autoSpaceDN w:val="0"/>
              <w:adjustRightInd w:val="0"/>
              <w:ind w:left="-69" w:right="-108"/>
              <w:rPr>
                <w:rFonts w:ascii="Times New Roman" w:eastAsia="PTSans-Narrow" w:hAnsi="Times New Roman" w:cs="Times New Roman"/>
                <w:sz w:val="20"/>
                <w:szCs w:val="20"/>
              </w:rPr>
            </w:pPr>
            <w:r w:rsidRPr="00743621">
              <w:rPr>
                <w:rFonts w:ascii="Times New Roman" w:eastAsia="PTSans-Narrow" w:hAnsi="Times New Roman" w:cs="Times New Roman"/>
                <w:sz w:val="20"/>
                <w:szCs w:val="20"/>
              </w:rPr>
              <w:t>2. СУЕ</w:t>
            </w:r>
          </w:p>
        </w:tc>
        <w:tc>
          <w:tcPr>
            <w:tcW w:w="1276" w:type="dxa"/>
          </w:tcPr>
          <w:p w:rsidR="007B1340" w:rsidRPr="002E5D80" w:rsidRDefault="007B1340" w:rsidP="009B3D5D">
            <w:pPr>
              <w:autoSpaceDE w:val="0"/>
              <w:autoSpaceDN w:val="0"/>
              <w:adjustRightInd w:val="0"/>
              <w:ind w:left="-108" w:right="-108"/>
              <w:rPr>
                <w:rFonts w:ascii="Times New Roman" w:eastAsia="PTSans-Narrow" w:hAnsi="Times New Roman" w:cs="Times New Roman"/>
                <w:sz w:val="20"/>
                <w:szCs w:val="20"/>
              </w:rPr>
            </w:pPr>
            <w:r w:rsidRPr="002E5D80">
              <w:rPr>
                <w:rFonts w:ascii="Times New Roman" w:eastAsia="PTSans-Narrow" w:hAnsi="Times New Roman" w:cs="Times New Roman"/>
                <w:sz w:val="20"/>
                <w:szCs w:val="20"/>
              </w:rPr>
              <w:t>1. 6 месеца през 1-вата година; След</w:t>
            </w:r>
            <w:r>
              <w:rPr>
                <w:rFonts w:ascii="Times New Roman" w:eastAsia="PTSans-Narrow" w:hAnsi="Times New Roman" w:cs="Times New Roman"/>
                <w:sz w:val="20"/>
                <w:szCs w:val="20"/>
              </w:rPr>
              <w:t xml:space="preserve"> </w:t>
            </w:r>
            <w:r w:rsidRPr="002E5D80">
              <w:rPr>
                <w:rFonts w:ascii="Times New Roman" w:eastAsia="PTSans-Narrow" w:hAnsi="Times New Roman" w:cs="Times New Roman"/>
                <w:sz w:val="20"/>
                <w:szCs w:val="20"/>
              </w:rPr>
              <w:t>това</w:t>
            </w:r>
            <w:r>
              <w:rPr>
                <w:rFonts w:ascii="Times New Roman" w:eastAsia="PTSans-Narrow" w:hAnsi="Times New Roman" w:cs="Times New Roman"/>
                <w:sz w:val="20"/>
                <w:szCs w:val="20"/>
              </w:rPr>
              <w:t xml:space="preserve"> </w:t>
            </w:r>
            <w:r w:rsidRPr="002E5D80">
              <w:rPr>
                <w:rFonts w:ascii="Times New Roman" w:eastAsia="PTSans-Narrow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PTSans-Narrow" w:hAnsi="Times New Roman" w:cs="Times New Roman"/>
                <w:sz w:val="20"/>
                <w:szCs w:val="20"/>
              </w:rPr>
              <w:t xml:space="preserve"> </w:t>
            </w:r>
            <w:r w:rsidRPr="002E5D80">
              <w:rPr>
                <w:rFonts w:ascii="Times New Roman" w:eastAsia="PTSans-Narrow" w:hAnsi="Times New Roman" w:cs="Times New Roman"/>
                <w:sz w:val="20"/>
                <w:szCs w:val="20"/>
              </w:rPr>
              <w:t>месеца</w:t>
            </w:r>
          </w:p>
          <w:p w:rsidR="007B1340" w:rsidRPr="002E5D80" w:rsidRDefault="007B1340" w:rsidP="009B3D5D">
            <w:pPr>
              <w:autoSpaceDE w:val="0"/>
              <w:autoSpaceDN w:val="0"/>
              <w:adjustRightInd w:val="0"/>
              <w:ind w:left="-108" w:right="-108"/>
              <w:rPr>
                <w:rFonts w:ascii="Times New Roman" w:eastAsia="PTSans-Narrow" w:hAnsi="Times New Roman" w:cs="Times New Roman"/>
                <w:sz w:val="20"/>
                <w:szCs w:val="20"/>
              </w:rPr>
            </w:pPr>
            <w:r w:rsidRPr="002E5D80">
              <w:rPr>
                <w:rFonts w:ascii="Times New Roman" w:eastAsia="PTSans-Narrow" w:hAnsi="Times New Roman" w:cs="Times New Roman"/>
                <w:sz w:val="20"/>
                <w:szCs w:val="20"/>
              </w:rPr>
              <w:t>2. 12 месеца</w:t>
            </w:r>
          </w:p>
        </w:tc>
        <w:tc>
          <w:tcPr>
            <w:tcW w:w="2126" w:type="dxa"/>
          </w:tcPr>
          <w:p w:rsidR="007B1340" w:rsidRDefault="007B1340" w:rsidP="009B3D5D">
            <w:pPr>
              <w:autoSpaceDE w:val="0"/>
              <w:autoSpaceDN w:val="0"/>
              <w:adjustRightInd w:val="0"/>
              <w:ind w:left="-108" w:right="-108"/>
              <w:rPr>
                <w:rFonts w:ascii="Times New Roman" w:eastAsia="PTSans-Narrow" w:hAnsi="Times New Roman" w:cs="Times New Roman"/>
                <w:sz w:val="20"/>
                <w:szCs w:val="20"/>
              </w:rPr>
            </w:pPr>
            <w:r>
              <w:rPr>
                <w:rFonts w:ascii="Times New Roman" w:eastAsia="PTSans-Narrow" w:hAnsi="Times New Roman" w:cs="Times New Roman"/>
                <w:sz w:val="20"/>
                <w:szCs w:val="20"/>
              </w:rPr>
              <w:t>Медицинска паразитология</w:t>
            </w:r>
          </w:p>
        </w:tc>
        <w:tc>
          <w:tcPr>
            <w:tcW w:w="1210" w:type="dxa"/>
          </w:tcPr>
          <w:p w:rsidR="007B1340" w:rsidRPr="004024B0" w:rsidRDefault="007B1340" w:rsidP="009B3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C4C4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C4C4C"/>
                <w:sz w:val="20"/>
                <w:szCs w:val="20"/>
              </w:rPr>
              <w:t>12 месеца</w:t>
            </w:r>
          </w:p>
        </w:tc>
      </w:tr>
      <w:tr w:rsidR="007B1340" w:rsidTr="009B3D5D">
        <w:tc>
          <w:tcPr>
            <w:tcW w:w="2376" w:type="dxa"/>
          </w:tcPr>
          <w:p w:rsidR="007B1340" w:rsidRPr="002E5D80" w:rsidRDefault="007B1340" w:rsidP="009B3D5D">
            <w:pPr>
              <w:autoSpaceDE w:val="0"/>
              <w:autoSpaceDN w:val="0"/>
              <w:adjustRightInd w:val="0"/>
              <w:ind w:left="-142" w:right="-108"/>
              <w:rPr>
                <w:rStyle w:val="FontStyle13"/>
                <w:b/>
                <w:sz w:val="20"/>
                <w:szCs w:val="20"/>
              </w:rPr>
            </w:pPr>
            <w:r w:rsidRPr="002E5D80">
              <w:rPr>
                <w:rStyle w:val="FontStyle13"/>
                <w:b/>
                <w:sz w:val="20"/>
                <w:szCs w:val="20"/>
              </w:rPr>
              <w:t>Малария В50-В53</w:t>
            </w:r>
          </w:p>
        </w:tc>
        <w:tc>
          <w:tcPr>
            <w:tcW w:w="1531" w:type="dxa"/>
          </w:tcPr>
          <w:p w:rsidR="007B1340" w:rsidRDefault="007B1340" w:rsidP="009B3D5D">
            <w:pPr>
              <w:autoSpaceDE w:val="0"/>
              <w:autoSpaceDN w:val="0"/>
              <w:adjustRightInd w:val="0"/>
              <w:ind w:left="-108" w:right="-137"/>
              <w:jc w:val="center"/>
              <w:rPr>
                <w:rFonts w:ascii="Times New Roman" w:hAnsi="Times New Roman" w:cs="Times New Roman"/>
                <w:b/>
                <w:color w:val="4C4C4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C4C4C"/>
                <w:sz w:val="20"/>
                <w:szCs w:val="20"/>
              </w:rPr>
              <w:t>ОПЛ</w:t>
            </w:r>
          </w:p>
        </w:tc>
        <w:tc>
          <w:tcPr>
            <w:tcW w:w="1715" w:type="dxa"/>
          </w:tcPr>
          <w:p w:rsidR="007B1340" w:rsidRDefault="007B1340" w:rsidP="009B3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C4C4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C4C4C"/>
                <w:sz w:val="20"/>
                <w:szCs w:val="20"/>
              </w:rPr>
              <w:t>3години</w:t>
            </w:r>
          </w:p>
        </w:tc>
        <w:tc>
          <w:tcPr>
            <w:tcW w:w="1857" w:type="dxa"/>
          </w:tcPr>
          <w:p w:rsidR="007B1340" w:rsidRPr="00743621" w:rsidRDefault="007B1340" w:rsidP="009B3D5D">
            <w:pPr>
              <w:autoSpaceDE w:val="0"/>
              <w:autoSpaceDN w:val="0"/>
              <w:adjustRightInd w:val="0"/>
              <w:ind w:left="-93" w:right="-108"/>
              <w:rPr>
                <w:rFonts w:ascii="Times New Roman" w:eastAsia="PTSans-Narrow" w:hAnsi="Times New Roman" w:cs="Times New Roman"/>
                <w:sz w:val="20"/>
                <w:szCs w:val="20"/>
              </w:rPr>
            </w:pPr>
            <w:r>
              <w:rPr>
                <w:rFonts w:ascii="Times New Roman" w:eastAsia="PTSans-Narrow" w:hAnsi="Times New Roman" w:cs="Times New Roman"/>
                <w:sz w:val="20"/>
                <w:szCs w:val="20"/>
              </w:rPr>
              <w:t>Преглед и оценка на общ клиничен статус с насоченост фебрилитет, черен дроб, слезка и анемичен синдром</w:t>
            </w:r>
          </w:p>
        </w:tc>
        <w:tc>
          <w:tcPr>
            <w:tcW w:w="1225" w:type="dxa"/>
          </w:tcPr>
          <w:p w:rsidR="007B1340" w:rsidRDefault="007B1340" w:rsidP="009B3D5D">
            <w:pPr>
              <w:autoSpaceDE w:val="0"/>
              <w:autoSpaceDN w:val="0"/>
              <w:adjustRightInd w:val="0"/>
              <w:ind w:left="-108" w:right="-159"/>
              <w:rPr>
                <w:rFonts w:ascii="Times New Roman" w:eastAsia="PTSans-Narrow" w:hAnsi="Times New Roman" w:cs="Times New Roman"/>
                <w:sz w:val="20"/>
                <w:szCs w:val="20"/>
              </w:rPr>
            </w:pPr>
            <w:r>
              <w:rPr>
                <w:rFonts w:ascii="Times New Roman" w:eastAsia="PTSans-Narrow" w:hAnsi="Times New Roman" w:cs="Times New Roman"/>
                <w:sz w:val="20"/>
                <w:szCs w:val="20"/>
              </w:rPr>
              <w:t>До 2 пъти</w:t>
            </w:r>
          </w:p>
        </w:tc>
        <w:tc>
          <w:tcPr>
            <w:tcW w:w="1430" w:type="dxa"/>
          </w:tcPr>
          <w:p w:rsidR="007B1340" w:rsidRDefault="007B1340" w:rsidP="009B3D5D">
            <w:pPr>
              <w:autoSpaceDE w:val="0"/>
              <w:autoSpaceDN w:val="0"/>
              <w:adjustRightInd w:val="0"/>
              <w:ind w:left="-57" w:right="-147"/>
              <w:rPr>
                <w:rFonts w:ascii="Times New Roman" w:eastAsia="PTSans-Narrow" w:hAnsi="Times New Roman" w:cs="Times New Roman"/>
                <w:sz w:val="20"/>
                <w:szCs w:val="20"/>
              </w:rPr>
            </w:pPr>
            <w:r>
              <w:rPr>
                <w:rFonts w:ascii="Times New Roman" w:eastAsia="PTSans-Narrow" w:hAnsi="Times New Roman" w:cs="Times New Roman"/>
                <w:sz w:val="20"/>
                <w:szCs w:val="20"/>
              </w:rPr>
              <w:t>6 месеца</w:t>
            </w:r>
          </w:p>
        </w:tc>
        <w:tc>
          <w:tcPr>
            <w:tcW w:w="1314" w:type="dxa"/>
          </w:tcPr>
          <w:p w:rsidR="007B1340" w:rsidRDefault="007B1340" w:rsidP="009B3D5D">
            <w:pPr>
              <w:autoSpaceDE w:val="0"/>
              <w:autoSpaceDN w:val="0"/>
              <w:adjustRightInd w:val="0"/>
              <w:ind w:left="-69" w:right="-108"/>
              <w:rPr>
                <w:rFonts w:ascii="Times New Roman" w:eastAsia="PTSans-Narrow" w:hAnsi="Times New Roman" w:cs="Times New Roman"/>
                <w:sz w:val="20"/>
                <w:szCs w:val="20"/>
              </w:rPr>
            </w:pPr>
            <w:r>
              <w:rPr>
                <w:rFonts w:ascii="Times New Roman" w:eastAsia="PTSans-Narrow" w:hAnsi="Times New Roman" w:cs="Times New Roman"/>
                <w:sz w:val="20"/>
                <w:szCs w:val="20"/>
              </w:rPr>
              <w:t>Микроскопско изследване за паразити</w:t>
            </w:r>
          </w:p>
        </w:tc>
        <w:tc>
          <w:tcPr>
            <w:tcW w:w="1276" w:type="dxa"/>
          </w:tcPr>
          <w:p w:rsidR="007B1340" w:rsidRPr="002E5D80" w:rsidRDefault="007B1340" w:rsidP="009B3D5D">
            <w:pPr>
              <w:autoSpaceDE w:val="0"/>
              <w:autoSpaceDN w:val="0"/>
              <w:adjustRightInd w:val="0"/>
              <w:ind w:left="-108" w:right="-108"/>
              <w:rPr>
                <w:rFonts w:ascii="Times New Roman" w:eastAsia="PTSans-Narrow" w:hAnsi="Times New Roman" w:cs="Times New Roman"/>
                <w:sz w:val="20"/>
                <w:szCs w:val="20"/>
              </w:rPr>
            </w:pPr>
            <w:r>
              <w:rPr>
                <w:rFonts w:ascii="Times New Roman" w:eastAsia="PTSans-Narrow" w:hAnsi="Times New Roman" w:cs="Times New Roman"/>
                <w:sz w:val="20"/>
                <w:szCs w:val="20"/>
              </w:rPr>
              <w:t>6 месеца</w:t>
            </w:r>
          </w:p>
        </w:tc>
        <w:tc>
          <w:tcPr>
            <w:tcW w:w="2126" w:type="dxa"/>
          </w:tcPr>
          <w:p w:rsidR="007B1340" w:rsidRDefault="007B1340" w:rsidP="009B3D5D">
            <w:pPr>
              <w:autoSpaceDE w:val="0"/>
              <w:autoSpaceDN w:val="0"/>
              <w:adjustRightInd w:val="0"/>
              <w:ind w:left="-108" w:right="-108"/>
              <w:rPr>
                <w:rFonts w:ascii="Times New Roman" w:eastAsia="PTSans-Narrow" w:hAnsi="Times New Roman" w:cs="Times New Roman"/>
                <w:sz w:val="20"/>
                <w:szCs w:val="20"/>
              </w:rPr>
            </w:pPr>
            <w:r>
              <w:rPr>
                <w:rFonts w:ascii="Times New Roman" w:eastAsia="PTSans-Narrow" w:hAnsi="Times New Roman" w:cs="Times New Roman"/>
                <w:sz w:val="20"/>
                <w:szCs w:val="20"/>
              </w:rPr>
              <w:t>Медицинска паразитология или инфекциозни болести</w:t>
            </w:r>
          </w:p>
        </w:tc>
        <w:tc>
          <w:tcPr>
            <w:tcW w:w="1210" w:type="dxa"/>
          </w:tcPr>
          <w:p w:rsidR="007B1340" w:rsidRDefault="007B1340" w:rsidP="009B3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C4C4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C4C4C"/>
                <w:sz w:val="20"/>
                <w:szCs w:val="20"/>
              </w:rPr>
              <w:t>6 месеца</w:t>
            </w:r>
          </w:p>
        </w:tc>
      </w:tr>
    </w:tbl>
    <w:p w:rsidR="007B1340" w:rsidRDefault="007B1340" w:rsidP="007B1340">
      <w:pPr>
        <w:pStyle w:val="a3"/>
        <w:ind w:firstLine="708"/>
        <w:jc w:val="both"/>
        <w:rPr>
          <w:rStyle w:val="FontStyle13"/>
          <w:sz w:val="24"/>
          <w:szCs w:val="24"/>
        </w:rPr>
      </w:pPr>
    </w:p>
    <w:p w:rsidR="00BC4B66" w:rsidRDefault="007B1340"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ОТДЕЛ</w:t>
      </w:r>
      <w:r w:rsidR="00711A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“МВП“</w:t>
      </w:r>
      <w:r w:rsidR="00711A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ДИРЕКЦИЯ</w:t>
      </w:r>
      <w:r w:rsidR="00711A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“НЗБ“</w:t>
      </w:r>
    </w:p>
    <w:sectPr w:rsidR="00BC4B66" w:rsidSect="0036608D">
      <w:pgSz w:w="16838" w:h="11906" w:orient="landscape"/>
      <w:pgMar w:top="142" w:right="426" w:bottom="28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TSans-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340"/>
    <w:rsid w:val="0001282F"/>
    <w:rsid w:val="00081502"/>
    <w:rsid w:val="00344293"/>
    <w:rsid w:val="00711AB5"/>
    <w:rsid w:val="007B1340"/>
    <w:rsid w:val="00D0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340"/>
    <w:pPr>
      <w:spacing w:after="0" w:line="240" w:lineRule="auto"/>
    </w:pPr>
  </w:style>
  <w:style w:type="character" w:customStyle="1" w:styleId="FontStyle13">
    <w:name w:val="Font Style13"/>
    <w:basedOn w:val="a0"/>
    <w:uiPriority w:val="99"/>
    <w:rsid w:val="007B1340"/>
    <w:rPr>
      <w:rFonts w:ascii="Times New Roman" w:hAnsi="Times New Roman" w:cs="Times New Roman" w:hint="default"/>
      <w:sz w:val="22"/>
      <w:szCs w:val="22"/>
    </w:rPr>
  </w:style>
  <w:style w:type="table" w:styleId="a4">
    <w:name w:val="Table Grid"/>
    <w:basedOn w:val="a1"/>
    <w:uiPriority w:val="59"/>
    <w:rsid w:val="007B1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340"/>
    <w:pPr>
      <w:spacing w:after="0" w:line="240" w:lineRule="auto"/>
    </w:pPr>
  </w:style>
  <w:style w:type="character" w:customStyle="1" w:styleId="FontStyle13">
    <w:name w:val="Font Style13"/>
    <w:basedOn w:val="a0"/>
    <w:uiPriority w:val="99"/>
    <w:rsid w:val="007B1340"/>
    <w:rPr>
      <w:rFonts w:ascii="Times New Roman" w:hAnsi="Times New Roman" w:cs="Times New Roman" w:hint="default"/>
      <w:sz w:val="22"/>
      <w:szCs w:val="22"/>
    </w:rPr>
  </w:style>
  <w:style w:type="table" w:styleId="a4">
    <w:name w:val="Table Grid"/>
    <w:basedOn w:val="a1"/>
    <w:uiPriority w:val="59"/>
    <w:rsid w:val="007B1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Киро Цанев</dc:creator>
  <cp:lastModifiedBy>user</cp:lastModifiedBy>
  <cp:revision>4</cp:revision>
  <dcterms:created xsi:type="dcterms:W3CDTF">2018-02-02T06:54:00Z</dcterms:created>
  <dcterms:modified xsi:type="dcterms:W3CDTF">2018-02-02T09:45:00Z</dcterms:modified>
</cp:coreProperties>
</file>