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74FF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3784245E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3F9CC" w14:textId="4C3AE779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5622F2">
        <w:rPr>
          <w:rFonts w:ascii="Times New Roman" w:hAnsi="Times New Roman" w:cs="Times New Roman"/>
          <w:b/>
          <w:sz w:val="24"/>
          <w:szCs w:val="24"/>
        </w:rPr>
        <w:t>2</w:t>
      </w:r>
      <w:r w:rsidR="00DE29FD">
        <w:rPr>
          <w:rFonts w:ascii="Times New Roman" w:hAnsi="Times New Roman" w:cs="Times New Roman"/>
          <w:b/>
          <w:sz w:val="24"/>
          <w:szCs w:val="24"/>
        </w:rPr>
        <w:t>1,22,23</w:t>
      </w:r>
      <w:r w:rsidR="00D85C49">
        <w:rPr>
          <w:rFonts w:ascii="Times New Roman" w:hAnsi="Times New Roman" w:cs="Times New Roman"/>
          <w:b/>
          <w:sz w:val="24"/>
          <w:szCs w:val="24"/>
        </w:rPr>
        <w:t>.01.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FD">
        <w:rPr>
          <w:rFonts w:ascii="Times New Roman" w:hAnsi="Times New Roman" w:cs="Times New Roman"/>
          <w:b/>
          <w:sz w:val="24"/>
          <w:szCs w:val="24"/>
        </w:rPr>
        <w:t>1510</w:t>
      </w:r>
      <w:r w:rsidR="0056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4F8B5C0A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7342E42B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8383663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741C3725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056D0F0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0D9A50D8" w14:textId="0604754F" w:rsidR="00EF364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</w:tr>
      <w:tr w:rsidR="00EF3645" w:rsidRPr="00EF3645" w14:paraId="0D147EA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97C8DFC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3A5FED04" w14:textId="251B3FF0" w:rsidR="00EF364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81880" w:rsidRPr="00581880" w14:paraId="72BE8C29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64BC274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036FCAAA" w14:textId="004229C6" w:rsidR="00EF364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F3645" w:rsidRPr="00EF3645" w14:paraId="4B0AEF54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313E7C6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DAF598A" w14:textId="6014B3C6" w:rsidR="00EF364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581880" w:rsidRPr="00581880" w14:paraId="3F49D64B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D8C4E71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0AAA3898" w14:textId="65ED53EF" w:rsidR="00EF364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82B68" w:rsidRPr="00EF3645" w14:paraId="5E3E7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0EAEC222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615A3F62" w14:textId="688FA768" w:rsidR="00C82B68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EF1B15" w:rsidRPr="00D82D2C" w14:paraId="3797430B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1CC751BB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2597474E" w14:textId="1237F566" w:rsidR="00EF1B1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EF1B15" w:rsidRPr="00264401" w14:paraId="58A03C69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40F3D05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648B8CAA" w14:textId="1541916B" w:rsidR="00EF1B15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1880" w:rsidRPr="00581880" w14:paraId="5192444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63A5C24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57ED9C4E" w14:textId="3DE3D214" w:rsidR="00914E51" w:rsidRPr="004E5019" w:rsidRDefault="00DE29FD" w:rsidP="0056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14E51" w:rsidRPr="00264401" w14:paraId="577D58AC" w14:textId="77777777" w:rsidTr="00404843">
        <w:trPr>
          <w:trHeight w:hRule="exact" w:val="340"/>
        </w:trPr>
        <w:tc>
          <w:tcPr>
            <w:tcW w:w="2830" w:type="dxa"/>
          </w:tcPr>
          <w:p w14:paraId="735195B4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1BE912A7" w14:textId="7120BE49" w:rsidR="00914E51" w:rsidRPr="004E5019" w:rsidRDefault="00DE29FD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15C8A" w:rsidRPr="00264401" w14:paraId="57094FF4" w14:textId="77777777" w:rsidTr="00404843">
        <w:trPr>
          <w:trHeight w:hRule="exact" w:val="340"/>
        </w:trPr>
        <w:tc>
          <w:tcPr>
            <w:tcW w:w="2830" w:type="dxa"/>
          </w:tcPr>
          <w:p w14:paraId="7EBFADAD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1A76B4F8" w14:textId="0B8C8BA1" w:rsidR="00115C8A" w:rsidRPr="004E5019" w:rsidRDefault="00DE29FD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E4F9D" w:rsidRPr="00581880" w14:paraId="2127BA63" w14:textId="77777777" w:rsidTr="00404843">
        <w:trPr>
          <w:trHeight w:hRule="exact" w:val="340"/>
        </w:trPr>
        <w:tc>
          <w:tcPr>
            <w:tcW w:w="2830" w:type="dxa"/>
          </w:tcPr>
          <w:p w14:paraId="1B4D36E2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7C3F3D83" w14:textId="05337431" w:rsidR="00BE4F9D" w:rsidRPr="004E5019" w:rsidRDefault="00DE29FD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81880" w:rsidRPr="00581880" w14:paraId="696B2D28" w14:textId="77777777" w:rsidTr="00404843">
        <w:trPr>
          <w:trHeight w:hRule="exact" w:val="340"/>
        </w:trPr>
        <w:tc>
          <w:tcPr>
            <w:tcW w:w="2830" w:type="dxa"/>
          </w:tcPr>
          <w:p w14:paraId="0C261BBE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2D030F35" w14:textId="43D85EA0" w:rsidR="00D30548" w:rsidRPr="004E5019" w:rsidRDefault="00DE29FD" w:rsidP="005622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14:paraId="4FB04D9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9E8A6E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31643F" w14:textId="388913F3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DE29FD">
        <w:rPr>
          <w:rFonts w:ascii="Times New Roman" w:hAnsi="Times New Roman" w:cs="Times New Roman"/>
          <w:sz w:val="24"/>
          <w:szCs w:val="24"/>
        </w:rPr>
        <w:t>30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0BDF86E7" w14:textId="0D955190"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AF4A84">
        <w:rPr>
          <w:rFonts w:ascii="Times New Roman" w:hAnsi="Times New Roman" w:cs="Times New Roman"/>
          <w:sz w:val="24"/>
          <w:szCs w:val="24"/>
        </w:rPr>
        <w:t>4</w:t>
      </w:r>
    </w:p>
    <w:p w14:paraId="1947005F" w14:textId="797FC910"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AF4A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53E5F5AE" w14:textId="1FC190EB"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C6C">
        <w:rPr>
          <w:rFonts w:ascii="Times New Roman" w:hAnsi="Times New Roman" w:cs="Times New Roman"/>
          <w:sz w:val="24"/>
          <w:szCs w:val="24"/>
        </w:rPr>
        <w:t>10</w:t>
      </w:r>
    </w:p>
    <w:p w14:paraId="380F04C1" w14:textId="344BEBC5" w:rsidR="00370628" w:rsidRPr="00621A47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9F0C6C">
        <w:rPr>
          <w:rFonts w:ascii="Times New Roman" w:hAnsi="Times New Roman" w:cs="Times New Roman"/>
          <w:sz w:val="24"/>
          <w:szCs w:val="24"/>
        </w:rPr>
        <w:t>37</w:t>
      </w:r>
    </w:p>
    <w:p w14:paraId="33363336" w14:textId="6B95AA0D" w:rsidR="00370628" w:rsidRPr="00621A47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C6C">
        <w:rPr>
          <w:rFonts w:ascii="Times New Roman" w:hAnsi="Times New Roman" w:cs="Times New Roman"/>
          <w:sz w:val="24"/>
          <w:szCs w:val="24"/>
        </w:rPr>
        <w:t>266</w:t>
      </w:r>
    </w:p>
    <w:p w14:paraId="415762F4" w14:textId="77777777" w:rsidR="00D352DA" w:rsidRPr="00621A47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5622F2">
        <w:rPr>
          <w:rFonts w:ascii="Times New Roman" w:hAnsi="Times New Roman" w:cs="Times New Roman"/>
          <w:sz w:val="24"/>
          <w:szCs w:val="24"/>
        </w:rPr>
        <w:t>10</w:t>
      </w:r>
    </w:p>
    <w:p w14:paraId="507BF74B" w14:textId="589DD19E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5</w:t>
      </w:r>
      <w:r w:rsidR="009F0C6C">
        <w:rPr>
          <w:rFonts w:ascii="Times New Roman" w:hAnsi="Times New Roman" w:cs="Times New Roman"/>
          <w:b/>
          <w:sz w:val="24"/>
          <w:szCs w:val="24"/>
        </w:rPr>
        <w:t>4 414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ECACB1E" w14:textId="79B31E34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5622F2">
        <w:rPr>
          <w:rFonts w:ascii="Times New Roman" w:hAnsi="Times New Roman" w:cs="Times New Roman"/>
          <w:b/>
          <w:sz w:val="24"/>
          <w:szCs w:val="24"/>
        </w:rPr>
        <w:t>36</w:t>
      </w:r>
      <w:r w:rsidR="009F0C6C">
        <w:rPr>
          <w:rFonts w:ascii="Times New Roman" w:hAnsi="Times New Roman" w:cs="Times New Roman"/>
          <w:b/>
          <w:sz w:val="24"/>
          <w:szCs w:val="24"/>
        </w:rPr>
        <w:t xml:space="preserve"> 687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4DF13B2" w14:textId="37841A30"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3</w:t>
      </w:r>
      <w:r w:rsidR="009F0C6C">
        <w:rPr>
          <w:rFonts w:ascii="Times New Roman" w:hAnsi="Times New Roman" w:cs="Times New Roman"/>
          <w:b/>
          <w:sz w:val="24"/>
          <w:szCs w:val="24"/>
        </w:rPr>
        <w:t>07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D034650" w14:textId="7FF0D6F8"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A47">
        <w:rPr>
          <w:rFonts w:ascii="Times New Roman" w:hAnsi="Times New Roman" w:cs="Times New Roman"/>
          <w:b/>
          <w:sz w:val="24"/>
          <w:szCs w:val="24"/>
        </w:rPr>
        <w:t>1</w:t>
      </w:r>
      <w:r w:rsidR="009F0C6C">
        <w:rPr>
          <w:rFonts w:ascii="Times New Roman" w:hAnsi="Times New Roman" w:cs="Times New Roman"/>
          <w:b/>
          <w:sz w:val="24"/>
          <w:szCs w:val="24"/>
        </w:rPr>
        <w:t>5 508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01AD632D" w14:textId="58C09315"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22F2">
        <w:rPr>
          <w:rFonts w:ascii="Times New Roman" w:hAnsi="Times New Roman" w:cs="Times New Roman"/>
          <w:b/>
          <w:sz w:val="24"/>
          <w:szCs w:val="24"/>
        </w:rPr>
        <w:t>19</w:t>
      </w:r>
      <w:r w:rsidR="009F0C6C">
        <w:rPr>
          <w:rFonts w:ascii="Times New Roman" w:hAnsi="Times New Roman" w:cs="Times New Roman"/>
          <w:b/>
          <w:sz w:val="24"/>
          <w:szCs w:val="24"/>
        </w:rPr>
        <w:t>1</w:t>
      </w:r>
      <w:r w:rsidR="005622F2">
        <w:rPr>
          <w:rFonts w:ascii="Times New Roman" w:hAnsi="Times New Roman" w:cs="Times New Roman"/>
          <w:b/>
          <w:sz w:val="24"/>
          <w:szCs w:val="24"/>
        </w:rPr>
        <w:t>2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3C26F6A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92CF3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E1EFF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4E09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622F2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0D63"/>
    <w:rsid w:val="00621A47"/>
    <w:rsid w:val="00624095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0C6C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A84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E29F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36C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CAC8-19F3-4FF6-966D-4952A17A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Жулиета Георгиева</cp:lastModifiedBy>
  <cp:revision>50</cp:revision>
  <cp:lastPrinted>2021-07-20T06:06:00Z</cp:lastPrinted>
  <dcterms:created xsi:type="dcterms:W3CDTF">2022-01-19T07:40:00Z</dcterms:created>
  <dcterms:modified xsi:type="dcterms:W3CDTF">2022-01-24T06:59:00Z</dcterms:modified>
</cp:coreProperties>
</file>